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AD7D05" w:rsidP="0024666E">
            <w:pPr>
              <w:pStyle w:val="afff9"/>
              <w:framePr w:wrap="notBeside" w:vAnchor="page" w:hAnchor="page" w:x="1372" w:y="568"/>
              <w:tabs>
                <w:tab w:val="clear" w:pos="4153"/>
                <w:tab w:val="clear" w:pos="8306"/>
              </w:tabs>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A2EA1">
              <w:rPr>
                <w:rFonts w:ascii="黑体" w:eastAsia="黑体" w:hAnsi="黑体" w:hint="eastAsia"/>
                <w:sz w:val="21"/>
                <w:szCs w:val="21"/>
              </w:rPr>
              <w:t>37.060.99</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672BFD" w:rsidRPr="00672BFD" w:rsidRDefault="00AD7D05" w:rsidP="0024666E">
            <w:pPr>
              <w:pStyle w:val="afff9"/>
              <w:framePr w:wrap="notBeside" w:vAnchor="page" w:hAnchor="page" w:x="1372" w:y="568"/>
              <w:tabs>
                <w:tab w:val="clear" w:pos="4153"/>
                <w:tab w:val="clear" w:pos="8306"/>
              </w:tabs>
              <w:spacing w:before="40"/>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672BFD"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FA2EA1">
              <w:rPr>
                <w:rFonts w:ascii="黑体" w:eastAsia="黑体" w:hAnsi="黑体" w:hint="eastAsia"/>
                <w:sz w:val="21"/>
                <w:szCs w:val="21"/>
              </w:rPr>
              <w:t>N40</w:t>
            </w:r>
            <w:r w:rsidRPr="00672BFD">
              <w:rPr>
                <w:rFonts w:ascii="黑体" w:eastAsia="黑体" w:hAnsi="黑体"/>
                <w:sz w:val="21"/>
                <w:szCs w:val="21"/>
              </w:rPr>
              <w:fldChar w:fldCharType="end"/>
            </w:r>
            <w:bookmarkEnd w:id="1"/>
          </w:p>
        </w:tc>
      </w:tr>
    </w:tbl>
    <w:p w:rsidR="0000040A" w:rsidRPr="007B7453" w:rsidRDefault="0000040A" w:rsidP="000107E0">
      <w:pPr>
        <w:pStyle w:val="affff1"/>
        <w:framePr w:w="9639" w:h="624" w:hRule="exact" w:hSpace="181" w:vSpace="181" w:wrap="around" w:hAnchor="page" w:x="1305" w:y="2269"/>
        <w:rPr>
          <w:rFonts w:ascii="黑体" w:eastAsia="黑体" w:hAnsi="黑体"/>
          <w:b w:val="0"/>
          <w:bCs w:val="0"/>
          <w:w w:val="100"/>
          <w:sz w:val="48"/>
          <w:szCs w:val="48"/>
        </w:rPr>
      </w:pPr>
      <w:bookmarkStart w:id="2" w:name="_Hlk26473981"/>
      <w:r w:rsidRPr="007B7453">
        <w:rPr>
          <w:rFonts w:ascii="黑体" w:eastAsia="黑体" w:hAnsi="黑体" w:hint="eastAsia"/>
          <w:b w:val="0"/>
          <w:bCs w:val="0"/>
          <w:w w:val="100"/>
          <w:sz w:val="48"/>
          <w:szCs w:val="48"/>
        </w:rPr>
        <w:t>中华人民共和国</w:t>
      </w:r>
      <w:r w:rsidR="00AD7D05" w:rsidRPr="005207F4">
        <w:rPr>
          <w:rFonts w:ascii="黑体" w:eastAsia="黑体"/>
          <w:b w:val="0"/>
          <w:bCs w:val="0"/>
          <w:w w:val="100"/>
          <w:sz w:val="48"/>
        </w:rPr>
        <w:fldChar w:fldCharType="begin">
          <w:ffData>
            <w:name w:val="c2"/>
            <w:enabled/>
            <w:calcOnExit w:val="0"/>
            <w:textInput/>
          </w:ffData>
        </w:fldChar>
      </w:r>
      <w:bookmarkStart w:id="3" w:name="c2"/>
      <w:r w:rsidR="007B7453" w:rsidRPr="005207F4">
        <w:rPr>
          <w:rFonts w:ascii="黑体" w:eastAsia="黑体"/>
          <w:b w:val="0"/>
          <w:bCs w:val="0"/>
          <w:w w:val="100"/>
          <w:sz w:val="48"/>
        </w:rPr>
        <w:instrText xml:space="preserve"> FORMTEXT </w:instrText>
      </w:r>
      <w:r w:rsidR="00AD7D05" w:rsidRPr="005207F4">
        <w:rPr>
          <w:rFonts w:ascii="黑体" w:eastAsia="黑体"/>
          <w:b w:val="0"/>
          <w:bCs w:val="0"/>
          <w:w w:val="100"/>
          <w:sz w:val="48"/>
        </w:rPr>
      </w:r>
      <w:r w:rsidR="00AD7D05" w:rsidRPr="005207F4">
        <w:rPr>
          <w:rFonts w:ascii="黑体" w:eastAsia="黑体"/>
          <w:b w:val="0"/>
          <w:bCs w:val="0"/>
          <w:w w:val="100"/>
          <w:sz w:val="48"/>
        </w:rPr>
        <w:fldChar w:fldCharType="separate"/>
      </w:r>
      <w:r w:rsidR="00FA2EA1">
        <w:rPr>
          <w:rFonts w:ascii="黑体" w:eastAsia="黑体" w:hint="eastAsia"/>
          <w:b w:val="0"/>
          <w:bCs w:val="0"/>
          <w:noProof/>
          <w:w w:val="100"/>
          <w:sz w:val="48"/>
        </w:rPr>
        <w:t>电影</w:t>
      </w:r>
      <w:r w:rsidR="00AD7D05" w:rsidRPr="005207F4">
        <w:rPr>
          <w:rFonts w:ascii="黑体" w:eastAsia="黑体"/>
          <w:b w:val="0"/>
          <w:bCs w:val="0"/>
          <w:w w:val="100"/>
          <w:sz w:val="48"/>
        </w:rPr>
        <w:fldChar w:fldCharType="end"/>
      </w:r>
      <w:bookmarkEnd w:id="3"/>
      <w:r w:rsidR="007B7453">
        <w:rPr>
          <w:rFonts w:ascii="黑体" w:eastAsia="黑体" w:hAnsi="黑体" w:hint="eastAsia"/>
          <w:b w:val="0"/>
          <w:bCs w:val="0"/>
          <w:w w:val="100"/>
          <w:sz w:val="48"/>
          <w:szCs w:val="48"/>
        </w:rPr>
        <w:t>行业标准</w:t>
      </w:r>
    </w:p>
    <w:bookmarkEnd w:id="2"/>
    <w:p w:rsidR="00AA456B" w:rsidRPr="00A952D7" w:rsidRDefault="00AD7D05" w:rsidP="00A952D7">
      <w:pPr>
        <w:pStyle w:val="afffffffffc"/>
        <w:framePr w:wrap="auto"/>
      </w:pPr>
      <w:r>
        <w:fldChar w:fldCharType="begin">
          <w:ffData>
            <w:name w:val="文字1"/>
            <w:enabled/>
            <w:calcOnExit w:val="0"/>
            <w:textInput>
              <w:default w:val="GB "/>
            </w:textInput>
          </w:ffData>
        </w:fldChar>
      </w:r>
      <w:bookmarkStart w:id="4" w:name="文字1"/>
      <w:r w:rsidR="00664F62">
        <w:instrText xml:space="preserve"> FORMTEXT </w:instrText>
      </w:r>
      <w:r>
        <w:fldChar w:fldCharType="separate"/>
      </w:r>
      <w:r w:rsidR="00FA2EA1">
        <w:rPr>
          <w:rFonts w:hint="eastAsia"/>
        </w:rPr>
        <w:t>DY</w:t>
      </w:r>
      <w:r w:rsidR="00664F62">
        <w:t>/</w:t>
      </w:r>
      <w:r w:rsidR="00742C35">
        <w:t>T</w:t>
      </w:r>
      <w:r w:rsidR="00664F62">
        <w:t xml:space="preserve"> </w:t>
      </w:r>
      <w:r>
        <w:fldChar w:fldCharType="end"/>
      </w:r>
      <w:bookmarkEnd w:id="4"/>
      <w:r>
        <w:fldChar w:fldCharType="begin">
          <w:ffData>
            <w:name w:val="NSTD_CODE_F"/>
            <w:enabled/>
            <w:calcOnExit w:val="0"/>
            <w:textInput>
              <w:default w:val="XXXXX"/>
            </w:textInput>
          </w:ffData>
        </w:fldChar>
      </w:r>
      <w:bookmarkStart w:id="5" w:name="NSTD_CODE_F"/>
      <w:r w:rsidR="00087A77">
        <w:instrText xml:space="preserve"> FORMTEXT </w:instrText>
      </w:r>
      <w:r>
        <w:fldChar w:fldCharType="separate"/>
      </w:r>
      <w:r w:rsidR="00087A77">
        <w:t>XXXXX</w:t>
      </w:r>
      <w:r>
        <w:fldChar w:fldCharType="end"/>
      </w:r>
      <w:bookmarkEnd w:id="5"/>
      <w:r w:rsidR="004644A6" w:rsidRPr="004644A6">
        <w:rPr>
          <w:rFonts w:hAnsi="黑体"/>
        </w:rPr>
        <w:t>—</w:t>
      </w:r>
      <w:r>
        <w:fldChar w:fldCharType="begin">
          <w:ffData>
            <w:name w:val="NSTD_CODE_B"/>
            <w:enabled/>
            <w:calcOnExit w:val="0"/>
            <w:textInput>
              <w:default w:val="XXXX"/>
            </w:textInput>
          </w:ffData>
        </w:fldChar>
      </w:r>
      <w:bookmarkStart w:id="6" w:name="NSTD_CODE_B"/>
      <w:r w:rsidR="00087A77">
        <w:instrText xml:space="preserve"> FORMTEXT </w:instrText>
      </w:r>
      <w:r>
        <w:fldChar w:fldCharType="separate"/>
      </w:r>
      <w:r w:rsidR="00087A77">
        <w:t>XXXX</w:t>
      </w:r>
      <w:r>
        <w:fldChar w:fldCharType="end"/>
      </w:r>
      <w:bookmarkEnd w:id="6"/>
    </w:p>
    <w:p w:rsidR="004044B6" w:rsidRPr="001E4882" w:rsidRDefault="00AD7D05" w:rsidP="004044B6">
      <w:pPr>
        <w:pStyle w:val="afffffffffd"/>
        <w:framePr w:wrap="auto"/>
        <w:rPr>
          <w:rFonts w:hAnsi="黑体"/>
        </w:rPr>
      </w:pPr>
      <w:r w:rsidRPr="001E4882">
        <w:rPr>
          <w:rFonts w:hAnsi="黑体"/>
        </w:rPr>
        <w:fldChar w:fldCharType="begin">
          <w:ffData>
            <w:name w:val="OSTD_CODE"/>
            <w:enabled/>
            <w:calcOnExit w:val="0"/>
            <w:textInput/>
          </w:ffData>
        </w:fldChar>
      </w:r>
      <w:bookmarkStart w:id="7" w:name="OSTD_CODE"/>
      <w:r w:rsidR="004044B6" w:rsidRPr="001E4882">
        <w:rPr>
          <w:rFonts w:hAnsi="黑体"/>
        </w:rPr>
        <w:instrText xml:space="preserve"> FORMTEXT </w:instrText>
      </w:r>
      <w:r w:rsidRPr="001E4882">
        <w:rPr>
          <w:rFonts w:hAnsi="黑体"/>
        </w:rPr>
      </w:r>
      <w:r w:rsidRPr="001E4882">
        <w:rPr>
          <w:rFonts w:hAnsi="黑体"/>
        </w:rPr>
        <w:fldChar w:fldCharType="separate"/>
      </w:r>
      <w:r w:rsidR="002C6F26">
        <w:rPr>
          <w:rFonts w:hAnsi="黑体" w:hint="eastAsia"/>
        </w:rPr>
        <w:t>代替 GY/T 251—2011</w:t>
      </w:r>
      <w:r w:rsidRPr="001E4882">
        <w:rPr>
          <w:rFonts w:hAnsi="黑体"/>
        </w:rPr>
        <w:fldChar w:fldCharType="end"/>
      </w:r>
      <w:bookmarkEnd w:id="7"/>
    </w:p>
    <w:p w:rsidR="00E846C8" w:rsidRPr="001E4882" w:rsidRDefault="00E846C8" w:rsidP="00A952D7">
      <w:pPr>
        <w:pStyle w:val="afffffffffd"/>
        <w:framePr w:wrap="auto"/>
        <w:rPr>
          <w:rFonts w:hAnsi="黑体"/>
        </w:rPr>
      </w:pPr>
    </w:p>
    <w:p w:rsidR="007B7453" w:rsidRDefault="00AD7D05" w:rsidP="00C521D6">
      <w:pPr>
        <w:pStyle w:val="affff0"/>
        <w:framePr w:w="0" w:hRule="auto" w:wrap="around" w:x="7089" w:y="398"/>
        <w:ind w:firstLine="420"/>
      </w:pPr>
      <w:r>
        <w:fldChar w:fldCharType="begin">
          <w:ffData>
            <w:name w:val="c1"/>
            <w:enabled/>
            <w:calcOnExit w:val="0"/>
            <w:textInput>
              <w:maxLength w:val="2"/>
            </w:textInput>
          </w:ffData>
        </w:fldChar>
      </w:r>
      <w:bookmarkStart w:id="8" w:name="c1"/>
      <w:r w:rsidR="007B7453">
        <w:instrText xml:space="preserve"> FORMTEXT </w:instrText>
      </w:r>
      <w:r>
        <w:fldChar w:fldCharType="separate"/>
      </w:r>
      <w:r w:rsidR="00FA2EA1">
        <w:rPr>
          <w:rFonts w:hint="eastAsia"/>
        </w:rPr>
        <w:t>DY</w:t>
      </w:r>
      <w:r>
        <w:fldChar w:fldCharType="end"/>
      </w:r>
      <w:bookmarkEnd w:id="8"/>
    </w:p>
    <w:p w:rsidR="008F70BD" w:rsidRPr="007B7453" w:rsidRDefault="00AD7D05" w:rsidP="007B7453">
      <w:pPr>
        <w:rPr>
          <w:rFonts w:ascii="黑体" w:eastAsia="黑体" w:hAnsi="黑体"/>
          <w:sz w:val="10"/>
          <w:szCs w:val="10"/>
        </w:rPr>
      </w:pPr>
      <w:r>
        <w:rPr>
          <w:rFonts w:ascii="黑体" w:eastAsia="黑体" w:hAnsi="黑体"/>
          <w:noProof/>
          <w:sz w:val="10"/>
          <w:szCs w:val="10"/>
        </w:rPr>
        <w:pict>
          <v:line id="直接连接符 73" o:spid="_x0000_s2096" style="position:absolute;z-index:251652096;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8C4658" w:rsidP="00463B77">
      <w:pPr>
        <w:pStyle w:val="afffffffffe"/>
        <w:framePr w:h="6974" w:hRule="exact" w:wrap="around" w:x="1419" w:anchorLock="1"/>
      </w:pPr>
      <w:r w:rsidRPr="008C4658">
        <w:rPr>
          <w:rFonts w:hint="eastAsia"/>
        </w:rPr>
        <w:t>电影公共服务</w:t>
      </w:r>
      <w:r w:rsidR="00EF141D">
        <w:rPr>
          <w:rFonts w:hint="eastAsia"/>
        </w:rPr>
        <w:t>—</w:t>
      </w:r>
      <w:r w:rsidRPr="008C4658">
        <w:t>放映系统技术要求和测量方法</w:t>
      </w:r>
    </w:p>
    <w:p w:rsidR="00815419" w:rsidRPr="00815419" w:rsidRDefault="00815419" w:rsidP="00324EDD">
      <w:pPr>
        <w:framePr w:w="9639" w:h="6974" w:hRule="exact" w:wrap="around" w:vAnchor="page" w:hAnchor="page" w:x="1419" w:y="6408" w:anchorLock="1"/>
        <w:ind w:left="-1418"/>
      </w:pPr>
    </w:p>
    <w:p w:rsidR="00755402" w:rsidRPr="008B50C8" w:rsidRDefault="005A4119" w:rsidP="00463B77">
      <w:pPr>
        <w:pStyle w:val="affffffe"/>
        <w:framePr w:w="9639" w:h="6974" w:hRule="exact" w:wrap="around" w:vAnchor="page" w:hAnchor="page" w:x="1419" w:y="6408" w:anchorLock="1"/>
        <w:textAlignment w:val="bottom"/>
        <w:rPr>
          <w:rFonts w:eastAsia="黑体"/>
          <w:noProof/>
          <w:szCs w:val="28"/>
        </w:rPr>
      </w:pPr>
      <w:bookmarkStart w:id="9" w:name="_Hlk180074131"/>
      <w:r>
        <w:rPr>
          <w:rFonts w:hint="eastAsia"/>
          <w:noProof/>
          <w:szCs w:val="28"/>
        </w:rPr>
        <w:t>Digital cinema</w:t>
      </w:r>
      <w:r w:rsidRPr="008C4658">
        <w:rPr>
          <w:rFonts w:eastAsia="黑体"/>
          <w:noProof/>
          <w:szCs w:val="28"/>
        </w:rPr>
        <w:t xml:space="preserve"> public service</w:t>
      </w:r>
      <w:r>
        <w:rPr>
          <w:rFonts w:eastAsia="黑体"/>
          <w:noProof/>
          <w:szCs w:val="28"/>
        </w:rPr>
        <w:t xml:space="preserve"> </w:t>
      </w:r>
      <w:r>
        <w:rPr>
          <w:rFonts w:eastAsia="黑体" w:hint="eastAsia"/>
          <w:noProof/>
          <w:szCs w:val="28"/>
        </w:rPr>
        <w:t>—</w:t>
      </w:r>
      <w:r>
        <w:rPr>
          <w:rFonts w:eastAsia="黑体" w:hint="eastAsia"/>
          <w:noProof/>
          <w:szCs w:val="28"/>
        </w:rPr>
        <w:t xml:space="preserve"> P</w:t>
      </w:r>
      <w:r w:rsidRPr="008C4658">
        <w:rPr>
          <w:rFonts w:eastAsia="黑体"/>
          <w:noProof/>
          <w:szCs w:val="28"/>
        </w:rPr>
        <w:t>rojection system</w:t>
      </w:r>
      <w:r>
        <w:rPr>
          <w:rFonts w:eastAsia="黑体" w:hint="eastAsia"/>
          <w:noProof/>
          <w:szCs w:val="28"/>
        </w:rPr>
        <w:t xml:space="preserve"> t</w:t>
      </w:r>
      <w:r w:rsidR="008C4658" w:rsidRPr="008C4658">
        <w:rPr>
          <w:rFonts w:eastAsia="黑体"/>
          <w:noProof/>
          <w:szCs w:val="28"/>
        </w:rPr>
        <w:t>echnical requirements and measurement methods</w:t>
      </w:r>
      <w:bookmarkEnd w:id="9"/>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AD7D05"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r w:rsidR="00D539A6">
        <w:rPr>
          <w:rFonts w:eastAsia="黑体"/>
          <w:noProof/>
          <w:szCs w:val="28"/>
        </w:rPr>
        <w:instrText xml:space="preserve"> </w:instrText>
      </w:r>
      <w:bookmarkStart w:id="10" w:name="IN_STD_CODE"/>
      <w:r w:rsidR="00D539A6">
        <w:rPr>
          <w:rFonts w:eastAsia="黑体"/>
          <w:noProof/>
          <w:szCs w:val="28"/>
        </w:rPr>
        <w:instrText xml:space="preserve">FORMTEXT </w:instrText>
      </w:r>
      <w:r>
        <w:rPr>
          <w:rFonts w:eastAsia="黑体"/>
          <w:noProof/>
          <w:szCs w:val="28"/>
        </w:rPr>
      </w:r>
      <w:r>
        <w:rPr>
          <w:rFonts w:eastAsia="黑体"/>
          <w:noProof/>
          <w:szCs w:val="28"/>
        </w:rPr>
        <w:fldChar w:fldCharType="separate"/>
      </w:r>
      <w:r w:rsidR="00D539A6">
        <w:rPr>
          <w:rFonts w:eastAsia="黑体" w:hint="eastAsia"/>
          <w:noProof/>
          <w:szCs w:val="28"/>
        </w:rPr>
        <w:t>(</w:t>
      </w:r>
      <w:r w:rsidR="00D539A6">
        <w:rPr>
          <w:rFonts w:eastAsia="黑体" w:hint="eastAsia"/>
          <w:noProof/>
          <w:szCs w:val="28"/>
        </w:rPr>
        <w:t>点击此处添加与国际标准一致性程度的标识</w:t>
      </w:r>
      <w:r w:rsidR="00D539A6">
        <w:rPr>
          <w:rFonts w:eastAsia="黑体" w:hint="eastAsia"/>
          <w:noProof/>
          <w:szCs w:val="28"/>
        </w:rPr>
        <w:t>)</w:t>
      </w:r>
      <w:r>
        <w:rPr>
          <w:rFonts w:eastAsia="黑体"/>
          <w:noProof/>
          <w:szCs w:val="28"/>
        </w:rPr>
        <w:fldChar w:fldCharType="end"/>
      </w:r>
      <w:bookmarkEnd w:id="10"/>
    </w:p>
    <w:p w:rsidR="00CA7AFD" w:rsidRPr="00AC4D95" w:rsidRDefault="00AD7D05"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A32D73">
        <w:rPr>
          <w:noProof/>
          <w:sz w:val="24"/>
          <w:szCs w:val="28"/>
        </w:rPr>
        <w:instrText xml:space="preserve"> FORMDROPDOWN </w:instrText>
      </w:r>
      <w:r>
        <w:rPr>
          <w:noProof/>
          <w:sz w:val="24"/>
          <w:szCs w:val="28"/>
        </w:rPr>
      </w:r>
      <w:r>
        <w:rPr>
          <w:noProof/>
          <w:sz w:val="24"/>
          <w:szCs w:val="28"/>
        </w:rPr>
        <w:fldChar w:fldCharType="separate"/>
      </w:r>
      <w:r>
        <w:rPr>
          <w:noProof/>
          <w:sz w:val="24"/>
          <w:szCs w:val="28"/>
        </w:rPr>
        <w:fldChar w:fldCharType="end"/>
      </w:r>
      <w:bookmarkEnd w:id="11"/>
    </w:p>
    <w:p w:rsidR="0036429C" w:rsidRDefault="008E1C4E" w:rsidP="00463B77">
      <w:pPr>
        <w:pStyle w:val="affffffe"/>
        <w:framePr w:w="9639" w:h="6974" w:hRule="exact" w:wrap="around" w:vAnchor="page" w:hAnchor="page" w:x="1419" w:y="6408" w:anchorLock="1"/>
        <w:spacing w:before="180" w:line="240" w:lineRule="atLeast"/>
        <w:textAlignment w:val="bottom"/>
        <w:rPr>
          <w:noProof/>
          <w:sz w:val="21"/>
          <w:szCs w:val="28"/>
        </w:rPr>
      </w:pPr>
      <w:r>
        <w:rPr>
          <w:rFonts w:hint="eastAsia"/>
          <w:noProof/>
          <w:sz w:val="21"/>
          <w:szCs w:val="28"/>
        </w:rPr>
        <w:t>（本草案完成时间：</w:t>
      </w:r>
      <w:r>
        <w:rPr>
          <w:rFonts w:hint="eastAsia"/>
          <w:noProof/>
          <w:sz w:val="21"/>
          <w:szCs w:val="28"/>
        </w:rPr>
        <w:t>20250126</w:t>
      </w:r>
      <w:r>
        <w:rPr>
          <w:rFonts w:hint="eastAsia"/>
          <w:noProof/>
          <w:sz w:val="21"/>
          <w:szCs w:val="28"/>
        </w:rPr>
        <w:t>）</w:t>
      </w:r>
    </w:p>
    <w:p w:rsidR="00DE703F" w:rsidRPr="00A6537A" w:rsidRDefault="00AD7D05" w:rsidP="00485A45">
      <w:pPr>
        <w:pStyle w:val="affffffe"/>
        <w:framePr w:w="9639" w:h="6974" w:hRule="exact" w:wrap="around" w:vAnchor="page" w:hAnchor="page" w:x="1419" w:y="6408" w:anchorLock="1"/>
        <w:spacing w:beforeLines="300" w:afterLines="30"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008620FC" w:rsidRPr="00A6537A">
        <w:rPr>
          <w:b/>
          <w:noProof/>
          <w:sz w:val="21"/>
          <w:szCs w:val="28"/>
        </w:rPr>
        <w:instrText xml:space="preserve"> FORMDROPDOWN </w:instrText>
      </w:r>
      <w:r>
        <w:rPr>
          <w:b/>
          <w:noProof/>
          <w:sz w:val="21"/>
          <w:szCs w:val="28"/>
        </w:rPr>
      </w:r>
      <w:r>
        <w:rPr>
          <w:b/>
          <w:noProof/>
          <w:sz w:val="21"/>
          <w:szCs w:val="28"/>
        </w:rPr>
        <w:fldChar w:fldCharType="separate"/>
      </w:r>
      <w:r w:rsidRPr="00A6537A">
        <w:rPr>
          <w:b/>
          <w:noProof/>
          <w:sz w:val="21"/>
          <w:szCs w:val="28"/>
        </w:rPr>
        <w:fldChar w:fldCharType="end"/>
      </w:r>
      <w:bookmarkEnd w:id="12"/>
    </w:p>
    <w:p w:rsidR="00CD50A1" w:rsidRDefault="00AD7D05"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3" w:name="PLSH_DATE_Y"/>
      <w:r w:rsidR="00087A77">
        <w:rPr>
          <w:rFonts w:ascii="黑体"/>
        </w:rPr>
        <w:instrText xml:space="preserve"> FORMTEXT </w:instrText>
      </w:r>
      <w:r>
        <w:rPr>
          <w:rFonts w:ascii="黑体"/>
        </w:rPr>
      </w:r>
      <w:r>
        <w:rPr>
          <w:rFonts w:ascii="黑体"/>
        </w:rPr>
        <w:fldChar w:fldCharType="separate"/>
      </w:r>
      <w:r w:rsidR="00FA2EA1">
        <w:rPr>
          <w:rFonts w:ascii="黑体"/>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5"/>
      <w:r w:rsidR="00CD50A1">
        <w:rPr>
          <w:rFonts w:hint="eastAsia"/>
        </w:rPr>
        <w:t>发布</w:t>
      </w:r>
    </w:p>
    <w:p w:rsidR="00CD50A1" w:rsidRDefault="00AD7D05"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6" w:name="CROT_DATE_Y"/>
      <w:r w:rsidR="00087A77">
        <w:rPr>
          <w:rFonts w:ascii="黑体"/>
        </w:rPr>
        <w:instrText xml:space="preserve"> FORMTEXT </w:instrText>
      </w:r>
      <w:r>
        <w:rPr>
          <w:rFonts w:ascii="黑体"/>
        </w:rPr>
      </w:r>
      <w:r>
        <w:rPr>
          <w:rFonts w:ascii="黑体"/>
        </w:rPr>
        <w:fldChar w:fldCharType="separate"/>
      </w:r>
      <w:r w:rsidR="00087A77">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8"/>
      <w:r w:rsidR="00CD50A1">
        <w:rPr>
          <w:rFonts w:hint="eastAsia"/>
        </w:rPr>
        <w:t>实施</w:t>
      </w:r>
    </w:p>
    <w:p w:rsidR="007B7453" w:rsidRPr="004D189E" w:rsidRDefault="00AD7D05" w:rsidP="00A4006C">
      <w:pPr>
        <w:pStyle w:val="afffffffe"/>
        <w:framePr w:h="584" w:hRule="exact" w:hSpace="181" w:vSpace="181" w:wrap="around" w:y="15027"/>
        <w:rPr>
          <w:rFonts w:hAnsi="黑体"/>
        </w:rPr>
      </w:pPr>
      <w:r w:rsidRPr="004D189E">
        <w:rPr>
          <w:rFonts w:hAnsi="黑体"/>
          <w:w w:val="100"/>
          <w:sz w:val="28"/>
        </w:rPr>
        <w:fldChar w:fldCharType="begin">
          <w:ffData>
            <w:name w:val="fm"/>
            <w:enabled/>
            <w:calcOnExit w:val="0"/>
            <w:textInput/>
          </w:ffData>
        </w:fldChar>
      </w:r>
      <w:bookmarkStart w:id="19" w:name="fm"/>
      <w:r w:rsidR="007B7453"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FA2EA1">
        <w:rPr>
          <w:rFonts w:hAnsi="黑体" w:hint="eastAsia"/>
          <w:noProof/>
          <w:w w:val="100"/>
          <w:sz w:val="28"/>
        </w:rPr>
        <w:t>国家电影局</w:t>
      </w:r>
      <w:r w:rsidRPr="004D189E">
        <w:rPr>
          <w:rFonts w:hAnsi="黑体"/>
          <w:w w:val="100"/>
          <w:sz w:val="28"/>
        </w:rPr>
        <w:fldChar w:fldCharType="end"/>
      </w:r>
      <w:bookmarkEnd w:id="19"/>
      <w:r w:rsidR="004D189E" w:rsidRPr="004D189E">
        <w:rPr>
          <w:rFonts w:ascii="Times New Roman"/>
          <w:w w:val="100"/>
          <w:sz w:val="28"/>
          <w:szCs w:val="28"/>
        </w:rPr>
        <w:t> </w:t>
      </w:r>
      <w:r w:rsidR="004D189E" w:rsidRPr="004D189E">
        <w:rPr>
          <w:rFonts w:ascii="Times New Roman"/>
          <w:w w:val="100"/>
          <w:sz w:val="28"/>
          <w:szCs w:val="28"/>
        </w:rPr>
        <w:t> </w:t>
      </w:r>
      <w:r w:rsidR="007B7453" w:rsidRPr="00D34CB7">
        <w:rPr>
          <w:rStyle w:val="afffffffffff3"/>
          <w:rFonts w:hAnsi="黑体" w:hint="eastAsia"/>
          <w:position w:val="0"/>
        </w:rPr>
        <w:t>发</w:t>
      </w:r>
      <w:r w:rsidR="007B7453" w:rsidRPr="00D34CB7">
        <w:rPr>
          <w:rStyle w:val="afffffffffff3"/>
          <w:rFonts w:hAnsi="黑体" w:hint="eastAsia"/>
          <w:spacing w:val="0"/>
          <w:position w:val="0"/>
        </w:rPr>
        <w:t>布</w:t>
      </w:r>
    </w:p>
    <w:p w:rsidR="00A02BAE" w:rsidRPr="00CD50A1" w:rsidRDefault="00AD7D05" w:rsidP="00A02BAE">
      <w:pPr>
        <w:rPr>
          <w:sz w:val="28"/>
          <w:szCs w:val="28"/>
        </w:rPr>
        <w:sectPr w:rsidR="00A02BAE" w:rsidRPr="00CD50A1" w:rsidSect="00C64E95">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38" w:right="1134" w:bottom="1021" w:left="1134" w:header="0" w:footer="0" w:gutter="284"/>
          <w:cols w:space="425"/>
          <w:titlePg/>
          <w:docGrid w:linePitch="312"/>
        </w:sectPr>
      </w:pPr>
      <w:r>
        <w:rPr>
          <w:noProof/>
          <w:sz w:val="28"/>
          <w:szCs w:val="28"/>
        </w:rPr>
        <w:pict>
          <v:line id="直接连接符 5" o:spid="_x0000_s2095" style="position:absolute;z-index:251655168;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rsidR="00CB1940" w:rsidRDefault="00CB1940" w:rsidP="00CB1940">
      <w:pPr>
        <w:pStyle w:val="afffffc"/>
        <w:spacing w:after="468"/>
      </w:pPr>
      <w:bookmarkStart w:id="20" w:name="BookMark1"/>
      <w:bookmarkStart w:id="21" w:name="_Toc172626067"/>
      <w:bookmarkStart w:id="22" w:name="_Toc175166147"/>
      <w:bookmarkStart w:id="23" w:name="_Toc187336416"/>
      <w:bookmarkStart w:id="24" w:name="_Toc187336470"/>
      <w:bookmarkStart w:id="25" w:name="_Toc187336524"/>
      <w:bookmarkStart w:id="26" w:name="_Toc187770567"/>
      <w:bookmarkStart w:id="27" w:name="_Toc187923299"/>
      <w:bookmarkStart w:id="28" w:name="_Toc188048884"/>
      <w:bookmarkStart w:id="29" w:name="_Toc188049161"/>
      <w:bookmarkStart w:id="30" w:name="_Toc188049430"/>
      <w:r w:rsidRPr="003A3002">
        <w:rPr>
          <w:rFonts w:hint="eastAsia"/>
          <w:spacing w:val="320"/>
        </w:rPr>
        <w:lastRenderedPageBreak/>
        <w:t>目</w:t>
      </w:r>
      <w:r>
        <w:rPr>
          <w:rFonts w:hint="eastAsia"/>
        </w:rPr>
        <w:t>次</w:t>
      </w:r>
    </w:p>
    <w:p w:rsidR="00EF2D21" w:rsidRDefault="00AD7D05">
      <w:pPr>
        <w:pStyle w:val="10"/>
        <w:rPr>
          <w:rFonts w:asciiTheme="minorHAnsi" w:eastAsiaTheme="minorEastAsia" w:hAnsiTheme="minorHAnsi" w:cstheme="minorBidi"/>
          <w:noProof/>
          <w:kern w:val="2"/>
          <w:sz w:val="21"/>
          <w:szCs w:val="22"/>
        </w:rPr>
      </w:pPr>
      <w:r w:rsidRPr="003A3002">
        <w:rPr>
          <w:rFonts w:hint="eastAsia"/>
          <w:sz w:val="21"/>
          <w:szCs w:val="21"/>
        </w:rPr>
        <w:fldChar w:fldCharType="begin"/>
      </w:r>
      <w:r w:rsidR="00CB1940" w:rsidRPr="003A3002">
        <w:rPr>
          <w:sz w:val="21"/>
          <w:szCs w:val="21"/>
        </w:rPr>
        <w:instrText xml:space="preserve"> TOC \o "1-1" \h \t "标准文件_一级条标题,2,标准文件_附录一级条标题,2," </w:instrText>
      </w:r>
      <w:r w:rsidRPr="003A3002">
        <w:rPr>
          <w:rFonts w:hint="eastAsia"/>
          <w:sz w:val="21"/>
          <w:szCs w:val="21"/>
        </w:rPr>
        <w:fldChar w:fldCharType="separate"/>
      </w:r>
      <w:hyperlink w:anchor="_Toc188619393" w:history="1">
        <w:r w:rsidR="00EF2D21" w:rsidRPr="00063009">
          <w:rPr>
            <w:rStyle w:val="affffff7"/>
            <w:noProof/>
            <w:spacing w:val="320"/>
          </w:rPr>
          <w:t>前</w:t>
        </w:r>
        <w:r w:rsidR="00EF2D21" w:rsidRPr="00063009">
          <w:rPr>
            <w:rStyle w:val="affffff7"/>
            <w:noProof/>
          </w:rPr>
          <w:t>言</w:t>
        </w:r>
        <w:r w:rsidR="00EF2D21">
          <w:rPr>
            <w:noProof/>
          </w:rPr>
          <w:tab/>
        </w:r>
        <w:r>
          <w:rPr>
            <w:noProof/>
          </w:rPr>
          <w:fldChar w:fldCharType="begin"/>
        </w:r>
        <w:r w:rsidR="00EF2D21">
          <w:rPr>
            <w:noProof/>
          </w:rPr>
          <w:instrText xml:space="preserve"> PAGEREF _Toc188619393 \h </w:instrText>
        </w:r>
        <w:r>
          <w:rPr>
            <w:noProof/>
          </w:rPr>
        </w:r>
        <w:r>
          <w:rPr>
            <w:noProof/>
          </w:rPr>
          <w:fldChar w:fldCharType="separate"/>
        </w:r>
        <w:r w:rsidR="00EF2D21">
          <w:rPr>
            <w:noProof/>
          </w:rPr>
          <w:t>III</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394" w:history="1">
        <w:r w:rsidR="00EF2D21" w:rsidRPr="00063009">
          <w:rPr>
            <w:rStyle w:val="affffff7"/>
            <w:noProof/>
            <w:spacing w:val="320"/>
          </w:rPr>
          <w:t>引</w:t>
        </w:r>
        <w:r w:rsidR="00EF2D21" w:rsidRPr="00063009">
          <w:rPr>
            <w:rStyle w:val="affffff7"/>
            <w:noProof/>
          </w:rPr>
          <w:t>言</w:t>
        </w:r>
        <w:r w:rsidR="00EF2D21">
          <w:rPr>
            <w:noProof/>
          </w:rPr>
          <w:tab/>
        </w:r>
        <w:r>
          <w:rPr>
            <w:noProof/>
          </w:rPr>
          <w:fldChar w:fldCharType="begin"/>
        </w:r>
        <w:r w:rsidR="00EF2D21">
          <w:rPr>
            <w:noProof/>
          </w:rPr>
          <w:instrText xml:space="preserve"> PAGEREF _Toc188619394 \h </w:instrText>
        </w:r>
        <w:r>
          <w:rPr>
            <w:noProof/>
          </w:rPr>
        </w:r>
        <w:r>
          <w:rPr>
            <w:noProof/>
          </w:rPr>
          <w:fldChar w:fldCharType="separate"/>
        </w:r>
        <w:r w:rsidR="00EF2D21">
          <w:rPr>
            <w:noProof/>
          </w:rPr>
          <w:t>IV</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395" w:history="1">
        <w:r w:rsidR="00EF2D21" w:rsidRPr="00063009">
          <w:rPr>
            <w:rStyle w:val="affffff7"/>
            <w:noProof/>
          </w:rPr>
          <w:t>1 范围</w:t>
        </w:r>
        <w:r w:rsidR="00EF2D21">
          <w:rPr>
            <w:noProof/>
          </w:rPr>
          <w:tab/>
        </w:r>
        <w:r>
          <w:rPr>
            <w:noProof/>
          </w:rPr>
          <w:fldChar w:fldCharType="begin"/>
        </w:r>
        <w:r w:rsidR="00EF2D21">
          <w:rPr>
            <w:noProof/>
          </w:rPr>
          <w:instrText xml:space="preserve"> PAGEREF _Toc188619395 \h </w:instrText>
        </w:r>
        <w:r>
          <w:rPr>
            <w:noProof/>
          </w:rPr>
        </w:r>
        <w:r>
          <w:rPr>
            <w:noProof/>
          </w:rPr>
          <w:fldChar w:fldCharType="separate"/>
        </w:r>
        <w:r w:rsidR="00EF2D21">
          <w:rPr>
            <w:noProof/>
          </w:rPr>
          <w:t>1</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396" w:history="1">
        <w:r w:rsidR="00EF2D21" w:rsidRPr="00063009">
          <w:rPr>
            <w:rStyle w:val="affffff7"/>
            <w:noProof/>
          </w:rPr>
          <w:t>2 规范性引用文件</w:t>
        </w:r>
        <w:r w:rsidR="00EF2D21">
          <w:rPr>
            <w:noProof/>
          </w:rPr>
          <w:tab/>
        </w:r>
        <w:r>
          <w:rPr>
            <w:noProof/>
          </w:rPr>
          <w:fldChar w:fldCharType="begin"/>
        </w:r>
        <w:r w:rsidR="00EF2D21">
          <w:rPr>
            <w:noProof/>
          </w:rPr>
          <w:instrText xml:space="preserve"> PAGEREF _Toc188619396 \h </w:instrText>
        </w:r>
        <w:r>
          <w:rPr>
            <w:noProof/>
          </w:rPr>
        </w:r>
        <w:r>
          <w:rPr>
            <w:noProof/>
          </w:rPr>
          <w:fldChar w:fldCharType="separate"/>
        </w:r>
        <w:r w:rsidR="00EF2D21">
          <w:rPr>
            <w:noProof/>
          </w:rPr>
          <w:t>1</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397" w:history="1">
        <w:r w:rsidR="00EF2D21" w:rsidRPr="00063009">
          <w:rPr>
            <w:rStyle w:val="affffff7"/>
            <w:noProof/>
          </w:rPr>
          <w:t>3 术语和定义</w:t>
        </w:r>
        <w:r w:rsidR="00EF2D21">
          <w:rPr>
            <w:noProof/>
          </w:rPr>
          <w:tab/>
        </w:r>
        <w:r>
          <w:rPr>
            <w:noProof/>
          </w:rPr>
          <w:fldChar w:fldCharType="begin"/>
        </w:r>
        <w:r w:rsidR="00EF2D21">
          <w:rPr>
            <w:noProof/>
          </w:rPr>
          <w:instrText xml:space="preserve"> PAGEREF _Toc188619397 \h </w:instrText>
        </w:r>
        <w:r>
          <w:rPr>
            <w:noProof/>
          </w:rPr>
        </w:r>
        <w:r>
          <w:rPr>
            <w:noProof/>
          </w:rPr>
          <w:fldChar w:fldCharType="separate"/>
        </w:r>
        <w:r w:rsidR="00EF2D21">
          <w:rPr>
            <w:noProof/>
          </w:rPr>
          <w:t>2</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404" w:history="1">
        <w:r w:rsidR="00EF2D21" w:rsidRPr="00063009">
          <w:rPr>
            <w:rStyle w:val="affffff7"/>
            <w:noProof/>
          </w:rPr>
          <w:t>4 电影公共服务放映系统</w:t>
        </w:r>
        <w:r w:rsidR="00EF2D21">
          <w:rPr>
            <w:noProof/>
          </w:rPr>
          <w:tab/>
        </w:r>
        <w:r>
          <w:rPr>
            <w:noProof/>
          </w:rPr>
          <w:fldChar w:fldCharType="begin"/>
        </w:r>
        <w:r w:rsidR="00EF2D21">
          <w:rPr>
            <w:noProof/>
          </w:rPr>
          <w:instrText xml:space="preserve"> PAGEREF _Toc188619404 \h </w:instrText>
        </w:r>
        <w:r>
          <w:rPr>
            <w:noProof/>
          </w:rPr>
        </w:r>
        <w:r>
          <w:rPr>
            <w:noProof/>
          </w:rPr>
          <w:fldChar w:fldCharType="separate"/>
        </w:r>
        <w:r w:rsidR="00EF2D21">
          <w:rPr>
            <w:noProof/>
          </w:rPr>
          <w:t>3</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405" w:history="1">
        <w:r w:rsidR="00EF2D21" w:rsidRPr="00063009">
          <w:rPr>
            <w:rStyle w:val="affffff7"/>
            <w:noProof/>
          </w:rPr>
          <w:t>5 数字电影公共服务放映发行版技术要求</w:t>
        </w:r>
        <w:r w:rsidR="00EF2D21">
          <w:rPr>
            <w:noProof/>
          </w:rPr>
          <w:tab/>
        </w:r>
        <w:r>
          <w:rPr>
            <w:noProof/>
          </w:rPr>
          <w:fldChar w:fldCharType="begin"/>
        </w:r>
        <w:r w:rsidR="00EF2D21">
          <w:rPr>
            <w:noProof/>
          </w:rPr>
          <w:instrText xml:space="preserve"> PAGEREF _Toc188619405 \h </w:instrText>
        </w:r>
        <w:r>
          <w:rPr>
            <w:noProof/>
          </w:rPr>
        </w:r>
        <w:r>
          <w:rPr>
            <w:noProof/>
          </w:rPr>
          <w:fldChar w:fldCharType="separate"/>
        </w:r>
        <w:r w:rsidR="00EF2D21">
          <w:rPr>
            <w:noProof/>
          </w:rPr>
          <w:t>3</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06" w:history="1">
        <w:r w:rsidR="00EF2D21" w:rsidRPr="00063009">
          <w:rPr>
            <w:rStyle w:val="affffff7"/>
            <w:noProof/>
          </w:rPr>
          <w:t>5.1 图像</w:t>
        </w:r>
        <w:r w:rsidR="00EF2D21">
          <w:rPr>
            <w:noProof/>
          </w:rPr>
          <w:tab/>
        </w:r>
        <w:r>
          <w:rPr>
            <w:noProof/>
          </w:rPr>
          <w:fldChar w:fldCharType="begin"/>
        </w:r>
        <w:r w:rsidR="00EF2D21">
          <w:rPr>
            <w:noProof/>
          </w:rPr>
          <w:instrText xml:space="preserve"> PAGEREF _Toc188619406 \h </w:instrText>
        </w:r>
        <w:r>
          <w:rPr>
            <w:noProof/>
          </w:rPr>
        </w:r>
        <w:r>
          <w:rPr>
            <w:noProof/>
          </w:rPr>
          <w:fldChar w:fldCharType="separate"/>
        </w:r>
        <w:r w:rsidR="00EF2D21">
          <w:rPr>
            <w:noProof/>
          </w:rPr>
          <w:t>3</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07" w:history="1">
        <w:r w:rsidR="00EF2D21" w:rsidRPr="00063009">
          <w:rPr>
            <w:rStyle w:val="affffff7"/>
            <w:noProof/>
          </w:rPr>
          <w:t>5.2 声音</w:t>
        </w:r>
        <w:r w:rsidR="00EF2D21">
          <w:rPr>
            <w:noProof/>
          </w:rPr>
          <w:tab/>
        </w:r>
        <w:r>
          <w:rPr>
            <w:noProof/>
          </w:rPr>
          <w:fldChar w:fldCharType="begin"/>
        </w:r>
        <w:r w:rsidR="00EF2D21">
          <w:rPr>
            <w:noProof/>
          </w:rPr>
          <w:instrText xml:space="preserve"> PAGEREF _Toc188619407 \h </w:instrText>
        </w:r>
        <w:r>
          <w:rPr>
            <w:noProof/>
          </w:rPr>
        </w:r>
        <w:r>
          <w:rPr>
            <w:noProof/>
          </w:rPr>
          <w:fldChar w:fldCharType="separate"/>
        </w:r>
        <w:r w:rsidR="00EF2D21">
          <w:rPr>
            <w:noProof/>
          </w:rPr>
          <w:t>4</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08" w:history="1">
        <w:r w:rsidR="00EF2D21" w:rsidRPr="00063009">
          <w:rPr>
            <w:rStyle w:val="affffff7"/>
            <w:noProof/>
          </w:rPr>
          <w:t>5.3 内容安全保护</w:t>
        </w:r>
        <w:r w:rsidR="00EF2D21">
          <w:rPr>
            <w:noProof/>
          </w:rPr>
          <w:tab/>
        </w:r>
        <w:r>
          <w:rPr>
            <w:noProof/>
          </w:rPr>
          <w:fldChar w:fldCharType="begin"/>
        </w:r>
        <w:r w:rsidR="00EF2D21">
          <w:rPr>
            <w:noProof/>
          </w:rPr>
          <w:instrText xml:space="preserve"> PAGEREF _Toc188619408 \h </w:instrText>
        </w:r>
        <w:r>
          <w:rPr>
            <w:noProof/>
          </w:rPr>
        </w:r>
        <w:r>
          <w:rPr>
            <w:noProof/>
          </w:rPr>
          <w:fldChar w:fldCharType="separate"/>
        </w:r>
        <w:r w:rsidR="00EF2D21">
          <w:rPr>
            <w:noProof/>
          </w:rPr>
          <w:t>4</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409" w:history="1">
        <w:r w:rsidR="00EF2D21" w:rsidRPr="00063009">
          <w:rPr>
            <w:rStyle w:val="affffff7"/>
            <w:noProof/>
          </w:rPr>
          <w:t>6 数字电影公共服务放映发行技术要求</w:t>
        </w:r>
        <w:r w:rsidR="00EF2D21">
          <w:rPr>
            <w:noProof/>
          </w:rPr>
          <w:tab/>
        </w:r>
        <w:r>
          <w:rPr>
            <w:noProof/>
          </w:rPr>
          <w:fldChar w:fldCharType="begin"/>
        </w:r>
        <w:r w:rsidR="00EF2D21">
          <w:rPr>
            <w:noProof/>
          </w:rPr>
          <w:instrText xml:space="preserve"> PAGEREF _Toc188619409 \h </w:instrText>
        </w:r>
        <w:r>
          <w:rPr>
            <w:noProof/>
          </w:rPr>
        </w:r>
        <w:r>
          <w:rPr>
            <w:noProof/>
          </w:rPr>
          <w:fldChar w:fldCharType="separate"/>
        </w:r>
        <w:r w:rsidR="00EF2D21">
          <w:rPr>
            <w:noProof/>
          </w:rPr>
          <w:t>5</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10" w:history="1">
        <w:r w:rsidR="00EF2D21" w:rsidRPr="00063009">
          <w:rPr>
            <w:rStyle w:val="affffff7"/>
            <w:noProof/>
          </w:rPr>
          <w:t>6.1</w:t>
        </w:r>
        <w:r w:rsidR="00EF2D21" w:rsidRPr="00063009">
          <w:rPr>
            <w:rStyle w:val="affffff7"/>
            <w:rFonts w:hAnsi="黑体"/>
            <w:noProof/>
          </w:rPr>
          <w:t xml:space="preserve"> 影片授权</w:t>
        </w:r>
        <w:r w:rsidR="00EF2D21">
          <w:rPr>
            <w:noProof/>
          </w:rPr>
          <w:tab/>
        </w:r>
        <w:r>
          <w:rPr>
            <w:noProof/>
          </w:rPr>
          <w:fldChar w:fldCharType="begin"/>
        </w:r>
        <w:r w:rsidR="00EF2D21">
          <w:rPr>
            <w:noProof/>
          </w:rPr>
          <w:instrText xml:space="preserve"> PAGEREF _Toc188619410 \h </w:instrText>
        </w:r>
        <w:r>
          <w:rPr>
            <w:noProof/>
          </w:rPr>
        </w:r>
        <w:r>
          <w:rPr>
            <w:noProof/>
          </w:rPr>
          <w:fldChar w:fldCharType="separate"/>
        </w:r>
        <w:r w:rsidR="00EF2D21">
          <w:rPr>
            <w:noProof/>
          </w:rPr>
          <w:t>5</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11" w:history="1">
        <w:r w:rsidR="00EF2D21" w:rsidRPr="00063009">
          <w:rPr>
            <w:rStyle w:val="affffff7"/>
            <w:noProof/>
          </w:rPr>
          <w:t>6.2</w:t>
        </w:r>
        <w:r w:rsidR="00EF2D21" w:rsidRPr="00063009">
          <w:rPr>
            <w:rStyle w:val="affffff7"/>
            <w:rFonts w:hAnsi="黑体"/>
            <w:noProof/>
          </w:rPr>
          <w:t xml:space="preserve"> 影片分发</w:t>
        </w:r>
        <w:r w:rsidR="00EF2D21">
          <w:rPr>
            <w:noProof/>
          </w:rPr>
          <w:tab/>
        </w:r>
        <w:r>
          <w:rPr>
            <w:noProof/>
          </w:rPr>
          <w:fldChar w:fldCharType="begin"/>
        </w:r>
        <w:r w:rsidR="00EF2D21">
          <w:rPr>
            <w:noProof/>
          </w:rPr>
          <w:instrText xml:space="preserve"> PAGEREF _Toc188619411 \h </w:instrText>
        </w:r>
        <w:r>
          <w:rPr>
            <w:noProof/>
          </w:rPr>
        </w:r>
        <w:r>
          <w:rPr>
            <w:noProof/>
          </w:rPr>
          <w:fldChar w:fldCharType="separate"/>
        </w:r>
        <w:r w:rsidR="00EF2D21">
          <w:rPr>
            <w:noProof/>
          </w:rPr>
          <w:t>5</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412" w:history="1">
        <w:r w:rsidR="00EF2D21" w:rsidRPr="00063009">
          <w:rPr>
            <w:rStyle w:val="affffff7"/>
            <w:noProof/>
          </w:rPr>
          <w:t>7 数字电影公共服务放映发行管理技术要求</w:t>
        </w:r>
        <w:r w:rsidR="00EF2D21">
          <w:rPr>
            <w:noProof/>
          </w:rPr>
          <w:tab/>
        </w:r>
        <w:r>
          <w:rPr>
            <w:noProof/>
          </w:rPr>
          <w:fldChar w:fldCharType="begin"/>
        </w:r>
        <w:r w:rsidR="00EF2D21">
          <w:rPr>
            <w:noProof/>
          </w:rPr>
          <w:instrText xml:space="preserve"> PAGEREF _Toc188619412 \h </w:instrText>
        </w:r>
        <w:r>
          <w:rPr>
            <w:noProof/>
          </w:rPr>
        </w:r>
        <w:r>
          <w:rPr>
            <w:noProof/>
          </w:rPr>
          <w:fldChar w:fldCharType="separate"/>
        </w:r>
        <w:r w:rsidR="00EF2D21">
          <w:rPr>
            <w:noProof/>
          </w:rPr>
          <w:t>6</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413" w:history="1">
        <w:r w:rsidR="00EF2D21" w:rsidRPr="00063009">
          <w:rPr>
            <w:rStyle w:val="affffff7"/>
            <w:rFonts w:hAnsi="黑体"/>
            <w:noProof/>
          </w:rPr>
          <w:t>8</w:t>
        </w:r>
        <w:r w:rsidR="00EF2D21" w:rsidRPr="00063009">
          <w:rPr>
            <w:rStyle w:val="affffff7"/>
            <w:noProof/>
          </w:rPr>
          <w:t xml:space="preserve"> 数字电影公共服务放映设备</w:t>
        </w:r>
        <w:r w:rsidR="00EF2D21" w:rsidRPr="00063009">
          <w:rPr>
            <w:rStyle w:val="affffff7"/>
            <w:rFonts w:hAnsi="黑体"/>
            <w:noProof/>
          </w:rPr>
          <w:t>技术要求</w:t>
        </w:r>
        <w:r w:rsidR="00EF2D21">
          <w:rPr>
            <w:noProof/>
          </w:rPr>
          <w:tab/>
        </w:r>
        <w:r>
          <w:rPr>
            <w:noProof/>
          </w:rPr>
          <w:fldChar w:fldCharType="begin"/>
        </w:r>
        <w:r w:rsidR="00EF2D21">
          <w:rPr>
            <w:noProof/>
          </w:rPr>
          <w:instrText xml:space="preserve"> PAGEREF _Toc188619413 \h </w:instrText>
        </w:r>
        <w:r>
          <w:rPr>
            <w:noProof/>
          </w:rPr>
        </w:r>
        <w:r>
          <w:rPr>
            <w:noProof/>
          </w:rPr>
          <w:fldChar w:fldCharType="separate"/>
        </w:r>
        <w:r w:rsidR="00EF2D21">
          <w:rPr>
            <w:noProof/>
          </w:rPr>
          <w:t>6</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14" w:history="1">
        <w:r w:rsidR="00EF2D21" w:rsidRPr="00063009">
          <w:rPr>
            <w:rStyle w:val="affffff7"/>
            <w:noProof/>
          </w:rPr>
          <w:t>8.1 数字电影公共服务放映终端</w:t>
        </w:r>
        <w:r w:rsidR="00EF2D21">
          <w:rPr>
            <w:noProof/>
          </w:rPr>
          <w:tab/>
        </w:r>
        <w:r>
          <w:rPr>
            <w:noProof/>
          </w:rPr>
          <w:fldChar w:fldCharType="begin"/>
        </w:r>
        <w:r w:rsidR="00EF2D21">
          <w:rPr>
            <w:noProof/>
          </w:rPr>
          <w:instrText xml:space="preserve"> PAGEREF _Toc188619414 \h </w:instrText>
        </w:r>
        <w:r>
          <w:rPr>
            <w:noProof/>
          </w:rPr>
        </w:r>
        <w:r>
          <w:rPr>
            <w:noProof/>
          </w:rPr>
          <w:fldChar w:fldCharType="separate"/>
        </w:r>
        <w:r w:rsidR="00EF2D21">
          <w:rPr>
            <w:noProof/>
          </w:rPr>
          <w:t>6</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15" w:history="1">
        <w:r w:rsidR="00EF2D21" w:rsidRPr="00063009">
          <w:rPr>
            <w:rStyle w:val="affffff7"/>
            <w:noProof/>
          </w:rPr>
          <w:t>8.2</w:t>
        </w:r>
        <w:r w:rsidR="00EF2D21" w:rsidRPr="00063009">
          <w:rPr>
            <w:rStyle w:val="affffff7"/>
            <w:rFonts w:hAnsi="黑体"/>
            <w:noProof/>
          </w:rPr>
          <w:t xml:space="preserve"> 数字投影机</w:t>
        </w:r>
        <w:r w:rsidR="00EF2D21">
          <w:rPr>
            <w:noProof/>
          </w:rPr>
          <w:tab/>
        </w:r>
        <w:r>
          <w:rPr>
            <w:noProof/>
          </w:rPr>
          <w:fldChar w:fldCharType="begin"/>
        </w:r>
        <w:r w:rsidR="00EF2D21">
          <w:rPr>
            <w:noProof/>
          </w:rPr>
          <w:instrText xml:space="preserve"> PAGEREF _Toc188619415 \h </w:instrText>
        </w:r>
        <w:r>
          <w:rPr>
            <w:noProof/>
          </w:rPr>
        </w:r>
        <w:r>
          <w:rPr>
            <w:noProof/>
          </w:rPr>
          <w:fldChar w:fldCharType="separate"/>
        </w:r>
        <w:r w:rsidR="00EF2D21">
          <w:rPr>
            <w:noProof/>
          </w:rPr>
          <w:t>8</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16" w:history="1">
        <w:r w:rsidR="00EF2D21" w:rsidRPr="00063009">
          <w:rPr>
            <w:rStyle w:val="affffff7"/>
            <w:noProof/>
          </w:rPr>
          <w:t>8.3</w:t>
        </w:r>
        <w:r w:rsidR="00EF2D21" w:rsidRPr="00063009">
          <w:rPr>
            <w:rStyle w:val="affffff7"/>
            <w:rFonts w:hAnsi="黑体"/>
            <w:noProof/>
          </w:rPr>
          <w:t xml:space="preserve"> 声频功率放大器</w:t>
        </w:r>
        <w:r w:rsidR="00EF2D21">
          <w:rPr>
            <w:noProof/>
          </w:rPr>
          <w:tab/>
        </w:r>
        <w:r>
          <w:rPr>
            <w:noProof/>
          </w:rPr>
          <w:fldChar w:fldCharType="begin"/>
        </w:r>
        <w:r w:rsidR="00EF2D21">
          <w:rPr>
            <w:noProof/>
          </w:rPr>
          <w:instrText xml:space="preserve"> PAGEREF _Toc188619416 \h </w:instrText>
        </w:r>
        <w:r>
          <w:rPr>
            <w:noProof/>
          </w:rPr>
        </w:r>
        <w:r>
          <w:rPr>
            <w:noProof/>
          </w:rPr>
          <w:fldChar w:fldCharType="separate"/>
        </w:r>
        <w:r w:rsidR="00EF2D21">
          <w:rPr>
            <w:noProof/>
          </w:rPr>
          <w:t>9</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17" w:history="1">
        <w:r w:rsidR="00EF2D21" w:rsidRPr="00063009">
          <w:rPr>
            <w:rStyle w:val="affffff7"/>
            <w:noProof/>
          </w:rPr>
          <w:t>8.4 扬声器系统</w:t>
        </w:r>
        <w:r w:rsidR="00EF2D21">
          <w:rPr>
            <w:noProof/>
          </w:rPr>
          <w:tab/>
        </w:r>
        <w:r>
          <w:rPr>
            <w:noProof/>
          </w:rPr>
          <w:fldChar w:fldCharType="begin"/>
        </w:r>
        <w:r w:rsidR="00EF2D21">
          <w:rPr>
            <w:noProof/>
          </w:rPr>
          <w:instrText xml:space="preserve"> PAGEREF _Toc188619417 \h </w:instrText>
        </w:r>
        <w:r>
          <w:rPr>
            <w:noProof/>
          </w:rPr>
        </w:r>
        <w:r>
          <w:rPr>
            <w:noProof/>
          </w:rPr>
          <w:fldChar w:fldCharType="separate"/>
        </w:r>
        <w:r w:rsidR="00EF2D21">
          <w:rPr>
            <w:noProof/>
          </w:rPr>
          <w:t>9</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18" w:history="1">
        <w:r w:rsidR="00EF2D21" w:rsidRPr="00063009">
          <w:rPr>
            <w:rStyle w:val="affffff7"/>
            <w:noProof/>
          </w:rPr>
          <w:t>8.5</w:t>
        </w:r>
        <w:r w:rsidR="00EF2D21" w:rsidRPr="00063009">
          <w:rPr>
            <w:rStyle w:val="affffff7"/>
            <w:rFonts w:hAnsi="宋体"/>
            <w:noProof/>
          </w:rPr>
          <w:t xml:space="preserve"> 一体机</w:t>
        </w:r>
        <w:r w:rsidR="00EF2D21">
          <w:rPr>
            <w:noProof/>
          </w:rPr>
          <w:tab/>
        </w:r>
        <w:r>
          <w:rPr>
            <w:noProof/>
          </w:rPr>
          <w:fldChar w:fldCharType="begin"/>
        </w:r>
        <w:r w:rsidR="00EF2D21">
          <w:rPr>
            <w:noProof/>
          </w:rPr>
          <w:instrText xml:space="preserve"> PAGEREF _Toc188619418 \h </w:instrText>
        </w:r>
        <w:r>
          <w:rPr>
            <w:noProof/>
          </w:rPr>
        </w:r>
        <w:r>
          <w:rPr>
            <w:noProof/>
          </w:rPr>
          <w:fldChar w:fldCharType="separate"/>
        </w:r>
        <w:r w:rsidR="00EF2D21">
          <w:rPr>
            <w:noProof/>
          </w:rPr>
          <w:t>9</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19" w:history="1">
        <w:r w:rsidR="00EF2D21" w:rsidRPr="00063009">
          <w:rPr>
            <w:rStyle w:val="affffff7"/>
            <w:noProof/>
          </w:rPr>
          <w:t>8.6</w:t>
        </w:r>
        <w:r w:rsidR="00EF2D21" w:rsidRPr="00063009">
          <w:rPr>
            <w:rStyle w:val="affffff7"/>
            <w:rFonts w:hAnsi="黑体"/>
            <w:noProof/>
          </w:rPr>
          <w:t xml:space="preserve"> 银幕系统</w:t>
        </w:r>
        <w:r w:rsidR="00EF2D21">
          <w:rPr>
            <w:noProof/>
          </w:rPr>
          <w:tab/>
        </w:r>
        <w:r>
          <w:rPr>
            <w:noProof/>
          </w:rPr>
          <w:fldChar w:fldCharType="begin"/>
        </w:r>
        <w:r w:rsidR="00EF2D21">
          <w:rPr>
            <w:noProof/>
          </w:rPr>
          <w:instrText xml:space="preserve"> PAGEREF _Toc188619419 \h </w:instrText>
        </w:r>
        <w:r>
          <w:rPr>
            <w:noProof/>
          </w:rPr>
        </w:r>
        <w:r>
          <w:rPr>
            <w:noProof/>
          </w:rPr>
          <w:fldChar w:fldCharType="separate"/>
        </w:r>
        <w:r w:rsidR="00EF2D21">
          <w:rPr>
            <w:noProof/>
          </w:rPr>
          <w:t>10</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420" w:history="1">
        <w:r w:rsidR="00EF2D21" w:rsidRPr="00063009">
          <w:rPr>
            <w:rStyle w:val="affffff7"/>
            <w:rFonts w:hAnsi="黑体"/>
            <w:noProof/>
          </w:rPr>
          <w:t>9 可靠性、安全性和稳定性</w:t>
        </w:r>
        <w:r w:rsidR="00EF2D21">
          <w:rPr>
            <w:noProof/>
          </w:rPr>
          <w:tab/>
        </w:r>
        <w:r>
          <w:rPr>
            <w:noProof/>
          </w:rPr>
          <w:fldChar w:fldCharType="begin"/>
        </w:r>
        <w:r w:rsidR="00EF2D21">
          <w:rPr>
            <w:noProof/>
          </w:rPr>
          <w:instrText xml:space="preserve"> PAGEREF _Toc188619420 \h </w:instrText>
        </w:r>
        <w:r>
          <w:rPr>
            <w:noProof/>
          </w:rPr>
        </w:r>
        <w:r>
          <w:rPr>
            <w:noProof/>
          </w:rPr>
          <w:fldChar w:fldCharType="separate"/>
        </w:r>
        <w:r w:rsidR="00EF2D21">
          <w:rPr>
            <w:noProof/>
          </w:rPr>
          <w:t>11</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421" w:history="1">
        <w:r w:rsidR="00EF2D21" w:rsidRPr="00063009">
          <w:rPr>
            <w:rStyle w:val="affffff7"/>
            <w:noProof/>
          </w:rPr>
          <w:t>10 外观和结构</w:t>
        </w:r>
        <w:r w:rsidR="00EF2D21">
          <w:rPr>
            <w:noProof/>
          </w:rPr>
          <w:tab/>
        </w:r>
        <w:r>
          <w:rPr>
            <w:noProof/>
          </w:rPr>
          <w:fldChar w:fldCharType="begin"/>
        </w:r>
        <w:r w:rsidR="00EF2D21">
          <w:rPr>
            <w:noProof/>
          </w:rPr>
          <w:instrText xml:space="preserve"> PAGEREF _Toc188619421 \h </w:instrText>
        </w:r>
        <w:r>
          <w:rPr>
            <w:noProof/>
          </w:rPr>
        </w:r>
        <w:r>
          <w:rPr>
            <w:noProof/>
          </w:rPr>
          <w:fldChar w:fldCharType="separate"/>
        </w:r>
        <w:r w:rsidR="00EF2D21">
          <w:rPr>
            <w:noProof/>
          </w:rPr>
          <w:t>11</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422" w:history="1">
        <w:r w:rsidR="00EF2D21" w:rsidRPr="00063009">
          <w:rPr>
            <w:rStyle w:val="affffff7"/>
            <w:rFonts w:hAnsi="黑体"/>
            <w:noProof/>
          </w:rPr>
          <w:t>11 测量方法</w:t>
        </w:r>
        <w:r w:rsidR="00EF2D21">
          <w:rPr>
            <w:noProof/>
          </w:rPr>
          <w:tab/>
        </w:r>
        <w:r>
          <w:rPr>
            <w:noProof/>
          </w:rPr>
          <w:fldChar w:fldCharType="begin"/>
        </w:r>
        <w:r w:rsidR="00EF2D21">
          <w:rPr>
            <w:noProof/>
          </w:rPr>
          <w:instrText xml:space="preserve"> PAGEREF _Toc188619422 \h </w:instrText>
        </w:r>
        <w:r>
          <w:rPr>
            <w:noProof/>
          </w:rPr>
        </w:r>
        <w:r>
          <w:rPr>
            <w:noProof/>
          </w:rPr>
          <w:fldChar w:fldCharType="separate"/>
        </w:r>
        <w:r w:rsidR="00EF2D21">
          <w:rPr>
            <w:noProof/>
          </w:rPr>
          <w:t>11</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23" w:history="1">
        <w:r w:rsidR="00EF2D21" w:rsidRPr="00063009">
          <w:rPr>
            <w:rStyle w:val="affffff7"/>
            <w:noProof/>
          </w:rPr>
          <w:t>11.1 测量设备</w:t>
        </w:r>
        <w:r w:rsidR="00EF2D21">
          <w:rPr>
            <w:noProof/>
          </w:rPr>
          <w:tab/>
        </w:r>
        <w:r>
          <w:rPr>
            <w:noProof/>
          </w:rPr>
          <w:fldChar w:fldCharType="begin"/>
        </w:r>
        <w:r w:rsidR="00EF2D21">
          <w:rPr>
            <w:noProof/>
          </w:rPr>
          <w:instrText xml:space="preserve"> PAGEREF _Toc188619423 \h </w:instrText>
        </w:r>
        <w:r>
          <w:rPr>
            <w:noProof/>
          </w:rPr>
        </w:r>
        <w:r>
          <w:rPr>
            <w:noProof/>
          </w:rPr>
          <w:fldChar w:fldCharType="separate"/>
        </w:r>
        <w:r w:rsidR="00EF2D21">
          <w:rPr>
            <w:noProof/>
          </w:rPr>
          <w:t>11</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24" w:history="1">
        <w:r w:rsidR="00EF2D21" w:rsidRPr="00063009">
          <w:rPr>
            <w:rStyle w:val="affffff7"/>
            <w:noProof/>
          </w:rPr>
          <w:t>11.2 测量信号</w:t>
        </w:r>
        <w:r w:rsidR="00EF2D21">
          <w:rPr>
            <w:noProof/>
          </w:rPr>
          <w:tab/>
        </w:r>
        <w:r>
          <w:rPr>
            <w:noProof/>
          </w:rPr>
          <w:fldChar w:fldCharType="begin"/>
        </w:r>
        <w:r w:rsidR="00EF2D21">
          <w:rPr>
            <w:noProof/>
          </w:rPr>
          <w:instrText xml:space="preserve"> PAGEREF _Toc188619424 \h </w:instrText>
        </w:r>
        <w:r>
          <w:rPr>
            <w:noProof/>
          </w:rPr>
        </w:r>
        <w:r>
          <w:rPr>
            <w:noProof/>
          </w:rPr>
          <w:fldChar w:fldCharType="separate"/>
        </w:r>
        <w:r w:rsidR="00EF2D21">
          <w:rPr>
            <w:noProof/>
          </w:rPr>
          <w:t>12</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25" w:history="1">
        <w:r w:rsidR="00EF2D21" w:rsidRPr="00063009">
          <w:rPr>
            <w:rStyle w:val="affffff7"/>
            <w:noProof/>
          </w:rPr>
          <w:t>11.3 测量环境和测量条件</w:t>
        </w:r>
        <w:r w:rsidR="00EF2D21">
          <w:rPr>
            <w:noProof/>
          </w:rPr>
          <w:tab/>
        </w:r>
        <w:r>
          <w:rPr>
            <w:noProof/>
          </w:rPr>
          <w:fldChar w:fldCharType="begin"/>
        </w:r>
        <w:r w:rsidR="00EF2D21">
          <w:rPr>
            <w:noProof/>
          </w:rPr>
          <w:instrText xml:space="preserve"> PAGEREF _Toc188619425 \h </w:instrText>
        </w:r>
        <w:r>
          <w:rPr>
            <w:noProof/>
          </w:rPr>
        </w:r>
        <w:r>
          <w:rPr>
            <w:noProof/>
          </w:rPr>
          <w:fldChar w:fldCharType="separate"/>
        </w:r>
        <w:r w:rsidR="00EF2D21">
          <w:rPr>
            <w:noProof/>
          </w:rPr>
          <w:t>14</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26" w:history="1">
        <w:r w:rsidR="00EF2D21" w:rsidRPr="00063009">
          <w:rPr>
            <w:rStyle w:val="affffff7"/>
            <w:noProof/>
          </w:rPr>
          <w:t>11.4 测量步骤</w:t>
        </w:r>
        <w:r w:rsidR="00EF2D21">
          <w:rPr>
            <w:noProof/>
          </w:rPr>
          <w:tab/>
        </w:r>
        <w:r>
          <w:rPr>
            <w:noProof/>
          </w:rPr>
          <w:fldChar w:fldCharType="begin"/>
        </w:r>
        <w:r w:rsidR="00EF2D21">
          <w:rPr>
            <w:noProof/>
          </w:rPr>
          <w:instrText xml:space="preserve"> PAGEREF _Toc188619426 \h </w:instrText>
        </w:r>
        <w:r>
          <w:rPr>
            <w:noProof/>
          </w:rPr>
        </w:r>
        <w:r>
          <w:rPr>
            <w:noProof/>
          </w:rPr>
          <w:fldChar w:fldCharType="separate"/>
        </w:r>
        <w:r w:rsidR="00EF2D21">
          <w:rPr>
            <w:noProof/>
          </w:rPr>
          <w:t>14</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427" w:history="1">
        <w:r w:rsidR="00EF2D21" w:rsidRPr="00063009">
          <w:rPr>
            <w:rStyle w:val="affffff7"/>
            <w:noProof/>
            <w:spacing w:val="100"/>
          </w:rPr>
          <w:t>附录A</w:t>
        </w:r>
        <w:r w:rsidR="00EF2D21" w:rsidRPr="00063009">
          <w:rPr>
            <w:rStyle w:val="affffff7"/>
            <w:noProof/>
          </w:rPr>
          <w:t xml:space="preserve"> （规范性） 数字电影公共服务放映设备数字水印</w:t>
        </w:r>
        <w:r w:rsidR="00EF2D21" w:rsidRPr="00063009">
          <w:rPr>
            <w:rStyle w:val="affffff7"/>
            <w:rFonts w:hAnsi="黑体"/>
            <w:noProof/>
          </w:rPr>
          <w:t>技术要求和</w:t>
        </w:r>
        <w:r w:rsidR="00EF2D21" w:rsidRPr="00063009">
          <w:rPr>
            <w:rStyle w:val="affffff7"/>
            <w:noProof/>
          </w:rPr>
          <w:t>测量方法</w:t>
        </w:r>
        <w:r w:rsidR="00EF2D21">
          <w:rPr>
            <w:noProof/>
          </w:rPr>
          <w:tab/>
        </w:r>
        <w:r>
          <w:rPr>
            <w:noProof/>
          </w:rPr>
          <w:fldChar w:fldCharType="begin"/>
        </w:r>
        <w:r w:rsidR="00EF2D21">
          <w:rPr>
            <w:noProof/>
          </w:rPr>
          <w:instrText xml:space="preserve"> PAGEREF _Toc188619427 \h </w:instrText>
        </w:r>
        <w:r>
          <w:rPr>
            <w:noProof/>
          </w:rPr>
        </w:r>
        <w:r>
          <w:rPr>
            <w:noProof/>
          </w:rPr>
          <w:fldChar w:fldCharType="separate"/>
        </w:r>
        <w:r w:rsidR="00EF2D21">
          <w:rPr>
            <w:noProof/>
          </w:rPr>
          <w:t>25</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28" w:history="1">
        <w:r w:rsidR="00EF2D21" w:rsidRPr="00063009">
          <w:rPr>
            <w:rStyle w:val="affffff7"/>
            <w:noProof/>
          </w:rPr>
          <w:t>A.1 视频数字水印和音频数字水印通用技术要求</w:t>
        </w:r>
        <w:r w:rsidR="00EF2D21">
          <w:rPr>
            <w:noProof/>
          </w:rPr>
          <w:tab/>
        </w:r>
        <w:r>
          <w:rPr>
            <w:noProof/>
          </w:rPr>
          <w:fldChar w:fldCharType="begin"/>
        </w:r>
        <w:r w:rsidR="00EF2D21">
          <w:rPr>
            <w:noProof/>
          </w:rPr>
          <w:instrText xml:space="preserve"> PAGEREF _Toc188619428 \h </w:instrText>
        </w:r>
        <w:r>
          <w:rPr>
            <w:noProof/>
          </w:rPr>
        </w:r>
        <w:r>
          <w:rPr>
            <w:noProof/>
          </w:rPr>
          <w:fldChar w:fldCharType="separate"/>
        </w:r>
        <w:r w:rsidR="00EF2D21">
          <w:rPr>
            <w:noProof/>
          </w:rPr>
          <w:t>25</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29" w:history="1">
        <w:r w:rsidR="00EF2D21" w:rsidRPr="00063009">
          <w:rPr>
            <w:rStyle w:val="affffff7"/>
            <w:noProof/>
          </w:rPr>
          <w:t>A.2 视频数字水印技术要求</w:t>
        </w:r>
        <w:r w:rsidR="00EF2D21">
          <w:rPr>
            <w:noProof/>
          </w:rPr>
          <w:tab/>
        </w:r>
        <w:r>
          <w:rPr>
            <w:noProof/>
          </w:rPr>
          <w:fldChar w:fldCharType="begin"/>
        </w:r>
        <w:r w:rsidR="00EF2D21">
          <w:rPr>
            <w:noProof/>
          </w:rPr>
          <w:instrText xml:space="preserve"> PAGEREF _Toc188619429 \h </w:instrText>
        </w:r>
        <w:r>
          <w:rPr>
            <w:noProof/>
          </w:rPr>
        </w:r>
        <w:r>
          <w:rPr>
            <w:noProof/>
          </w:rPr>
          <w:fldChar w:fldCharType="separate"/>
        </w:r>
        <w:r w:rsidR="00EF2D21">
          <w:rPr>
            <w:noProof/>
          </w:rPr>
          <w:t>25</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30" w:history="1">
        <w:r w:rsidR="00EF2D21" w:rsidRPr="00063009">
          <w:rPr>
            <w:rStyle w:val="affffff7"/>
            <w:noProof/>
          </w:rPr>
          <w:t>A.3 音频数字水印技术要求</w:t>
        </w:r>
        <w:r w:rsidR="00EF2D21">
          <w:rPr>
            <w:noProof/>
          </w:rPr>
          <w:tab/>
        </w:r>
        <w:r>
          <w:rPr>
            <w:noProof/>
          </w:rPr>
          <w:fldChar w:fldCharType="begin"/>
        </w:r>
        <w:r w:rsidR="00EF2D21">
          <w:rPr>
            <w:noProof/>
          </w:rPr>
          <w:instrText xml:space="preserve"> PAGEREF _Toc188619430 \h </w:instrText>
        </w:r>
        <w:r>
          <w:rPr>
            <w:noProof/>
          </w:rPr>
        </w:r>
        <w:r>
          <w:rPr>
            <w:noProof/>
          </w:rPr>
          <w:fldChar w:fldCharType="separate"/>
        </w:r>
        <w:r w:rsidR="00EF2D21">
          <w:rPr>
            <w:noProof/>
          </w:rPr>
          <w:t>26</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31" w:history="1">
        <w:r w:rsidR="00EF2D21" w:rsidRPr="00063009">
          <w:rPr>
            <w:rStyle w:val="affffff7"/>
            <w:noProof/>
          </w:rPr>
          <w:t>A.4 测量设备</w:t>
        </w:r>
        <w:r w:rsidR="00EF2D21">
          <w:rPr>
            <w:noProof/>
          </w:rPr>
          <w:tab/>
        </w:r>
        <w:r>
          <w:rPr>
            <w:noProof/>
          </w:rPr>
          <w:fldChar w:fldCharType="begin"/>
        </w:r>
        <w:r w:rsidR="00EF2D21">
          <w:rPr>
            <w:noProof/>
          </w:rPr>
          <w:instrText xml:space="preserve"> PAGEREF _Toc188619431 \h </w:instrText>
        </w:r>
        <w:r>
          <w:rPr>
            <w:noProof/>
          </w:rPr>
        </w:r>
        <w:r>
          <w:rPr>
            <w:noProof/>
          </w:rPr>
          <w:fldChar w:fldCharType="separate"/>
        </w:r>
        <w:r w:rsidR="00EF2D21">
          <w:rPr>
            <w:noProof/>
          </w:rPr>
          <w:t>26</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32" w:history="1">
        <w:r w:rsidR="00EF2D21" w:rsidRPr="00063009">
          <w:rPr>
            <w:rStyle w:val="affffff7"/>
            <w:noProof/>
          </w:rPr>
          <w:t>A.5 数字水印系统测量框图</w:t>
        </w:r>
        <w:r w:rsidR="00EF2D21">
          <w:rPr>
            <w:noProof/>
          </w:rPr>
          <w:tab/>
        </w:r>
        <w:r>
          <w:rPr>
            <w:noProof/>
          </w:rPr>
          <w:fldChar w:fldCharType="begin"/>
        </w:r>
        <w:r w:rsidR="00EF2D21">
          <w:rPr>
            <w:noProof/>
          </w:rPr>
          <w:instrText xml:space="preserve"> PAGEREF _Toc188619432 \h </w:instrText>
        </w:r>
        <w:r>
          <w:rPr>
            <w:noProof/>
          </w:rPr>
        </w:r>
        <w:r>
          <w:rPr>
            <w:noProof/>
          </w:rPr>
          <w:fldChar w:fldCharType="separate"/>
        </w:r>
        <w:r w:rsidR="00EF2D21">
          <w:rPr>
            <w:noProof/>
          </w:rPr>
          <w:t>27</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33" w:history="1">
        <w:r w:rsidR="00EF2D21" w:rsidRPr="00063009">
          <w:rPr>
            <w:rStyle w:val="affffff7"/>
            <w:noProof/>
          </w:rPr>
          <w:t>A.6 数字水印通用技术测量步骤</w:t>
        </w:r>
        <w:r w:rsidR="00EF2D21">
          <w:rPr>
            <w:noProof/>
          </w:rPr>
          <w:tab/>
        </w:r>
        <w:r>
          <w:rPr>
            <w:noProof/>
          </w:rPr>
          <w:fldChar w:fldCharType="begin"/>
        </w:r>
        <w:r w:rsidR="00EF2D21">
          <w:rPr>
            <w:noProof/>
          </w:rPr>
          <w:instrText xml:space="preserve"> PAGEREF _Toc188619433 \h </w:instrText>
        </w:r>
        <w:r>
          <w:rPr>
            <w:noProof/>
          </w:rPr>
        </w:r>
        <w:r>
          <w:rPr>
            <w:noProof/>
          </w:rPr>
          <w:fldChar w:fldCharType="separate"/>
        </w:r>
        <w:r w:rsidR="00EF2D21">
          <w:rPr>
            <w:noProof/>
          </w:rPr>
          <w:t>27</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34" w:history="1">
        <w:r w:rsidR="00EF2D21" w:rsidRPr="00063009">
          <w:rPr>
            <w:rStyle w:val="affffff7"/>
            <w:noProof/>
          </w:rPr>
          <w:t>A.7 视频数字水印测量步骤</w:t>
        </w:r>
        <w:r w:rsidR="00EF2D21">
          <w:rPr>
            <w:noProof/>
          </w:rPr>
          <w:tab/>
        </w:r>
        <w:r>
          <w:rPr>
            <w:noProof/>
          </w:rPr>
          <w:fldChar w:fldCharType="begin"/>
        </w:r>
        <w:r w:rsidR="00EF2D21">
          <w:rPr>
            <w:noProof/>
          </w:rPr>
          <w:instrText xml:space="preserve"> PAGEREF _Toc188619434 \h </w:instrText>
        </w:r>
        <w:r>
          <w:rPr>
            <w:noProof/>
          </w:rPr>
        </w:r>
        <w:r>
          <w:rPr>
            <w:noProof/>
          </w:rPr>
          <w:fldChar w:fldCharType="separate"/>
        </w:r>
        <w:r w:rsidR="00EF2D21">
          <w:rPr>
            <w:noProof/>
          </w:rPr>
          <w:t>29</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35" w:history="1">
        <w:r w:rsidR="00EF2D21" w:rsidRPr="00063009">
          <w:rPr>
            <w:rStyle w:val="affffff7"/>
            <w:noProof/>
          </w:rPr>
          <w:t>A.8 音频数字水印测量方法</w:t>
        </w:r>
        <w:r w:rsidR="00EF2D21">
          <w:rPr>
            <w:noProof/>
          </w:rPr>
          <w:tab/>
        </w:r>
        <w:r>
          <w:rPr>
            <w:noProof/>
          </w:rPr>
          <w:fldChar w:fldCharType="begin"/>
        </w:r>
        <w:r w:rsidR="00EF2D21">
          <w:rPr>
            <w:noProof/>
          </w:rPr>
          <w:instrText xml:space="preserve"> PAGEREF _Toc188619435 \h </w:instrText>
        </w:r>
        <w:r>
          <w:rPr>
            <w:noProof/>
          </w:rPr>
        </w:r>
        <w:r>
          <w:rPr>
            <w:noProof/>
          </w:rPr>
          <w:fldChar w:fldCharType="separate"/>
        </w:r>
        <w:r w:rsidR="00EF2D21">
          <w:rPr>
            <w:noProof/>
          </w:rPr>
          <w:t>32</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436" w:history="1">
        <w:r w:rsidR="00EF2D21" w:rsidRPr="00063009">
          <w:rPr>
            <w:rStyle w:val="affffff7"/>
            <w:noProof/>
            <w:spacing w:val="100"/>
          </w:rPr>
          <w:t>附录B</w:t>
        </w:r>
        <w:r w:rsidR="00EF2D21" w:rsidRPr="00063009">
          <w:rPr>
            <w:rStyle w:val="affffff7"/>
            <w:noProof/>
          </w:rPr>
          <w:t xml:space="preserve"> （规范性） 主观评价测量方法</w:t>
        </w:r>
        <w:r w:rsidR="00EF2D21">
          <w:rPr>
            <w:noProof/>
          </w:rPr>
          <w:tab/>
        </w:r>
        <w:r>
          <w:rPr>
            <w:noProof/>
          </w:rPr>
          <w:fldChar w:fldCharType="begin"/>
        </w:r>
        <w:r w:rsidR="00EF2D21">
          <w:rPr>
            <w:noProof/>
          </w:rPr>
          <w:instrText xml:space="preserve"> PAGEREF _Toc188619436 \h </w:instrText>
        </w:r>
        <w:r>
          <w:rPr>
            <w:noProof/>
          </w:rPr>
        </w:r>
        <w:r>
          <w:rPr>
            <w:noProof/>
          </w:rPr>
          <w:fldChar w:fldCharType="separate"/>
        </w:r>
        <w:r w:rsidR="00EF2D21">
          <w:rPr>
            <w:noProof/>
          </w:rPr>
          <w:t>35</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37" w:history="1">
        <w:r w:rsidR="00EF2D21" w:rsidRPr="00063009">
          <w:rPr>
            <w:rStyle w:val="affffff7"/>
            <w:noProof/>
          </w:rPr>
          <w:t>B.1 评价环境</w:t>
        </w:r>
        <w:r w:rsidR="00EF2D21">
          <w:rPr>
            <w:noProof/>
          </w:rPr>
          <w:tab/>
        </w:r>
        <w:r>
          <w:rPr>
            <w:noProof/>
          </w:rPr>
          <w:fldChar w:fldCharType="begin"/>
        </w:r>
        <w:r w:rsidR="00EF2D21">
          <w:rPr>
            <w:noProof/>
          </w:rPr>
          <w:instrText xml:space="preserve"> PAGEREF _Toc188619437 \h </w:instrText>
        </w:r>
        <w:r>
          <w:rPr>
            <w:noProof/>
          </w:rPr>
        </w:r>
        <w:r>
          <w:rPr>
            <w:noProof/>
          </w:rPr>
          <w:fldChar w:fldCharType="separate"/>
        </w:r>
        <w:r w:rsidR="00EF2D21">
          <w:rPr>
            <w:noProof/>
          </w:rPr>
          <w:t>35</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38" w:history="1">
        <w:r w:rsidR="00EF2D21" w:rsidRPr="00063009">
          <w:rPr>
            <w:rStyle w:val="affffff7"/>
            <w:noProof/>
          </w:rPr>
          <w:t>B.2 测试框图</w:t>
        </w:r>
        <w:r w:rsidR="00EF2D21">
          <w:rPr>
            <w:noProof/>
          </w:rPr>
          <w:tab/>
        </w:r>
        <w:r>
          <w:rPr>
            <w:noProof/>
          </w:rPr>
          <w:fldChar w:fldCharType="begin"/>
        </w:r>
        <w:r w:rsidR="00EF2D21">
          <w:rPr>
            <w:noProof/>
          </w:rPr>
          <w:instrText xml:space="preserve"> PAGEREF _Toc188619438 \h </w:instrText>
        </w:r>
        <w:r>
          <w:rPr>
            <w:noProof/>
          </w:rPr>
        </w:r>
        <w:r>
          <w:rPr>
            <w:noProof/>
          </w:rPr>
          <w:fldChar w:fldCharType="separate"/>
        </w:r>
        <w:r w:rsidR="00EF2D21">
          <w:rPr>
            <w:noProof/>
          </w:rPr>
          <w:t>35</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39" w:history="1">
        <w:r w:rsidR="00EF2D21" w:rsidRPr="00063009">
          <w:rPr>
            <w:rStyle w:val="affffff7"/>
            <w:noProof/>
          </w:rPr>
          <w:t>B.3 测量设备</w:t>
        </w:r>
        <w:r w:rsidR="00EF2D21">
          <w:rPr>
            <w:noProof/>
          </w:rPr>
          <w:tab/>
        </w:r>
        <w:r>
          <w:rPr>
            <w:noProof/>
          </w:rPr>
          <w:fldChar w:fldCharType="begin"/>
        </w:r>
        <w:r w:rsidR="00EF2D21">
          <w:rPr>
            <w:noProof/>
          </w:rPr>
          <w:instrText xml:space="preserve"> PAGEREF _Toc188619439 \h </w:instrText>
        </w:r>
        <w:r>
          <w:rPr>
            <w:noProof/>
          </w:rPr>
        </w:r>
        <w:r>
          <w:rPr>
            <w:noProof/>
          </w:rPr>
          <w:fldChar w:fldCharType="separate"/>
        </w:r>
        <w:r w:rsidR="00EF2D21">
          <w:rPr>
            <w:noProof/>
          </w:rPr>
          <w:t>35</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40" w:history="1">
        <w:r w:rsidR="00EF2D21" w:rsidRPr="00063009">
          <w:rPr>
            <w:rStyle w:val="affffff7"/>
            <w:noProof/>
          </w:rPr>
          <w:t>B.4 评价人员</w:t>
        </w:r>
        <w:r w:rsidR="00EF2D21">
          <w:rPr>
            <w:noProof/>
          </w:rPr>
          <w:tab/>
        </w:r>
        <w:r>
          <w:rPr>
            <w:noProof/>
          </w:rPr>
          <w:fldChar w:fldCharType="begin"/>
        </w:r>
        <w:r w:rsidR="00EF2D21">
          <w:rPr>
            <w:noProof/>
          </w:rPr>
          <w:instrText xml:space="preserve"> PAGEREF _Toc188619440 \h </w:instrText>
        </w:r>
        <w:r>
          <w:rPr>
            <w:noProof/>
          </w:rPr>
        </w:r>
        <w:r>
          <w:rPr>
            <w:noProof/>
          </w:rPr>
          <w:fldChar w:fldCharType="separate"/>
        </w:r>
        <w:r w:rsidR="00EF2D21">
          <w:rPr>
            <w:noProof/>
          </w:rPr>
          <w:t>35</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41" w:history="1">
        <w:r w:rsidR="00EF2D21" w:rsidRPr="00063009">
          <w:rPr>
            <w:rStyle w:val="affffff7"/>
            <w:noProof/>
          </w:rPr>
          <w:t>B.5 放映系统的主观评价</w:t>
        </w:r>
        <w:r w:rsidR="00EF2D21">
          <w:rPr>
            <w:noProof/>
          </w:rPr>
          <w:tab/>
        </w:r>
        <w:r>
          <w:rPr>
            <w:noProof/>
          </w:rPr>
          <w:fldChar w:fldCharType="begin"/>
        </w:r>
        <w:r w:rsidR="00EF2D21">
          <w:rPr>
            <w:noProof/>
          </w:rPr>
          <w:instrText xml:space="preserve"> PAGEREF _Toc188619441 \h </w:instrText>
        </w:r>
        <w:r>
          <w:rPr>
            <w:noProof/>
          </w:rPr>
        </w:r>
        <w:r>
          <w:rPr>
            <w:noProof/>
          </w:rPr>
          <w:fldChar w:fldCharType="separate"/>
        </w:r>
        <w:r w:rsidR="00EF2D21">
          <w:rPr>
            <w:noProof/>
          </w:rPr>
          <w:t>35</w:t>
        </w:r>
        <w:r>
          <w:rPr>
            <w:noProof/>
          </w:rPr>
          <w:fldChar w:fldCharType="end"/>
        </w:r>
      </w:hyperlink>
    </w:p>
    <w:p w:rsidR="00EF2D21" w:rsidRDefault="00AD7D05">
      <w:pPr>
        <w:pStyle w:val="10"/>
        <w:rPr>
          <w:rFonts w:asciiTheme="minorHAnsi" w:eastAsiaTheme="minorEastAsia" w:hAnsiTheme="minorHAnsi" w:cstheme="minorBidi"/>
          <w:noProof/>
          <w:kern w:val="2"/>
          <w:sz w:val="21"/>
          <w:szCs w:val="22"/>
        </w:rPr>
      </w:pPr>
      <w:hyperlink w:anchor="_Toc188619442" w:history="1">
        <w:r w:rsidR="00EF2D21" w:rsidRPr="00063009">
          <w:rPr>
            <w:rStyle w:val="affffff7"/>
            <w:noProof/>
            <w:spacing w:val="100"/>
          </w:rPr>
          <w:t>附录C</w:t>
        </w:r>
        <w:r w:rsidR="00EF2D21" w:rsidRPr="00063009">
          <w:rPr>
            <w:rStyle w:val="affffff7"/>
            <w:noProof/>
          </w:rPr>
          <w:t xml:space="preserve"> （规范性） 放映日志上报接口</w:t>
        </w:r>
        <w:r w:rsidR="00EF2D21">
          <w:rPr>
            <w:noProof/>
          </w:rPr>
          <w:tab/>
        </w:r>
        <w:r>
          <w:rPr>
            <w:noProof/>
          </w:rPr>
          <w:fldChar w:fldCharType="begin"/>
        </w:r>
        <w:r w:rsidR="00EF2D21">
          <w:rPr>
            <w:noProof/>
          </w:rPr>
          <w:instrText xml:space="preserve"> PAGEREF _Toc188619442 \h </w:instrText>
        </w:r>
        <w:r>
          <w:rPr>
            <w:noProof/>
          </w:rPr>
        </w:r>
        <w:r>
          <w:rPr>
            <w:noProof/>
          </w:rPr>
          <w:fldChar w:fldCharType="separate"/>
        </w:r>
        <w:r w:rsidR="00EF2D21">
          <w:rPr>
            <w:noProof/>
          </w:rPr>
          <w:t>38</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43" w:history="1">
        <w:r w:rsidR="00EF2D21" w:rsidRPr="00063009">
          <w:rPr>
            <w:rStyle w:val="affffff7"/>
            <w:noProof/>
          </w:rPr>
          <w:t>C.1 概述</w:t>
        </w:r>
        <w:r w:rsidR="00EF2D21">
          <w:rPr>
            <w:noProof/>
          </w:rPr>
          <w:tab/>
        </w:r>
        <w:r>
          <w:rPr>
            <w:noProof/>
          </w:rPr>
          <w:fldChar w:fldCharType="begin"/>
        </w:r>
        <w:r w:rsidR="00EF2D21">
          <w:rPr>
            <w:noProof/>
          </w:rPr>
          <w:instrText xml:space="preserve"> PAGEREF _Toc188619443 \h </w:instrText>
        </w:r>
        <w:r>
          <w:rPr>
            <w:noProof/>
          </w:rPr>
        </w:r>
        <w:r>
          <w:rPr>
            <w:noProof/>
          </w:rPr>
          <w:fldChar w:fldCharType="separate"/>
        </w:r>
        <w:r w:rsidR="00EF2D21">
          <w:rPr>
            <w:noProof/>
          </w:rPr>
          <w:t>38</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44" w:history="1">
        <w:r w:rsidR="00EF2D21" w:rsidRPr="00063009">
          <w:rPr>
            <w:rStyle w:val="affffff7"/>
            <w:noProof/>
          </w:rPr>
          <w:t>C.2 通信方式</w:t>
        </w:r>
        <w:r w:rsidR="00EF2D21">
          <w:rPr>
            <w:noProof/>
          </w:rPr>
          <w:tab/>
        </w:r>
        <w:r>
          <w:rPr>
            <w:noProof/>
          </w:rPr>
          <w:fldChar w:fldCharType="begin"/>
        </w:r>
        <w:r w:rsidR="00EF2D21">
          <w:rPr>
            <w:noProof/>
          </w:rPr>
          <w:instrText xml:space="preserve"> PAGEREF _Toc188619444 \h </w:instrText>
        </w:r>
        <w:r>
          <w:rPr>
            <w:noProof/>
          </w:rPr>
        </w:r>
        <w:r>
          <w:rPr>
            <w:noProof/>
          </w:rPr>
          <w:fldChar w:fldCharType="separate"/>
        </w:r>
        <w:r w:rsidR="00EF2D21">
          <w:rPr>
            <w:noProof/>
          </w:rPr>
          <w:t>38</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45" w:history="1">
        <w:r w:rsidR="00EF2D21" w:rsidRPr="00063009">
          <w:rPr>
            <w:rStyle w:val="affffff7"/>
            <w:noProof/>
          </w:rPr>
          <w:t>C.3 类型定义</w:t>
        </w:r>
        <w:r w:rsidR="00EF2D21">
          <w:rPr>
            <w:noProof/>
          </w:rPr>
          <w:tab/>
        </w:r>
        <w:r>
          <w:rPr>
            <w:noProof/>
          </w:rPr>
          <w:fldChar w:fldCharType="begin"/>
        </w:r>
        <w:r w:rsidR="00EF2D21">
          <w:rPr>
            <w:noProof/>
          </w:rPr>
          <w:instrText xml:space="preserve"> PAGEREF _Toc188619445 \h </w:instrText>
        </w:r>
        <w:r>
          <w:rPr>
            <w:noProof/>
          </w:rPr>
        </w:r>
        <w:r>
          <w:rPr>
            <w:noProof/>
          </w:rPr>
          <w:fldChar w:fldCharType="separate"/>
        </w:r>
        <w:r w:rsidR="00EF2D21">
          <w:rPr>
            <w:noProof/>
          </w:rPr>
          <w:t>38</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46" w:history="1">
        <w:r w:rsidR="00EF2D21" w:rsidRPr="00063009">
          <w:rPr>
            <w:rStyle w:val="affffff7"/>
            <w:noProof/>
          </w:rPr>
          <w:t>C.4 消息结构定义</w:t>
        </w:r>
        <w:r w:rsidR="00EF2D21">
          <w:rPr>
            <w:noProof/>
          </w:rPr>
          <w:tab/>
        </w:r>
        <w:r>
          <w:rPr>
            <w:noProof/>
          </w:rPr>
          <w:fldChar w:fldCharType="begin"/>
        </w:r>
        <w:r w:rsidR="00EF2D21">
          <w:rPr>
            <w:noProof/>
          </w:rPr>
          <w:instrText xml:space="preserve"> PAGEREF _Toc188619446 \h </w:instrText>
        </w:r>
        <w:r>
          <w:rPr>
            <w:noProof/>
          </w:rPr>
        </w:r>
        <w:r>
          <w:rPr>
            <w:noProof/>
          </w:rPr>
          <w:fldChar w:fldCharType="separate"/>
        </w:r>
        <w:r w:rsidR="00EF2D21">
          <w:rPr>
            <w:noProof/>
          </w:rPr>
          <w:t>38</w:t>
        </w:r>
        <w:r>
          <w:rPr>
            <w:noProof/>
          </w:rPr>
          <w:fldChar w:fldCharType="end"/>
        </w:r>
      </w:hyperlink>
    </w:p>
    <w:p w:rsidR="00EF2D21" w:rsidRDefault="00AD7D05">
      <w:pPr>
        <w:pStyle w:val="23"/>
        <w:rPr>
          <w:rFonts w:asciiTheme="minorHAnsi" w:eastAsiaTheme="minorEastAsia" w:hAnsiTheme="minorHAnsi" w:cstheme="minorBidi"/>
          <w:noProof/>
          <w:kern w:val="2"/>
          <w:sz w:val="21"/>
          <w:szCs w:val="22"/>
        </w:rPr>
      </w:pPr>
      <w:hyperlink w:anchor="_Toc188619447" w:history="1">
        <w:r w:rsidR="00EF2D21" w:rsidRPr="00063009">
          <w:rPr>
            <w:rStyle w:val="affffff7"/>
            <w:noProof/>
          </w:rPr>
          <w:t>C.5 消息定义</w:t>
        </w:r>
        <w:r w:rsidR="00EF2D21">
          <w:rPr>
            <w:noProof/>
          </w:rPr>
          <w:tab/>
        </w:r>
        <w:r>
          <w:rPr>
            <w:noProof/>
          </w:rPr>
          <w:fldChar w:fldCharType="begin"/>
        </w:r>
        <w:r w:rsidR="00EF2D21">
          <w:rPr>
            <w:noProof/>
          </w:rPr>
          <w:instrText xml:space="preserve"> PAGEREF _Toc188619447 \h </w:instrText>
        </w:r>
        <w:r>
          <w:rPr>
            <w:noProof/>
          </w:rPr>
        </w:r>
        <w:r>
          <w:rPr>
            <w:noProof/>
          </w:rPr>
          <w:fldChar w:fldCharType="separate"/>
        </w:r>
        <w:r w:rsidR="00EF2D21">
          <w:rPr>
            <w:noProof/>
          </w:rPr>
          <w:t>39</w:t>
        </w:r>
        <w:r>
          <w:rPr>
            <w:noProof/>
          </w:rPr>
          <w:fldChar w:fldCharType="end"/>
        </w:r>
      </w:hyperlink>
    </w:p>
    <w:p w:rsidR="00CB1940" w:rsidRPr="00CB1940" w:rsidRDefault="00AD7D05" w:rsidP="003A3002">
      <w:pPr>
        <w:pStyle w:val="afffffc"/>
        <w:spacing w:after="468"/>
        <w:sectPr w:rsidR="00CB1940" w:rsidRPr="00CB1940" w:rsidSect="003A3002">
          <w:headerReference w:type="even" r:id="rId14"/>
          <w:headerReference w:type="default" r:id="rId15"/>
          <w:footerReference w:type="default" r:id="rId16"/>
          <w:pgSz w:w="11906" w:h="16838" w:code="9"/>
          <w:pgMar w:top="1871" w:right="1134" w:bottom="1134" w:left="1134" w:header="1418" w:footer="1134" w:gutter="284"/>
          <w:pgNumType w:fmt="upperRoman" w:start="1"/>
          <w:cols w:space="425"/>
          <w:formProt w:val="0"/>
          <w:docGrid w:type="lines" w:linePitch="312"/>
        </w:sectPr>
      </w:pPr>
      <w:r w:rsidRPr="003A3002">
        <w:rPr>
          <w:rFonts w:ascii="宋体" w:eastAsia="宋体" w:hint="eastAsia"/>
          <w:sz w:val="21"/>
          <w:szCs w:val="21"/>
        </w:rPr>
        <w:fldChar w:fldCharType="end"/>
      </w:r>
    </w:p>
    <w:p w:rsidR="00DF6C76" w:rsidRDefault="00DF6C76" w:rsidP="00DF6C76">
      <w:pPr>
        <w:pStyle w:val="a6"/>
        <w:spacing w:after="468"/>
      </w:pPr>
      <w:bookmarkStart w:id="31" w:name="_Toc188619393"/>
      <w:bookmarkStart w:id="32" w:name="BookMark2"/>
      <w:bookmarkEnd w:id="20"/>
      <w:r w:rsidRPr="00DF6C76">
        <w:rPr>
          <w:rFonts w:hint="eastAsia"/>
          <w:spacing w:val="320"/>
        </w:rPr>
        <w:lastRenderedPageBreak/>
        <w:t>前</w:t>
      </w:r>
      <w:r>
        <w:rPr>
          <w:rFonts w:hint="eastAsia"/>
        </w:rPr>
        <w:t>言</w:t>
      </w:r>
      <w:bookmarkEnd w:id="21"/>
      <w:bookmarkEnd w:id="22"/>
      <w:bookmarkEnd w:id="23"/>
      <w:bookmarkEnd w:id="24"/>
      <w:bookmarkEnd w:id="25"/>
      <w:bookmarkEnd w:id="26"/>
      <w:bookmarkEnd w:id="27"/>
      <w:bookmarkEnd w:id="28"/>
      <w:bookmarkEnd w:id="29"/>
      <w:bookmarkEnd w:id="30"/>
      <w:bookmarkEnd w:id="31"/>
    </w:p>
    <w:p w:rsidR="00DF6C76" w:rsidRDefault="00DF6C76" w:rsidP="00DF6C76">
      <w:pPr>
        <w:pStyle w:val="affff6"/>
        <w:ind w:firstLine="420"/>
      </w:pPr>
      <w:r>
        <w:rPr>
          <w:rFonts w:hint="eastAsia"/>
        </w:rPr>
        <w:t>本文件按照GB/T 1.1—2020《标准化工作导则  第1部分：标准化文件的结构和起草规则》的规定起草。</w:t>
      </w:r>
    </w:p>
    <w:p w:rsidR="00781711" w:rsidRDefault="00781711" w:rsidP="00DF6C76">
      <w:pPr>
        <w:pStyle w:val="affff6"/>
        <w:ind w:firstLine="420"/>
        <w:rPr>
          <w:color w:val="000000"/>
          <w:szCs w:val="21"/>
        </w:rPr>
      </w:pPr>
      <w:r>
        <w:rPr>
          <w:rFonts w:hint="eastAsia"/>
          <w:color w:val="000000"/>
          <w:szCs w:val="21"/>
        </w:rPr>
        <w:t>本文件代替GY/T 251—2011《</w:t>
      </w:r>
      <w:r w:rsidRPr="00781711">
        <w:rPr>
          <w:rFonts w:hint="eastAsia"/>
          <w:color w:val="000000"/>
          <w:szCs w:val="21"/>
        </w:rPr>
        <w:t>数字电影</w:t>
      </w:r>
      <w:r>
        <w:rPr>
          <w:rFonts w:hint="eastAsia"/>
          <w:color w:val="000000"/>
          <w:szCs w:val="21"/>
        </w:rPr>
        <w:t>流动放映系统技术要求和测量方法》，与GY/T 251—2011相比，</w:t>
      </w:r>
      <w:r w:rsidRPr="00781711">
        <w:rPr>
          <w:rFonts w:hint="eastAsia"/>
          <w:color w:val="000000"/>
          <w:szCs w:val="21"/>
        </w:rPr>
        <w:t>除结构调整和编辑性改动外，主要技术变化如下：</w:t>
      </w:r>
    </w:p>
    <w:p w:rsidR="00781711" w:rsidRDefault="005B4225" w:rsidP="00781711">
      <w:pPr>
        <w:pStyle w:val="af5"/>
      </w:pPr>
      <w:r>
        <w:rPr>
          <w:rFonts w:hint="eastAsia"/>
        </w:rPr>
        <w:t>更改</w:t>
      </w:r>
      <w:r w:rsidR="00143733">
        <w:rPr>
          <w:rFonts w:hint="eastAsia"/>
        </w:rPr>
        <w:t>了“</w:t>
      </w:r>
      <w:r>
        <w:rPr>
          <w:rFonts w:hint="eastAsia"/>
        </w:rPr>
        <w:t>电影公共服务放映系统</w:t>
      </w:r>
      <w:r w:rsidR="00143733">
        <w:rPr>
          <w:rFonts w:hint="eastAsia"/>
        </w:rPr>
        <w:t>”</w:t>
      </w:r>
      <w:r>
        <w:rPr>
          <w:rFonts w:hint="eastAsia"/>
        </w:rPr>
        <w:t>的内容（见第4章，</w:t>
      </w:r>
      <w:r w:rsidR="007E300C">
        <w:rPr>
          <w:rFonts w:hint="eastAsia"/>
          <w:color w:val="000000"/>
          <w:szCs w:val="21"/>
        </w:rPr>
        <w:t>GY/T 251—2011的</w:t>
      </w:r>
      <w:r w:rsidR="006F1BEC">
        <w:rPr>
          <w:rFonts w:hint="eastAsia"/>
        </w:rPr>
        <w:t>第4章</w:t>
      </w:r>
      <w:r>
        <w:rPr>
          <w:rFonts w:hint="eastAsia"/>
        </w:rPr>
        <w:t>）</w:t>
      </w:r>
    </w:p>
    <w:p w:rsidR="00781711" w:rsidRDefault="005B56F9" w:rsidP="00781711">
      <w:pPr>
        <w:pStyle w:val="af5"/>
      </w:pPr>
      <w:r>
        <w:rPr>
          <w:rFonts w:hint="eastAsia"/>
        </w:rPr>
        <w:t>更改了“数字电影公共服务放映发行版技术要求”的内容（见第</w:t>
      </w:r>
      <w:r>
        <w:t>5</w:t>
      </w:r>
      <w:r>
        <w:rPr>
          <w:rFonts w:hint="eastAsia"/>
        </w:rPr>
        <w:t>章，</w:t>
      </w:r>
      <w:r>
        <w:rPr>
          <w:rFonts w:hint="eastAsia"/>
          <w:color w:val="000000"/>
          <w:szCs w:val="21"/>
        </w:rPr>
        <w:t>GY/T 251—2011的</w:t>
      </w:r>
      <w:r w:rsidR="00DC2741">
        <w:rPr>
          <w:rFonts w:hint="eastAsia"/>
          <w:color w:val="000000"/>
          <w:szCs w:val="21"/>
        </w:rPr>
        <w:t>第7章和</w:t>
      </w:r>
      <w:r>
        <w:rPr>
          <w:rFonts w:hint="eastAsia"/>
          <w:color w:val="000000"/>
          <w:szCs w:val="21"/>
        </w:rPr>
        <w:t>附录A</w:t>
      </w:r>
      <w:r>
        <w:rPr>
          <w:rFonts w:hint="eastAsia"/>
        </w:rPr>
        <w:t>）</w:t>
      </w:r>
      <w:r w:rsidR="00DC2741">
        <w:rPr>
          <w:rFonts w:hint="eastAsia"/>
        </w:rPr>
        <w:t>，增加了“基于对象的沉浸式音频”（见5</w:t>
      </w:r>
      <w:r w:rsidR="00DC2741">
        <w:t>.2.2</w:t>
      </w:r>
      <w:r w:rsidR="00DC2741">
        <w:rPr>
          <w:rFonts w:hint="eastAsia"/>
        </w:rPr>
        <w:t>）</w:t>
      </w:r>
    </w:p>
    <w:p w:rsidR="00781711" w:rsidRDefault="006F1BEC" w:rsidP="00781711">
      <w:pPr>
        <w:pStyle w:val="af5"/>
      </w:pPr>
      <w:r>
        <w:rPr>
          <w:rFonts w:hint="eastAsia"/>
        </w:rPr>
        <w:t>更改了“数字电影公共服务放映发行技术要求”的内容（见第</w:t>
      </w:r>
      <w:r>
        <w:t>6</w:t>
      </w:r>
      <w:r>
        <w:rPr>
          <w:rFonts w:hint="eastAsia"/>
        </w:rPr>
        <w:t>章，</w:t>
      </w:r>
      <w:r>
        <w:rPr>
          <w:rFonts w:hint="eastAsia"/>
          <w:color w:val="000000"/>
          <w:szCs w:val="21"/>
        </w:rPr>
        <w:t>GY/T 251—2011的第5章</w:t>
      </w:r>
      <w:r>
        <w:rPr>
          <w:rFonts w:hint="eastAsia"/>
        </w:rPr>
        <w:t>）</w:t>
      </w:r>
    </w:p>
    <w:p w:rsidR="00781711" w:rsidRDefault="00DA1315" w:rsidP="00781711">
      <w:pPr>
        <w:pStyle w:val="af5"/>
      </w:pPr>
      <w:r>
        <w:rPr>
          <w:rFonts w:hint="eastAsia"/>
        </w:rPr>
        <w:t>增加了“数字电影公共服务放映发行管理技术要求”（见第7章）</w:t>
      </w:r>
    </w:p>
    <w:p w:rsidR="00781711" w:rsidRDefault="00DA1315">
      <w:pPr>
        <w:pStyle w:val="af5"/>
      </w:pPr>
      <w:r>
        <w:rPr>
          <w:rFonts w:hint="eastAsia"/>
        </w:rPr>
        <w:t>更改了“数字电影公共服务放映设备技术要求”（见第</w:t>
      </w:r>
      <w:r>
        <w:t>8</w:t>
      </w:r>
      <w:r>
        <w:rPr>
          <w:rFonts w:hint="eastAsia"/>
        </w:rPr>
        <w:t>章，</w:t>
      </w:r>
      <w:r>
        <w:rPr>
          <w:rFonts w:hint="eastAsia"/>
          <w:color w:val="000000"/>
          <w:szCs w:val="21"/>
        </w:rPr>
        <w:t>GY/T 251—2011的第</w:t>
      </w:r>
      <w:r>
        <w:rPr>
          <w:color w:val="000000"/>
          <w:szCs w:val="21"/>
        </w:rPr>
        <w:t>8</w:t>
      </w:r>
      <w:r>
        <w:rPr>
          <w:rFonts w:hint="eastAsia"/>
          <w:color w:val="000000"/>
          <w:szCs w:val="21"/>
        </w:rPr>
        <w:t>章</w:t>
      </w:r>
      <w:r>
        <w:rPr>
          <w:rFonts w:hint="eastAsia"/>
        </w:rPr>
        <w:t>）</w:t>
      </w:r>
      <w:r w:rsidR="00FB6994">
        <w:rPr>
          <w:rFonts w:hint="eastAsia"/>
        </w:rPr>
        <w:t>，增加“数字水印技术要求”（见8</w:t>
      </w:r>
      <w:r w:rsidR="00FB6994">
        <w:t>.1.2</w:t>
      </w:r>
      <w:r w:rsidR="00FB6994">
        <w:rPr>
          <w:rFonts w:hint="eastAsia"/>
        </w:rPr>
        <w:t>）</w:t>
      </w:r>
      <w:r w:rsidR="00AB6E5B">
        <w:rPr>
          <w:rFonts w:hint="eastAsia"/>
        </w:rPr>
        <w:t>，增加“一体机”（见8</w:t>
      </w:r>
      <w:r w:rsidR="00AB6E5B">
        <w:t>.5</w:t>
      </w:r>
      <w:r w:rsidR="00AB6E5B">
        <w:rPr>
          <w:rFonts w:hint="eastAsia"/>
        </w:rPr>
        <w:t>）</w:t>
      </w:r>
    </w:p>
    <w:p w:rsidR="008D1729" w:rsidRDefault="008D1729">
      <w:pPr>
        <w:pStyle w:val="af5"/>
      </w:pPr>
      <w:r>
        <w:rPr>
          <w:rFonts w:hint="eastAsia"/>
        </w:rPr>
        <w:t>删除了“</w:t>
      </w:r>
      <w:r w:rsidRPr="008D1729">
        <w:rPr>
          <w:rFonts w:hint="eastAsia"/>
        </w:rPr>
        <w:t>数字电影流动放映系统解密软件</w:t>
      </w:r>
      <w:r w:rsidRPr="008D1729">
        <w:t>SDK编程接口</w:t>
      </w:r>
      <w:r>
        <w:rPr>
          <w:rFonts w:hint="eastAsia"/>
        </w:rPr>
        <w:t>函数”（见</w:t>
      </w:r>
      <w:r>
        <w:rPr>
          <w:rFonts w:hint="eastAsia"/>
          <w:color w:val="000000"/>
          <w:szCs w:val="21"/>
        </w:rPr>
        <w:t>GY/T 251—2011的附录B</w:t>
      </w:r>
      <w:r>
        <w:rPr>
          <w:rFonts w:hint="eastAsia"/>
        </w:rPr>
        <w:t>）</w:t>
      </w:r>
    </w:p>
    <w:p w:rsidR="00E4165E" w:rsidRDefault="00E4165E">
      <w:pPr>
        <w:pStyle w:val="af5"/>
      </w:pPr>
      <w:r>
        <w:rPr>
          <w:rFonts w:hint="eastAsia"/>
        </w:rPr>
        <w:t>删除了“</w:t>
      </w:r>
      <w:r w:rsidRPr="00E4165E">
        <w:rPr>
          <w:rFonts w:hint="eastAsia"/>
        </w:rPr>
        <w:t>数字电影流动放映播放器通用操作界面</w:t>
      </w:r>
      <w:r>
        <w:rPr>
          <w:rFonts w:hint="eastAsia"/>
        </w:rPr>
        <w:t>”（见</w:t>
      </w:r>
      <w:r>
        <w:rPr>
          <w:rFonts w:hint="eastAsia"/>
          <w:color w:val="000000"/>
          <w:szCs w:val="21"/>
        </w:rPr>
        <w:t>GY/T 251—2011的附录C</w:t>
      </w:r>
      <w:r>
        <w:rPr>
          <w:rFonts w:hint="eastAsia"/>
        </w:rPr>
        <w:t>）</w:t>
      </w:r>
    </w:p>
    <w:p w:rsidR="00274892" w:rsidRDefault="00274892">
      <w:pPr>
        <w:pStyle w:val="af5"/>
      </w:pPr>
      <w:r>
        <w:rPr>
          <w:rFonts w:hint="eastAsia"/>
        </w:rPr>
        <w:t>增加“</w:t>
      </w:r>
      <w:r w:rsidRPr="00274892">
        <w:rPr>
          <w:rFonts w:hint="eastAsia"/>
        </w:rPr>
        <w:t>数字电影公共服务放映设备数字水印技术要求和测量方法</w:t>
      </w:r>
      <w:r>
        <w:rPr>
          <w:rFonts w:hint="eastAsia"/>
        </w:rPr>
        <w:t>”（见附录A）</w:t>
      </w:r>
    </w:p>
    <w:p w:rsidR="00274892" w:rsidRDefault="00274892">
      <w:pPr>
        <w:pStyle w:val="af5"/>
      </w:pPr>
      <w:r>
        <w:rPr>
          <w:rFonts w:hint="eastAsia"/>
        </w:rPr>
        <w:t>增加“主观评价测量方法”（见附录B）</w:t>
      </w:r>
    </w:p>
    <w:p w:rsidR="00274892" w:rsidRDefault="00274892" w:rsidP="003A3002">
      <w:pPr>
        <w:pStyle w:val="af5"/>
      </w:pPr>
      <w:r>
        <w:rPr>
          <w:rFonts w:hint="eastAsia"/>
        </w:rPr>
        <w:t>增加“放映日志上报接口”（见附录C）</w:t>
      </w:r>
    </w:p>
    <w:p w:rsidR="00DF6C76" w:rsidRDefault="00483212" w:rsidP="00DF6C76">
      <w:pPr>
        <w:pStyle w:val="affff6"/>
        <w:ind w:firstLine="420"/>
      </w:pPr>
      <w:r>
        <w:rPr>
          <w:rFonts w:hint="eastAsia"/>
          <w:color w:val="000000"/>
          <w:szCs w:val="21"/>
        </w:rPr>
        <w:t>请注意本文件的某些内容可能涉及专利。本文件的发布机构不承担识别这些专利的责任。</w:t>
      </w:r>
    </w:p>
    <w:p w:rsidR="00DF6C76" w:rsidRDefault="00DF6C76" w:rsidP="00DF6C76">
      <w:pPr>
        <w:pStyle w:val="affff6"/>
        <w:ind w:firstLine="420"/>
      </w:pPr>
      <w:r>
        <w:rPr>
          <w:rFonts w:hint="eastAsia"/>
        </w:rPr>
        <w:t>本文件由</w:t>
      </w:r>
      <w:r w:rsidR="00483212">
        <w:rPr>
          <w:rFonts w:hint="eastAsia"/>
          <w:color w:val="000000"/>
          <w:szCs w:val="21"/>
        </w:rPr>
        <w:t>全国电影标准化技术委员会（SAC/TC 604）</w:t>
      </w:r>
      <w:r>
        <w:rPr>
          <w:rFonts w:hint="eastAsia"/>
        </w:rPr>
        <w:t>归口。</w:t>
      </w:r>
    </w:p>
    <w:p w:rsidR="00DF6C76" w:rsidRDefault="00DF6C76" w:rsidP="00DF6C76">
      <w:pPr>
        <w:pStyle w:val="affff6"/>
        <w:ind w:firstLine="420"/>
      </w:pPr>
      <w:r>
        <w:rPr>
          <w:rFonts w:hint="eastAsia"/>
        </w:rPr>
        <w:t>本文件起草单位：</w:t>
      </w:r>
      <w:r w:rsidR="000F2E81" w:rsidRPr="000F2E81">
        <w:rPr>
          <w:rFonts w:hint="eastAsia"/>
        </w:rPr>
        <w:t>中央宣传部电影数字节目管理中心</w:t>
      </w:r>
      <w:r w:rsidR="00483212">
        <w:rPr>
          <w:rFonts w:hint="eastAsia"/>
        </w:rPr>
        <w:t>、</w:t>
      </w:r>
      <w:r w:rsidR="00483212">
        <w:rPr>
          <w:rFonts w:hint="eastAsia"/>
          <w:color w:val="000000"/>
          <w:szCs w:val="21"/>
        </w:rPr>
        <w:t>中国电影科学技术研究所（中央宣传部电影技术质量检测所）</w:t>
      </w:r>
      <w:r w:rsidR="000F2E81">
        <w:rPr>
          <w:rFonts w:hint="eastAsia"/>
          <w:color w:val="000000"/>
          <w:szCs w:val="21"/>
        </w:rPr>
        <w:t>、</w:t>
      </w:r>
      <w:r w:rsidR="000F2E81" w:rsidRPr="000F2E81">
        <w:rPr>
          <w:rFonts w:hint="eastAsia"/>
          <w:color w:val="000000"/>
          <w:szCs w:val="21"/>
        </w:rPr>
        <w:t>北京电影学院、中国传媒大学、中国电影股份有限公司、华夏电影发行有限责任公司、北京中科智网科技有限公司、青岛海信激光显示股份有限公司</w:t>
      </w:r>
    </w:p>
    <w:p w:rsidR="00DF6C76" w:rsidRDefault="00DF6C76" w:rsidP="004044B6">
      <w:pPr>
        <w:pStyle w:val="affff6"/>
        <w:ind w:firstLine="420"/>
      </w:pPr>
      <w:r>
        <w:rPr>
          <w:rFonts w:hint="eastAsia"/>
        </w:rPr>
        <w:t>本文件主要起草人：</w:t>
      </w:r>
      <w:r w:rsidR="003043D5" w:rsidRPr="003043D5">
        <w:rPr>
          <w:rFonts w:hint="eastAsia"/>
        </w:rPr>
        <w:t>刘健南、</w:t>
      </w:r>
      <w:r w:rsidR="0057573A" w:rsidRPr="003043D5">
        <w:rPr>
          <w:rFonts w:hint="eastAsia"/>
        </w:rPr>
        <w:t>李志永、</w:t>
      </w:r>
      <w:r w:rsidR="0057573A">
        <w:rPr>
          <w:rFonts w:hint="eastAsia"/>
        </w:rPr>
        <w:t>张红、</w:t>
      </w:r>
      <w:r w:rsidR="003043D5" w:rsidRPr="003043D5">
        <w:rPr>
          <w:rFonts w:hint="eastAsia"/>
        </w:rPr>
        <w:t>杨玉飞、徐宏、</w:t>
      </w:r>
      <w:r w:rsidR="00120B28" w:rsidRPr="003043D5">
        <w:rPr>
          <w:rFonts w:hint="eastAsia"/>
        </w:rPr>
        <w:t>李聿为、</w:t>
      </w:r>
      <w:r w:rsidR="003043D5" w:rsidRPr="003043D5">
        <w:rPr>
          <w:rFonts w:hint="eastAsia"/>
        </w:rPr>
        <w:t>董强国、李娜、赵思行、杨旭、马荣彦、王浩、林卫国、常乐、赵中伟、黄晓宇、张东滨、吴超。</w:t>
      </w:r>
    </w:p>
    <w:p w:rsidR="00781711" w:rsidRPr="00781711" w:rsidRDefault="00FE61C2" w:rsidP="00781711">
      <w:pPr>
        <w:pStyle w:val="affff6"/>
        <w:ind w:firstLine="420"/>
      </w:pPr>
      <w:r w:rsidRPr="00FE61C2">
        <w:rPr>
          <w:rFonts w:hint="eastAsia"/>
        </w:rPr>
        <w:t>本文件</w:t>
      </w:r>
      <w:r w:rsidRPr="00FE61C2">
        <w:t>2011年首次发布为GY/T 251</w:t>
      </w:r>
      <w:r w:rsidRPr="00FE61C2">
        <w:t>—</w:t>
      </w:r>
      <w:r w:rsidRPr="00FE61C2">
        <w:t>2011，本次为第一次修订。</w:t>
      </w:r>
    </w:p>
    <w:p w:rsidR="00472DAA" w:rsidRDefault="00472DAA" w:rsidP="004044B6">
      <w:pPr>
        <w:pStyle w:val="affff6"/>
        <w:ind w:firstLine="420"/>
      </w:pPr>
    </w:p>
    <w:p w:rsidR="00DF6C76" w:rsidRPr="00DF6C76" w:rsidRDefault="00DF6C76" w:rsidP="00DF6C76">
      <w:pPr>
        <w:pStyle w:val="affff6"/>
        <w:ind w:firstLine="420"/>
        <w:sectPr w:rsidR="00DF6C76" w:rsidRPr="00DF6C76" w:rsidSect="00ED225F">
          <w:pgSz w:w="11906" w:h="16838" w:code="9"/>
          <w:pgMar w:top="1871" w:right="1134" w:bottom="1134" w:left="1134" w:header="1418" w:footer="1134" w:gutter="284"/>
          <w:pgNumType w:fmt="upperRoman"/>
          <w:cols w:space="425"/>
          <w:formProt w:val="0"/>
          <w:docGrid w:type="lines" w:linePitch="312"/>
        </w:sectPr>
      </w:pPr>
    </w:p>
    <w:p w:rsidR="00B133C8" w:rsidRDefault="00B133C8" w:rsidP="00B133C8">
      <w:pPr>
        <w:pStyle w:val="a6"/>
        <w:spacing w:after="468"/>
      </w:pPr>
      <w:bookmarkStart w:id="33" w:name="_Toc188619394"/>
      <w:bookmarkStart w:id="34" w:name="BookMark3"/>
      <w:bookmarkEnd w:id="32"/>
      <w:r w:rsidRPr="00B133C8">
        <w:rPr>
          <w:spacing w:val="320"/>
        </w:rPr>
        <w:lastRenderedPageBreak/>
        <w:t>引</w:t>
      </w:r>
      <w:r>
        <w:t>言</w:t>
      </w:r>
      <w:bookmarkEnd w:id="33"/>
    </w:p>
    <w:p w:rsidR="00193315" w:rsidRDefault="00193315" w:rsidP="00B133C8">
      <w:pPr>
        <w:pStyle w:val="affff6"/>
        <w:ind w:firstLine="420"/>
      </w:pPr>
      <w:r w:rsidRPr="00193315">
        <w:rPr>
          <w:rFonts w:hint="eastAsia"/>
        </w:rPr>
        <w:t>农村流动放映工程始建于</w:t>
      </w:r>
      <w:r w:rsidRPr="00193315">
        <w:t>2004年</w:t>
      </w:r>
      <w:r>
        <w:rPr>
          <w:rFonts w:hint="eastAsia"/>
        </w:rPr>
        <w:t>，在逐年的建设和运营中逐步建立起了技术体系。2</w:t>
      </w:r>
      <w:r>
        <w:t>011</w:t>
      </w:r>
      <w:r>
        <w:rPr>
          <w:rFonts w:hint="eastAsia"/>
        </w:rPr>
        <w:t>年，为了规范市场、促进行业</w:t>
      </w:r>
      <w:r w:rsidR="003A18E2">
        <w:rPr>
          <w:rFonts w:hint="eastAsia"/>
        </w:rPr>
        <w:t>健康发展制定了</w:t>
      </w:r>
      <w:r w:rsidR="003A18E2" w:rsidRPr="005E03FD">
        <w:t>GY/T 251</w:t>
      </w:r>
      <w:r w:rsidR="003A18E2" w:rsidRPr="005E03FD">
        <w:t>—</w:t>
      </w:r>
      <w:r w:rsidR="003A18E2" w:rsidRPr="005E03FD">
        <w:t>2011《数字电影流动放映系统技术要求和测量方法》</w:t>
      </w:r>
      <w:r w:rsidR="003A18E2">
        <w:rPr>
          <w:rFonts w:hint="eastAsia"/>
        </w:rPr>
        <w:t>。</w:t>
      </w:r>
      <w:r w:rsidR="0063742F" w:rsidRPr="005E03FD">
        <w:t>GY/T 251</w:t>
      </w:r>
      <w:r w:rsidR="0063742F" w:rsidRPr="005E03FD">
        <w:t>—</w:t>
      </w:r>
      <w:r w:rsidR="0063742F" w:rsidRPr="005E03FD">
        <w:t>2011</w:t>
      </w:r>
      <w:r w:rsidR="0063742F">
        <w:rPr>
          <w:rFonts w:hint="eastAsia"/>
        </w:rPr>
        <w:t>将</w:t>
      </w:r>
      <w:r w:rsidR="0063742F" w:rsidRPr="005E03FD">
        <w:t>数字电影流动放映系统</w:t>
      </w:r>
      <w:r w:rsidR="0063742F">
        <w:rPr>
          <w:rFonts w:hint="eastAsia"/>
        </w:rPr>
        <w:t>分为了制版、发行、放映三个部分，并对每个部分规定了详细的技术要求</w:t>
      </w:r>
      <w:r w:rsidR="00AB4F04">
        <w:rPr>
          <w:rFonts w:hint="eastAsia"/>
        </w:rPr>
        <w:t>。</w:t>
      </w:r>
    </w:p>
    <w:p w:rsidR="00B133C8" w:rsidRDefault="00B133C8" w:rsidP="00B133C8">
      <w:pPr>
        <w:pStyle w:val="affff6"/>
        <w:ind w:firstLine="420"/>
      </w:pPr>
      <w:r w:rsidRPr="00B133C8">
        <w:rPr>
          <w:rFonts w:hint="eastAsia"/>
        </w:rPr>
        <w:t>近</w:t>
      </w:r>
      <w:r w:rsidRPr="00B133C8">
        <w:t>10多年来，视音频技术和移动互联技术飞速发展，更好的视听效果和更具智能交互服务体系已逐渐成熟</w:t>
      </w:r>
      <w:r>
        <w:rPr>
          <w:rFonts w:hint="eastAsia"/>
        </w:rPr>
        <w:t>。</w:t>
      </w:r>
      <w:r w:rsidRPr="00B133C8">
        <w:rPr>
          <w:rFonts w:hint="eastAsia"/>
        </w:rPr>
        <w:t>在以大数据、人工智能、</w:t>
      </w:r>
      <w:r w:rsidRPr="00B133C8">
        <w:t>5G等技术的驱动下，以AVS2、HEVC为代表的音视频压缩技术，激光显示技术，LED显示等技术展现出前所未有的活力。</w:t>
      </w:r>
      <w:r w:rsidRPr="00B133C8">
        <w:rPr>
          <w:rFonts w:hint="eastAsia"/>
        </w:rPr>
        <w:t>同时应用场景普及，点对点放映要求的提升，放映环境的全面提升让电影公共服务出现质的提升，实现精准服务已成为现实。本次标准修订重点提高视音频效果、发挥移动互联网运营效能、适配各类放映场所特点、支撑灵活的运营模式等方面，为实现国家“十四五”规划和电影“十四五”发展规划关于“推进农村放映优化升级”、“升级电影公共服务”任务要求奠定基础，以技术创新推动电影</w:t>
      </w:r>
      <w:r w:rsidR="000A2255">
        <w:rPr>
          <w:rFonts w:hint="eastAsia"/>
        </w:rPr>
        <w:t>公共服务</w:t>
      </w:r>
      <w:r w:rsidRPr="00B133C8">
        <w:rPr>
          <w:rFonts w:hint="eastAsia"/>
        </w:rPr>
        <w:t>机制体制创新。</w:t>
      </w:r>
    </w:p>
    <w:p w:rsidR="00B133C8" w:rsidRDefault="005E03FD" w:rsidP="00B133C8">
      <w:pPr>
        <w:pStyle w:val="affff6"/>
        <w:ind w:firstLine="420"/>
      </w:pPr>
      <w:r w:rsidRPr="005E03FD">
        <w:rPr>
          <w:rFonts w:hint="eastAsia"/>
        </w:rPr>
        <w:t>本</w:t>
      </w:r>
      <w:r w:rsidR="0030515B">
        <w:rPr>
          <w:rFonts w:hint="eastAsia"/>
        </w:rPr>
        <w:t>次修订</w:t>
      </w:r>
      <w:r w:rsidR="00CB37DA">
        <w:rPr>
          <w:rFonts w:hint="eastAsia"/>
        </w:rPr>
        <w:t>考虑到</w:t>
      </w:r>
      <w:r w:rsidR="00F637E4" w:rsidRPr="00B133C8">
        <w:rPr>
          <w:rFonts w:hint="eastAsia"/>
        </w:rPr>
        <w:t>适配各类放映场所、支撑灵活的运营模式等方面</w:t>
      </w:r>
      <w:r w:rsidR="00F637E4">
        <w:rPr>
          <w:rFonts w:hint="eastAsia"/>
        </w:rPr>
        <w:t>的实际需求</w:t>
      </w:r>
      <w:r w:rsidR="00CB37DA">
        <w:rPr>
          <w:rFonts w:hint="eastAsia"/>
        </w:rPr>
        <w:t>，</w:t>
      </w:r>
      <w:r w:rsidR="00F637E4">
        <w:rPr>
          <w:rFonts w:hint="eastAsia"/>
        </w:rPr>
        <w:t>标准</w:t>
      </w:r>
      <w:r w:rsidR="00CB37DA">
        <w:rPr>
          <w:rFonts w:hint="eastAsia"/>
        </w:rPr>
        <w:t>名称由《</w:t>
      </w:r>
      <w:r w:rsidR="00CB37DA" w:rsidRPr="005E03FD">
        <w:t>数字电影流动放映系统技术要求和测量方法</w:t>
      </w:r>
      <w:r w:rsidR="00CB37DA">
        <w:rPr>
          <w:rFonts w:hint="eastAsia"/>
        </w:rPr>
        <w:t>》更名为《</w:t>
      </w:r>
      <w:r w:rsidR="00CB37DA" w:rsidRPr="00CB37DA">
        <w:rPr>
          <w:rFonts w:hint="eastAsia"/>
        </w:rPr>
        <w:t>电影公共服务放映系统技术要求和测量方法</w:t>
      </w:r>
      <w:r w:rsidR="00CB37DA">
        <w:rPr>
          <w:rFonts w:hint="eastAsia"/>
        </w:rPr>
        <w:t>》。</w:t>
      </w:r>
      <w:r w:rsidR="00EB5A2A">
        <w:rPr>
          <w:rFonts w:hint="eastAsia"/>
        </w:rPr>
        <w:t>整体</w:t>
      </w:r>
      <w:r w:rsidRPr="005E03FD">
        <w:rPr>
          <w:rFonts w:hint="eastAsia"/>
        </w:rPr>
        <w:t>沿用</w:t>
      </w:r>
      <w:r w:rsidR="00E83EE5" w:rsidRPr="005E03FD">
        <w:t>GY/T 251</w:t>
      </w:r>
      <w:r w:rsidR="00E83EE5" w:rsidRPr="005E03FD">
        <w:t>—</w:t>
      </w:r>
      <w:r w:rsidR="00E83EE5" w:rsidRPr="005E03FD">
        <w:t>2011《数字电影流动放映系统技术要求和测量方法》</w:t>
      </w:r>
      <w:r>
        <w:rPr>
          <w:rFonts w:hint="eastAsia"/>
        </w:rPr>
        <w:t>结构</w:t>
      </w:r>
      <w:r w:rsidRPr="005E03FD">
        <w:t>，</w:t>
      </w:r>
      <w:r w:rsidR="00776507">
        <w:rPr>
          <w:rFonts w:hint="eastAsia"/>
        </w:rPr>
        <w:t>系统划分由制版、发行、放映三个部分升级到</w:t>
      </w:r>
      <w:r>
        <w:rPr>
          <w:rFonts w:hint="eastAsia"/>
        </w:rPr>
        <w:t>制版、发行、放映和管理四个部分</w:t>
      </w:r>
      <w:r w:rsidRPr="005E03FD">
        <w:t>，</w:t>
      </w:r>
      <w:r w:rsidR="00516C43">
        <w:rPr>
          <w:rFonts w:hint="eastAsia"/>
        </w:rPr>
        <w:t>增加了管理方面的要求。</w:t>
      </w:r>
      <w:r w:rsidR="0023244D">
        <w:rPr>
          <w:rFonts w:hint="eastAsia"/>
        </w:rPr>
        <w:t>全面提升了制版、发行、放映方面的技术指标，</w:t>
      </w:r>
      <w:r>
        <w:rPr>
          <w:rFonts w:hint="eastAsia"/>
        </w:rPr>
        <w:t>提供了更好的试听效果，更智能的交互服务体验，更安全的发行放映体系</w:t>
      </w:r>
      <w:r w:rsidRPr="005E03FD">
        <w:t>，</w:t>
      </w:r>
      <w:r>
        <w:rPr>
          <w:rFonts w:hint="eastAsia"/>
        </w:rPr>
        <w:t>更完整的数据统计</w:t>
      </w:r>
      <w:r w:rsidRPr="005E03FD">
        <w:t>。为确保现有放映体系的平稳过渡，</w:t>
      </w:r>
      <w:r w:rsidR="0022177F">
        <w:rPr>
          <w:rFonts w:hint="eastAsia"/>
        </w:rPr>
        <w:t>在完全过度到本标准体系前，</w:t>
      </w:r>
      <w:r w:rsidR="006C34FA">
        <w:rPr>
          <w:rFonts w:hint="eastAsia"/>
        </w:rPr>
        <w:t>应保证符合</w:t>
      </w:r>
      <w:r w:rsidRPr="005E03FD">
        <w:t>GY/T 251</w:t>
      </w:r>
      <w:r w:rsidRPr="005E03FD">
        <w:t>—</w:t>
      </w:r>
      <w:r w:rsidRPr="005E03FD">
        <w:t>2011《数字电影流动放映系统技术要求和测量方法》</w:t>
      </w:r>
      <w:r w:rsidR="006C34FA">
        <w:rPr>
          <w:rFonts w:hint="eastAsia"/>
        </w:rPr>
        <w:t>设备能够继续使用</w:t>
      </w:r>
      <w:r w:rsidRPr="005E03FD">
        <w:t>。</w:t>
      </w:r>
    </w:p>
    <w:p w:rsidR="00B133C8" w:rsidRPr="00B133C8" w:rsidRDefault="00B133C8" w:rsidP="00B133C8">
      <w:pPr>
        <w:pStyle w:val="affff6"/>
        <w:ind w:firstLine="420"/>
        <w:sectPr w:rsidR="00B133C8" w:rsidRPr="00B133C8" w:rsidSect="00B133C8">
          <w:pgSz w:w="11906" w:h="16838" w:code="9"/>
          <w:pgMar w:top="1871" w:right="1134" w:bottom="1134" w:left="1134" w:header="1418" w:footer="1134" w:gutter="284"/>
          <w:pgNumType w:fmt="upperRoman"/>
          <w:cols w:space="425"/>
          <w:formProt w:val="0"/>
          <w:docGrid w:type="lines" w:linePitch="312"/>
        </w:sectPr>
      </w:pPr>
    </w:p>
    <w:p w:rsidR="00894836" w:rsidRPr="0064528D" w:rsidRDefault="00894836" w:rsidP="00093D25">
      <w:pPr>
        <w:spacing w:line="20" w:lineRule="exact"/>
        <w:jc w:val="center"/>
        <w:rPr>
          <w:rFonts w:ascii="黑体" w:eastAsia="黑体" w:hAnsi="黑体"/>
          <w:sz w:val="32"/>
          <w:szCs w:val="32"/>
        </w:rPr>
      </w:pPr>
      <w:bookmarkStart w:id="35" w:name="BookMark4"/>
      <w:bookmarkEnd w:id="34"/>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6FD30326970D4626ABE30883D24919A9"/>
        </w:placeholder>
      </w:sdtPr>
      <w:sdtContent>
        <w:bookmarkStart w:id="36" w:name="NEW_STAND_NAME" w:displacedByCustomXml="prev"/>
        <w:p w:rsidR="00F26B7E" w:rsidRPr="00F26B7E" w:rsidRDefault="005E0D0B" w:rsidP="00485A45">
          <w:pPr>
            <w:pStyle w:val="afffffffff1"/>
            <w:spacing w:beforeLines="1" w:afterLines="220"/>
          </w:pPr>
          <w:r w:rsidRPr="005E0D0B">
            <w:rPr>
              <w:rFonts w:hint="eastAsia"/>
            </w:rPr>
            <w:t>电影公共服务</w:t>
          </w:r>
          <w:r w:rsidR="00891EAC">
            <w:rPr>
              <w:rFonts w:hint="eastAsia"/>
            </w:rPr>
            <w:t>—</w:t>
          </w:r>
          <w:r w:rsidRPr="005E0D0B">
            <w:t>放映系统技术要求和测量方法</w:t>
          </w:r>
        </w:p>
      </w:sdtContent>
    </w:sdt>
    <w:bookmarkEnd w:id="36" w:displacedByCustomXml="prev"/>
    <w:p w:rsidR="00E2552F" w:rsidRDefault="00E2552F" w:rsidP="00A77CCB">
      <w:pPr>
        <w:pStyle w:val="affc"/>
        <w:spacing w:before="312" w:after="312"/>
      </w:pPr>
      <w:bookmarkStart w:id="37" w:name="_Toc17233325"/>
      <w:bookmarkStart w:id="38" w:name="_Toc17233333"/>
      <w:bookmarkStart w:id="39" w:name="_Toc24884211"/>
      <w:bookmarkStart w:id="40" w:name="_Toc24884218"/>
      <w:bookmarkStart w:id="41" w:name="_Toc26648465"/>
      <w:bookmarkStart w:id="42" w:name="_Toc26718930"/>
      <w:bookmarkStart w:id="43" w:name="_Toc26986530"/>
      <w:bookmarkStart w:id="44" w:name="_Toc26986771"/>
      <w:bookmarkStart w:id="45" w:name="_Toc172622365"/>
      <w:bookmarkStart w:id="46" w:name="_Toc172622400"/>
      <w:bookmarkStart w:id="47" w:name="_Toc172626068"/>
      <w:bookmarkStart w:id="48" w:name="_Toc175166148"/>
      <w:bookmarkStart w:id="49" w:name="_Toc187336417"/>
      <w:bookmarkStart w:id="50" w:name="_Toc187336471"/>
      <w:bookmarkStart w:id="51" w:name="_Toc187336525"/>
      <w:bookmarkStart w:id="52" w:name="_Toc187770568"/>
      <w:bookmarkStart w:id="53" w:name="_Toc187923300"/>
      <w:bookmarkStart w:id="54" w:name="_Toc188048885"/>
      <w:bookmarkStart w:id="55" w:name="_Toc188049162"/>
      <w:bookmarkStart w:id="56" w:name="_Toc188049431"/>
      <w:bookmarkStart w:id="57" w:name="_Toc188619395"/>
      <w:r>
        <w:rPr>
          <w:rFonts w:hint="eastAsia"/>
        </w:rPr>
        <w:t>范围</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377823" w:rsidRPr="001C79EC" w:rsidRDefault="00907FB8" w:rsidP="002412D5">
      <w:pPr>
        <w:ind w:firstLineChars="200" w:firstLine="420"/>
        <w:rPr>
          <w:sz w:val="21"/>
          <w:szCs w:val="21"/>
        </w:rPr>
      </w:pPr>
      <w:bookmarkStart w:id="58" w:name="_Toc17233326"/>
      <w:bookmarkStart w:id="59" w:name="_Toc17233334"/>
      <w:bookmarkStart w:id="60" w:name="_Toc24884212"/>
      <w:bookmarkStart w:id="61" w:name="_Toc24884219"/>
      <w:bookmarkStart w:id="62" w:name="_Toc26648466"/>
      <w:r w:rsidRPr="00907FB8">
        <w:rPr>
          <w:rFonts w:hint="eastAsia"/>
          <w:sz w:val="21"/>
          <w:szCs w:val="21"/>
        </w:rPr>
        <w:t>本文件规定了电影公共服务放映系统的发行版制作、发行</w:t>
      </w:r>
      <w:r w:rsidR="009E1E1B">
        <w:rPr>
          <w:rFonts w:hint="eastAsia"/>
          <w:sz w:val="21"/>
          <w:szCs w:val="21"/>
        </w:rPr>
        <w:t>、</w:t>
      </w:r>
      <w:r w:rsidRPr="00907FB8">
        <w:rPr>
          <w:rFonts w:hint="eastAsia"/>
          <w:sz w:val="21"/>
          <w:szCs w:val="21"/>
        </w:rPr>
        <w:t>发行管理、</w:t>
      </w:r>
      <w:r w:rsidR="009E1E1B">
        <w:rPr>
          <w:rFonts w:hint="eastAsia"/>
          <w:sz w:val="21"/>
          <w:szCs w:val="21"/>
        </w:rPr>
        <w:t>放映</w:t>
      </w:r>
      <w:r w:rsidR="00891EAC">
        <w:rPr>
          <w:rFonts w:hint="eastAsia"/>
          <w:sz w:val="21"/>
          <w:szCs w:val="21"/>
        </w:rPr>
        <w:t>等环节</w:t>
      </w:r>
      <w:r w:rsidRPr="00907FB8">
        <w:rPr>
          <w:rFonts w:hint="eastAsia"/>
          <w:sz w:val="21"/>
          <w:szCs w:val="21"/>
        </w:rPr>
        <w:t>的技术要求，描述了相应的测量方法</w:t>
      </w:r>
      <w:r w:rsidR="00377823" w:rsidRPr="001C79EC">
        <w:rPr>
          <w:rFonts w:hint="eastAsia"/>
          <w:sz w:val="21"/>
          <w:szCs w:val="21"/>
        </w:rPr>
        <w:t>。</w:t>
      </w:r>
    </w:p>
    <w:p w:rsidR="00D96BB3" w:rsidRDefault="007C0DE5" w:rsidP="002412D5">
      <w:pPr>
        <w:ind w:firstLineChars="200" w:firstLine="420"/>
        <w:rPr>
          <w:sz w:val="21"/>
          <w:szCs w:val="21"/>
        </w:rPr>
      </w:pPr>
      <w:r w:rsidRPr="007C0DE5">
        <w:rPr>
          <w:rFonts w:hint="eastAsia"/>
          <w:sz w:val="21"/>
          <w:szCs w:val="21"/>
        </w:rPr>
        <w:t>本文件适用于电影公共服务放映系统的发行放映各环节以及设备的研发生产、运行维护、检测认证和质量监督。</w:t>
      </w:r>
    </w:p>
    <w:p w:rsidR="00E2552F" w:rsidRDefault="00E2552F" w:rsidP="00A77CCB">
      <w:pPr>
        <w:pStyle w:val="affc"/>
        <w:spacing w:before="312" w:after="312"/>
      </w:pPr>
      <w:bookmarkStart w:id="63" w:name="_Toc26718931"/>
      <w:bookmarkStart w:id="64" w:name="_Toc26986531"/>
      <w:bookmarkStart w:id="65" w:name="_Toc26986772"/>
      <w:bookmarkStart w:id="66" w:name="_Toc172622366"/>
      <w:bookmarkStart w:id="67" w:name="_Toc172622401"/>
      <w:bookmarkStart w:id="68" w:name="_Toc172626069"/>
      <w:bookmarkStart w:id="69" w:name="_Toc175166149"/>
      <w:bookmarkStart w:id="70" w:name="_Toc187336418"/>
      <w:bookmarkStart w:id="71" w:name="_Toc187336472"/>
      <w:bookmarkStart w:id="72" w:name="_Toc187336526"/>
      <w:bookmarkStart w:id="73" w:name="_Toc187770569"/>
      <w:bookmarkStart w:id="74" w:name="_Toc187923301"/>
      <w:bookmarkStart w:id="75" w:name="_Toc188048886"/>
      <w:bookmarkStart w:id="76" w:name="_Toc188049163"/>
      <w:bookmarkStart w:id="77" w:name="_Toc188049432"/>
      <w:bookmarkStart w:id="78" w:name="_Toc188619396"/>
      <w:r>
        <w:rPr>
          <w:rFonts w:hint="eastAsia"/>
        </w:rPr>
        <w:t>规范性引用文件</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sdt>
      <w:sdtPr>
        <w:rPr>
          <w:rFonts w:hint="eastAsia"/>
        </w:rPr>
        <w:id w:val="715848253"/>
        <w:placeholder>
          <w:docPart w:val="82745CD710944BDD8787101D371B720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D9060C" w:rsidRDefault="00C020FB" w:rsidP="00D9060C">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F40A20" w:rsidRPr="008E482E" w:rsidRDefault="00F40A20" w:rsidP="002412D5">
      <w:pPr>
        <w:pStyle w:val="affff6"/>
        <w:ind w:firstLine="420"/>
      </w:pPr>
      <w:r w:rsidRPr="008E482E">
        <w:rPr>
          <w:rFonts w:hint="eastAsia"/>
        </w:rPr>
        <w:t xml:space="preserve">GB 2099.1—2008　</w:t>
      </w:r>
      <w:r w:rsidRPr="008E482E">
        <w:t>家用和类似用途插头插座 第 1 部分：通用要求</w:t>
      </w:r>
    </w:p>
    <w:p w:rsidR="00356FF2" w:rsidRPr="008E482E" w:rsidRDefault="00356FF2" w:rsidP="002412D5">
      <w:pPr>
        <w:pStyle w:val="affff6"/>
        <w:ind w:firstLine="420"/>
      </w:pPr>
      <w:r w:rsidRPr="008E482E">
        <w:rPr>
          <w:rFonts w:hint="eastAsia"/>
        </w:rPr>
        <w:t>GB/T 9001—1988</w:t>
      </w:r>
      <w:r w:rsidR="00483212" w:rsidRPr="008E482E">
        <w:rPr>
          <w:rFonts w:hint="eastAsia"/>
        </w:rPr>
        <w:t xml:space="preserve">　</w:t>
      </w:r>
      <w:r w:rsidRPr="008E482E">
        <w:rPr>
          <w:rFonts w:hint="eastAsia"/>
        </w:rPr>
        <w:t>声频放大器测量方法</w:t>
      </w:r>
    </w:p>
    <w:p w:rsidR="00356FF2" w:rsidRPr="008E482E" w:rsidRDefault="00356FF2" w:rsidP="002412D5">
      <w:pPr>
        <w:pStyle w:val="affff6"/>
        <w:ind w:firstLine="420"/>
      </w:pPr>
      <w:r w:rsidRPr="008E482E">
        <w:rPr>
          <w:rFonts w:hint="eastAsia"/>
        </w:rPr>
        <w:t>GB/T 9396</w:t>
      </w:r>
      <w:r w:rsidR="00693BE5" w:rsidRPr="008E482E">
        <w:rPr>
          <w:rFonts w:hint="eastAsia"/>
        </w:rPr>
        <w:t>—</w:t>
      </w:r>
      <w:r w:rsidRPr="008E482E">
        <w:rPr>
          <w:rFonts w:hint="eastAsia"/>
        </w:rPr>
        <w:t>1996</w:t>
      </w:r>
      <w:r w:rsidR="00483212" w:rsidRPr="008E482E">
        <w:rPr>
          <w:rFonts w:hint="eastAsia"/>
        </w:rPr>
        <w:t xml:space="preserve">　</w:t>
      </w:r>
      <w:r w:rsidRPr="008E482E">
        <w:rPr>
          <w:rFonts w:hint="eastAsia"/>
        </w:rPr>
        <w:t>扬声器主要性能测试方法</w:t>
      </w:r>
    </w:p>
    <w:p w:rsidR="003A2CCE" w:rsidRPr="008E482E" w:rsidRDefault="003A2CCE" w:rsidP="003A2CCE">
      <w:pPr>
        <w:pStyle w:val="affff6"/>
        <w:ind w:firstLine="420"/>
      </w:pPr>
      <w:r w:rsidRPr="00981EAC">
        <w:rPr>
          <w:rFonts w:hint="eastAsia"/>
        </w:rPr>
        <w:t>GB 18030—2022</w:t>
      </w:r>
      <w:r w:rsidRPr="008E482E">
        <w:rPr>
          <w:rFonts w:hint="eastAsia"/>
        </w:rPr>
        <w:t xml:space="preserve">　信息技术 中文编码字符集</w:t>
      </w:r>
    </w:p>
    <w:p w:rsidR="006872B8" w:rsidRPr="008E482E" w:rsidRDefault="006872B8" w:rsidP="002412D5">
      <w:pPr>
        <w:pStyle w:val="affff6"/>
        <w:ind w:firstLine="420"/>
      </w:pPr>
      <w:r w:rsidRPr="008E482E">
        <w:rPr>
          <w:rFonts w:hAnsi="宋体" w:hint="eastAsia"/>
          <w:szCs w:val="21"/>
        </w:rPr>
        <w:t>GB</w:t>
      </w:r>
      <w:r w:rsidRPr="008E482E">
        <w:rPr>
          <w:rFonts w:hint="eastAsia"/>
          <w:szCs w:val="21"/>
        </w:rPr>
        <w:t>/</w:t>
      </w:r>
      <w:r w:rsidRPr="008E482E">
        <w:rPr>
          <w:rFonts w:hAnsi="宋体" w:hint="eastAsia"/>
          <w:szCs w:val="21"/>
        </w:rPr>
        <w:t>T 32200-2015</w:t>
      </w:r>
      <w:r w:rsidRPr="008E482E">
        <w:rPr>
          <w:rFonts w:hint="eastAsia"/>
        </w:rPr>
        <w:t xml:space="preserve">　</w:t>
      </w:r>
      <w:r w:rsidRPr="008E482E">
        <w:rPr>
          <w:rFonts w:hAnsi="宋体" w:hint="eastAsia"/>
          <w:szCs w:val="21"/>
        </w:rPr>
        <w:t>放映银幕特性参数和测定方法</w:t>
      </w:r>
    </w:p>
    <w:p w:rsidR="00FE545C" w:rsidRPr="008E482E" w:rsidRDefault="00FE545C" w:rsidP="002412D5">
      <w:pPr>
        <w:pStyle w:val="affff6"/>
        <w:ind w:firstLine="420"/>
      </w:pPr>
      <w:r w:rsidRPr="008E482E">
        <w:rPr>
          <w:rFonts w:hint="eastAsia"/>
          <w:szCs w:val="21"/>
        </w:rPr>
        <w:t>GB/T 32905</w:t>
      </w:r>
      <w:r w:rsidRPr="008E482E">
        <w:rPr>
          <w:rFonts w:hint="eastAsia"/>
        </w:rPr>
        <w:t>—</w:t>
      </w:r>
      <w:r w:rsidRPr="008E482E">
        <w:rPr>
          <w:rFonts w:hint="eastAsia"/>
          <w:szCs w:val="21"/>
        </w:rPr>
        <w:t>2016</w:t>
      </w:r>
      <w:r w:rsidRPr="008E482E">
        <w:rPr>
          <w:rFonts w:hint="eastAsia"/>
        </w:rPr>
        <w:t xml:space="preserve">　</w:t>
      </w:r>
      <w:r w:rsidRPr="008E482E">
        <w:rPr>
          <w:rFonts w:hint="eastAsia"/>
          <w:szCs w:val="21"/>
        </w:rPr>
        <w:t>信息安全技术SM3密码杂凑算法</w:t>
      </w:r>
    </w:p>
    <w:p w:rsidR="00356FF2" w:rsidRPr="008E482E" w:rsidRDefault="00356FF2" w:rsidP="002412D5">
      <w:pPr>
        <w:pStyle w:val="affff6"/>
        <w:ind w:firstLine="420"/>
      </w:pPr>
      <w:r w:rsidRPr="008E482E">
        <w:rPr>
          <w:rFonts w:hint="eastAsia"/>
        </w:rPr>
        <w:t>GB/T 32907—2016</w:t>
      </w:r>
      <w:r w:rsidR="00483212" w:rsidRPr="008E482E">
        <w:rPr>
          <w:rFonts w:hint="eastAsia"/>
        </w:rPr>
        <w:t xml:space="preserve">　</w:t>
      </w:r>
      <w:r w:rsidRPr="008E482E">
        <w:rPr>
          <w:rFonts w:hint="eastAsia"/>
        </w:rPr>
        <w:t>信息安全技术SM4分组密码算法</w:t>
      </w:r>
    </w:p>
    <w:p w:rsidR="00356FF2" w:rsidRPr="008E482E" w:rsidRDefault="00356FF2" w:rsidP="002412D5">
      <w:pPr>
        <w:pStyle w:val="affff6"/>
        <w:ind w:firstLine="420"/>
      </w:pPr>
      <w:r w:rsidRPr="008E482E">
        <w:rPr>
          <w:rFonts w:hint="eastAsia"/>
        </w:rPr>
        <w:t>GB/T 32918.1—2016</w:t>
      </w:r>
      <w:r w:rsidR="00483212" w:rsidRPr="008E482E">
        <w:rPr>
          <w:rFonts w:hint="eastAsia"/>
        </w:rPr>
        <w:t xml:space="preserve">　</w:t>
      </w:r>
      <w:r w:rsidRPr="008E482E">
        <w:rPr>
          <w:rFonts w:hint="eastAsia"/>
        </w:rPr>
        <w:t>信息安全技术SM2椭圆曲线公钥密码算法第1部分：总则</w:t>
      </w:r>
    </w:p>
    <w:p w:rsidR="00356FF2" w:rsidRPr="008E482E" w:rsidRDefault="00356FF2" w:rsidP="002412D5">
      <w:pPr>
        <w:pStyle w:val="affff6"/>
        <w:ind w:firstLine="420"/>
      </w:pPr>
      <w:r w:rsidRPr="008E482E">
        <w:rPr>
          <w:rFonts w:hint="eastAsia"/>
        </w:rPr>
        <w:t>GB/T 32918.2—2016</w:t>
      </w:r>
      <w:r w:rsidR="00483212" w:rsidRPr="008E482E">
        <w:rPr>
          <w:rFonts w:hint="eastAsia"/>
        </w:rPr>
        <w:t xml:space="preserve">　</w:t>
      </w:r>
      <w:r w:rsidRPr="008E482E">
        <w:rPr>
          <w:rFonts w:hint="eastAsia"/>
        </w:rPr>
        <w:t>信息安全技术SM2椭圆曲线公钥密码算法第2部分：数字签名算法</w:t>
      </w:r>
    </w:p>
    <w:p w:rsidR="00356FF2" w:rsidRPr="008E482E" w:rsidRDefault="00356FF2" w:rsidP="002412D5">
      <w:pPr>
        <w:pStyle w:val="affff6"/>
        <w:ind w:firstLine="420"/>
      </w:pPr>
      <w:r w:rsidRPr="008E482E">
        <w:rPr>
          <w:rFonts w:hint="eastAsia"/>
        </w:rPr>
        <w:t>GB/T 32918.3—2016</w:t>
      </w:r>
      <w:r w:rsidR="00483212" w:rsidRPr="008E482E">
        <w:rPr>
          <w:rFonts w:hint="eastAsia"/>
        </w:rPr>
        <w:t xml:space="preserve">　</w:t>
      </w:r>
      <w:r w:rsidRPr="008E482E">
        <w:rPr>
          <w:rFonts w:hint="eastAsia"/>
        </w:rPr>
        <w:t>信息安全技术SM2椭圆曲线公钥密码算法第3部分：密钥交换协议</w:t>
      </w:r>
    </w:p>
    <w:p w:rsidR="00356FF2" w:rsidRPr="008E482E" w:rsidRDefault="00356FF2" w:rsidP="002412D5">
      <w:pPr>
        <w:pStyle w:val="affff6"/>
        <w:ind w:firstLine="420"/>
      </w:pPr>
      <w:r w:rsidRPr="008E482E">
        <w:rPr>
          <w:rFonts w:hint="eastAsia"/>
        </w:rPr>
        <w:t>GB/T 32918.4—2016</w:t>
      </w:r>
      <w:r w:rsidR="00483212" w:rsidRPr="008E482E">
        <w:rPr>
          <w:rFonts w:hint="eastAsia"/>
        </w:rPr>
        <w:t xml:space="preserve">　</w:t>
      </w:r>
      <w:r w:rsidRPr="008E482E">
        <w:rPr>
          <w:rFonts w:hint="eastAsia"/>
        </w:rPr>
        <w:t>信息安全技术SM2椭圆曲线公钥密码算法第4部分：公钥加密算法</w:t>
      </w:r>
    </w:p>
    <w:p w:rsidR="00356FF2" w:rsidRDefault="00356FF2" w:rsidP="002412D5">
      <w:pPr>
        <w:pStyle w:val="affff6"/>
        <w:ind w:firstLine="420"/>
      </w:pPr>
      <w:r w:rsidRPr="008E482E">
        <w:rPr>
          <w:rFonts w:hint="eastAsia"/>
        </w:rPr>
        <w:t>GB/T 32918.5—2017</w:t>
      </w:r>
      <w:r w:rsidR="00483212" w:rsidRPr="008E482E">
        <w:rPr>
          <w:rFonts w:hint="eastAsia"/>
        </w:rPr>
        <w:t xml:space="preserve">　</w:t>
      </w:r>
      <w:r w:rsidRPr="008E482E">
        <w:rPr>
          <w:rFonts w:hint="eastAsia"/>
        </w:rPr>
        <w:t>信息安全技术SM2椭圆曲线公钥密码算法第5部分：参数定义</w:t>
      </w:r>
    </w:p>
    <w:p w:rsidR="00320B5F" w:rsidRPr="00320B5F" w:rsidRDefault="00320B5F" w:rsidP="00320B5F">
      <w:pPr>
        <w:pStyle w:val="affff6"/>
        <w:ind w:firstLine="420"/>
      </w:pPr>
      <w:r w:rsidRPr="00C77887">
        <w:t>GB/T 33475.2</w:t>
      </w:r>
      <w:r w:rsidRPr="00D8211C">
        <w:rPr>
          <w:rFonts w:hint="eastAsia"/>
        </w:rPr>
        <w:t>—</w:t>
      </w:r>
      <w:r w:rsidRPr="00C77887">
        <w:t>20</w:t>
      </w:r>
      <w:r w:rsidR="008C5A33">
        <w:t>16</w:t>
      </w:r>
      <w:r w:rsidR="00943775" w:rsidRPr="008E482E">
        <w:rPr>
          <w:rFonts w:hint="eastAsia"/>
        </w:rPr>
        <w:t xml:space="preserve">　</w:t>
      </w:r>
      <w:r w:rsidRPr="00C77887">
        <w:t>信息技术 高效多媒体编码 第2部分:视频</w:t>
      </w:r>
    </w:p>
    <w:p w:rsidR="00320B5F" w:rsidRDefault="00320B5F" w:rsidP="00320B5F">
      <w:pPr>
        <w:pStyle w:val="affff6"/>
        <w:ind w:firstLine="420"/>
      </w:pPr>
      <w:r w:rsidRPr="00320B5F">
        <w:t>GB/T 33475.3</w:t>
      </w:r>
      <w:r w:rsidRPr="00D8211C">
        <w:rPr>
          <w:rFonts w:hint="eastAsia"/>
        </w:rPr>
        <w:t>—</w:t>
      </w:r>
      <w:r w:rsidRPr="00320B5F">
        <w:t>2018</w:t>
      </w:r>
      <w:r w:rsidRPr="008E482E">
        <w:rPr>
          <w:rFonts w:hint="eastAsia"/>
        </w:rPr>
        <w:t xml:space="preserve">　</w:t>
      </w:r>
      <w:r w:rsidRPr="00320B5F">
        <w:rPr>
          <w:rFonts w:hint="eastAsia"/>
        </w:rPr>
        <w:t>信息技术</w:t>
      </w:r>
      <w:r w:rsidRPr="00320B5F">
        <w:t xml:space="preserve"> </w:t>
      </w:r>
      <w:r w:rsidRPr="00320B5F">
        <w:rPr>
          <w:rFonts w:hint="eastAsia"/>
        </w:rPr>
        <w:t>高效多媒体编码</w:t>
      </w:r>
      <w:r w:rsidRPr="00320B5F">
        <w:t xml:space="preserve"> </w:t>
      </w:r>
      <w:r w:rsidRPr="00320B5F">
        <w:rPr>
          <w:rFonts w:hint="eastAsia"/>
        </w:rPr>
        <w:t>第3部分：音频</w:t>
      </w:r>
    </w:p>
    <w:p w:rsidR="00AA4BD0" w:rsidRPr="008E482E" w:rsidRDefault="00555C18" w:rsidP="002412D5">
      <w:pPr>
        <w:pStyle w:val="affff6"/>
        <w:ind w:firstLine="420"/>
      </w:pPr>
      <w:r w:rsidRPr="00555C18">
        <w:t>DY/T 2.3</w:t>
      </w:r>
      <w:r w:rsidRPr="00555C18">
        <w:t>—</w:t>
      </w:r>
      <w:r w:rsidRPr="00555C18">
        <w:t>2020　数字电影打包 第3部分：MXF轨迹文件基本数据加密（ISO 26429-6:2008，MOD）</w:t>
      </w:r>
    </w:p>
    <w:p w:rsidR="00AA4BD0" w:rsidRPr="008E482E" w:rsidRDefault="00AA4BD0" w:rsidP="002412D5">
      <w:pPr>
        <w:pStyle w:val="affff6"/>
        <w:ind w:firstLine="420"/>
      </w:pPr>
      <w:r w:rsidRPr="008E482E">
        <w:rPr>
          <w:rFonts w:hint="eastAsia"/>
        </w:rPr>
        <w:t>DY/T 2.4—2020　数字电影打包 第4部分：合成播放列表</w:t>
      </w:r>
    </w:p>
    <w:p w:rsidR="00AA4BD0" w:rsidRPr="008E482E" w:rsidRDefault="00AA4BD0" w:rsidP="002412D5">
      <w:pPr>
        <w:pStyle w:val="affff6"/>
        <w:ind w:firstLine="420"/>
      </w:pPr>
      <w:r w:rsidRPr="008E482E">
        <w:rPr>
          <w:rFonts w:hint="eastAsia"/>
        </w:rPr>
        <w:t>DY/T 2.5—2020　数字电影打包 第5部分：打包列表</w:t>
      </w:r>
    </w:p>
    <w:p w:rsidR="00AA4BD0" w:rsidRPr="008E482E" w:rsidRDefault="00AA4BD0" w:rsidP="002412D5">
      <w:pPr>
        <w:pStyle w:val="affff6"/>
        <w:ind w:firstLine="420"/>
      </w:pPr>
      <w:r w:rsidRPr="008E482E">
        <w:rPr>
          <w:rFonts w:hint="eastAsia"/>
        </w:rPr>
        <w:t>DY/T 2.6—2020　数字电影打包 第6部分：资产映射和文件分割</w:t>
      </w:r>
    </w:p>
    <w:p w:rsidR="000D6118" w:rsidRDefault="000D6118" w:rsidP="002412D5">
      <w:pPr>
        <w:pStyle w:val="affff6"/>
        <w:ind w:firstLine="420"/>
      </w:pPr>
      <w:r w:rsidRPr="008E482E">
        <w:rPr>
          <w:rFonts w:hint="eastAsia"/>
        </w:rPr>
        <w:t>DY/T 4—2020　巨型金属银幕技术要求和测量方法</w:t>
      </w:r>
    </w:p>
    <w:p w:rsidR="000377AA" w:rsidRDefault="000377AA" w:rsidP="002412D5">
      <w:pPr>
        <w:pStyle w:val="affff6"/>
        <w:ind w:firstLine="420"/>
      </w:pPr>
      <w:r w:rsidRPr="005B5D31">
        <w:rPr>
          <w:rFonts w:hint="eastAsia"/>
        </w:rPr>
        <w:t>D</w:t>
      </w:r>
      <w:r w:rsidRPr="005B5D31">
        <w:t>Y/T 8</w:t>
      </w:r>
      <w:r w:rsidRPr="005B5D31">
        <w:rPr>
          <w:rFonts w:hint="eastAsia"/>
        </w:rPr>
        <w:t>—</w:t>
      </w:r>
      <w:r w:rsidRPr="005B5D31">
        <w:t>2023</w:t>
      </w:r>
      <w:r w:rsidRPr="008E482E">
        <w:rPr>
          <w:rFonts w:hint="eastAsia"/>
        </w:rPr>
        <w:t xml:space="preserve">　</w:t>
      </w:r>
      <w:r w:rsidRPr="000377AA">
        <w:rPr>
          <w:rFonts w:hint="eastAsia"/>
        </w:rPr>
        <w:t>数字电影LED影厅技术要求和测量方法</w:t>
      </w:r>
    </w:p>
    <w:p w:rsidR="00377823" w:rsidRPr="008E482E" w:rsidRDefault="00377823" w:rsidP="002412D5">
      <w:pPr>
        <w:pStyle w:val="affff6"/>
        <w:ind w:firstLine="420"/>
      </w:pPr>
      <w:r w:rsidRPr="008E482E">
        <w:rPr>
          <w:rFonts w:hint="eastAsia"/>
        </w:rPr>
        <w:t>GY/T 248—2011</w:t>
      </w:r>
      <w:r w:rsidR="00483212" w:rsidRPr="008E482E">
        <w:rPr>
          <w:rFonts w:hint="eastAsia"/>
        </w:rPr>
        <w:t xml:space="preserve">　</w:t>
      </w:r>
      <w:r w:rsidRPr="008E482E">
        <w:rPr>
          <w:rFonts w:hint="eastAsia"/>
        </w:rPr>
        <w:t>数字电影中档和流动放映系统用声频功率放大器技术要求和测量方法</w:t>
      </w:r>
    </w:p>
    <w:p w:rsidR="00377823" w:rsidRPr="008E482E" w:rsidRDefault="00377823" w:rsidP="002412D5">
      <w:pPr>
        <w:pStyle w:val="affff6"/>
        <w:ind w:firstLine="420"/>
      </w:pPr>
      <w:r w:rsidRPr="008E482E">
        <w:rPr>
          <w:rFonts w:hint="eastAsia"/>
        </w:rPr>
        <w:t>GY/T 250—2011</w:t>
      </w:r>
      <w:r w:rsidR="00483212" w:rsidRPr="008E482E">
        <w:rPr>
          <w:rFonts w:hint="eastAsia"/>
        </w:rPr>
        <w:t xml:space="preserve">　</w:t>
      </w:r>
      <w:r w:rsidR="0091464E">
        <w:rPr>
          <w:rFonts w:hint="eastAsia"/>
        </w:rPr>
        <w:t>数字电影</w:t>
      </w:r>
      <w:r w:rsidRPr="008E482E">
        <w:rPr>
          <w:rFonts w:hint="eastAsia"/>
        </w:rPr>
        <w:t>流动放映系统用投影机技术要求及测量方法</w:t>
      </w:r>
    </w:p>
    <w:p w:rsidR="00C06339" w:rsidRPr="008E482E" w:rsidRDefault="00C06339" w:rsidP="00C06339">
      <w:pPr>
        <w:pStyle w:val="affff6"/>
        <w:ind w:firstLine="420"/>
      </w:pPr>
      <w:r w:rsidRPr="008E482E">
        <w:rPr>
          <w:rFonts w:hint="eastAsia"/>
        </w:rPr>
        <w:t>GY/T 293.1—2015　数字电影打包第1部分声音和图像轨迹文件</w:t>
      </w:r>
    </w:p>
    <w:p w:rsidR="00C06339" w:rsidRPr="008E482E" w:rsidRDefault="00C06339" w:rsidP="00C06339">
      <w:pPr>
        <w:pStyle w:val="affff6"/>
        <w:ind w:firstLine="420"/>
      </w:pPr>
      <w:r w:rsidRPr="008E482E">
        <w:rPr>
          <w:rFonts w:hint="eastAsia"/>
        </w:rPr>
        <w:t>GY/T 293.2—2015　数字电影打包第2部分MXF JPEG2000应用</w:t>
      </w:r>
    </w:p>
    <w:p w:rsidR="00C06339" w:rsidRPr="008E482E" w:rsidRDefault="00C06339" w:rsidP="00C06339">
      <w:pPr>
        <w:pStyle w:val="affff6"/>
        <w:ind w:firstLine="420"/>
      </w:pPr>
      <w:r w:rsidRPr="008E482E">
        <w:rPr>
          <w:rFonts w:hint="eastAsia"/>
        </w:rPr>
        <w:t xml:space="preserve">GY/T 298—2016　</w:t>
      </w:r>
      <w:r w:rsidRPr="008E482E">
        <w:t>音频系统小损伤主观评价方法</w:t>
      </w:r>
    </w:p>
    <w:p w:rsidR="00C06339" w:rsidRDefault="00C06339" w:rsidP="002412D5">
      <w:pPr>
        <w:pStyle w:val="affff6"/>
        <w:ind w:firstLine="420"/>
      </w:pPr>
      <w:r w:rsidRPr="008E482E">
        <w:rPr>
          <w:rFonts w:hint="eastAsia"/>
        </w:rPr>
        <w:t>GY/T 311—2017　电影院视听环境技术要求和测量方法</w:t>
      </w:r>
    </w:p>
    <w:p w:rsidR="008948E1" w:rsidRPr="008E482E" w:rsidRDefault="008948E1" w:rsidP="002412D5">
      <w:pPr>
        <w:pStyle w:val="affff6"/>
        <w:ind w:firstLine="420"/>
      </w:pPr>
      <w:r w:rsidRPr="008948E1">
        <w:t xml:space="preserve">ISO/IEC 20922:2016 </w:t>
      </w:r>
      <w:r w:rsidR="00A0013B" w:rsidRPr="00A0013B">
        <w:rPr>
          <w:rFonts w:hint="eastAsia"/>
        </w:rPr>
        <w:t>信息技术</w:t>
      </w:r>
      <w:r w:rsidR="00A0013B" w:rsidRPr="008948E1">
        <w:t>—</w:t>
      </w:r>
      <w:r w:rsidR="00A0013B" w:rsidRPr="00A0013B">
        <w:t>消息队列遥测传输（MQTT）v3.1.1</w:t>
      </w:r>
      <w:r w:rsidR="00A0013B">
        <w:rPr>
          <w:rFonts w:hint="eastAsia"/>
        </w:rPr>
        <w:t>（</w:t>
      </w:r>
      <w:r w:rsidRPr="008948E1">
        <w:t xml:space="preserve">Information technology </w:t>
      </w:r>
      <w:r w:rsidRPr="008948E1">
        <w:t>—</w:t>
      </w:r>
      <w:r w:rsidRPr="008948E1">
        <w:t xml:space="preserve"> Message Queuing Telemetry Transport (MQTT) v3.1.1</w:t>
      </w:r>
      <w:r w:rsidR="00A0013B">
        <w:rPr>
          <w:rFonts w:hint="eastAsia"/>
        </w:rPr>
        <w:t>）</w:t>
      </w:r>
    </w:p>
    <w:p w:rsidR="005B4D70" w:rsidRPr="008E482E" w:rsidRDefault="005B4D70" w:rsidP="000D2901">
      <w:pPr>
        <w:pStyle w:val="affff6"/>
        <w:ind w:firstLine="420"/>
      </w:pPr>
      <w:r w:rsidRPr="008E482E">
        <w:rPr>
          <w:rFonts w:hint="eastAsia"/>
        </w:rPr>
        <w:lastRenderedPageBreak/>
        <w:t>ITU-T H.265 (V7) (11/2019)　高效率视频编码</w:t>
      </w:r>
      <w:r w:rsidR="000D2901">
        <w:rPr>
          <w:rFonts w:hint="eastAsia"/>
        </w:rPr>
        <w:t>（</w:t>
      </w:r>
      <w:r w:rsidR="000D2901">
        <w:t>High efficiency video coding</w:t>
      </w:r>
      <w:r w:rsidR="000D2901">
        <w:rPr>
          <w:rFonts w:hint="eastAsia"/>
        </w:rPr>
        <w:t>）</w:t>
      </w:r>
    </w:p>
    <w:p w:rsidR="009F2C43" w:rsidRPr="008E482E" w:rsidRDefault="009F2C43" w:rsidP="009F2C43">
      <w:pPr>
        <w:pStyle w:val="affff6"/>
        <w:ind w:firstLine="420"/>
      </w:pPr>
      <w:r w:rsidRPr="009F2C43">
        <w:t>ITU-R BT.500</w:t>
      </w:r>
      <w:r w:rsidR="000F7201">
        <w:rPr>
          <w:rFonts w:hint="eastAsia"/>
        </w:rPr>
        <w:t>—</w:t>
      </w:r>
      <w:r w:rsidRPr="009F2C43">
        <w:t>11 电视图像质量主观评价方法(Methodology for the Subjective Assessment of the Quality of Television Pictures）</w:t>
      </w:r>
    </w:p>
    <w:p w:rsidR="002412D5" w:rsidRPr="008E482E" w:rsidRDefault="002412D5" w:rsidP="002412D5">
      <w:pPr>
        <w:pStyle w:val="affff6"/>
        <w:ind w:firstLine="420"/>
      </w:pPr>
      <w:r w:rsidRPr="008E482E">
        <w:rPr>
          <w:rFonts w:hint="eastAsia"/>
        </w:rPr>
        <w:t>ITU-R BT.709</w:t>
      </w:r>
      <w:r w:rsidR="000F7201">
        <w:rPr>
          <w:rFonts w:hint="eastAsia"/>
        </w:rPr>
        <w:t>—</w:t>
      </w:r>
      <w:r w:rsidRPr="008E482E">
        <w:rPr>
          <w:rFonts w:hint="eastAsia"/>
        </w:rPr>
        <w:t>6</w:t>
      </w:r>
      <w:r w:rsidR="00483212" w:rsidRPr="008E482E">
        <w:rPr>
          <w:rFonts w:hint="eastAsia"/>
        </w:rPr>
        <w:t xml:space="preserve">　</w:t>
      </w:r>
      <w:r w:rsidRPr="008E482E">
        <w:rPr>
          <w:rFonts w:hint="eastAsia"/>
        </w:rPr>
        <w:t>建议书</w:t>
      </w:r>
      <w:r w:rsidR="00EC1D85" w:rsidRPr="008E482E">
        <w:rPr>
          <w:rFonts w:hint="eastAsia"/>
        </w:rPr>
        <w:t xml:space="preserve"> 节目制作和国际节目交换中使用高清晰度电视标准的参数值（Parameter values for the HDTV standardsfor production and internationalprogramme exchange）</w:t>
      </w:r>
    </w:p>
    <w:p w:rsidR="002412D5" w:rsidRDefault="002412D5" w:rsidP="002412D5">
      <w:pPr>
        <w:pStyle w:val="affff6"/>
        <w:ind w:firstLine="420"/>
      </w:pPr>
      <w:r w:rsidRPr="008E482E">
        <w:rPr>
          <w:rFonts w:hint="eastAsia"/>
        </w:rPr>
        <w:t>ITU-R</w:t>
      </w:r>
      <w:r w:rsidR="003E02EC">
        <w:t xml:space="preserve"> </w:t>
      </w:r>
      <w:r w:rsidRPr="008E482E">
        <w:rPr>
          <w:rFonts w:hint="eastAsia"/>
        </w:rPr>
        <w:t>BS</w:t>
      </w:r>
      <w:r w:rsidR="003E02EC">
        <w:t>.</w:t>
      </w:r>
      <w:r w:rsidRPr="008E482E">
        <w:rPr>
          <w:rFonts w:hint="eastAsia"/>
        </w:rPr>
        <w:t>1196—1</w:t>
      </w:r>
      <w:r w:rsidR="00483212" w:rsidRPr="008E482E">
        <w:rPr>
          <w:rFonts w:hint="eastAsia"/>
        </w:rPr>
        <w:t xml:space="preserve">　</w:t>
      </w:r>
      <w:r w:rsidRPr="008E482E">
        <w:rPr>
          <w:rFonts w:hint="eastAsia"/>
        </w:rPr>
        <w:t>数字电视地面广播音频编码附录2：数字音频压缩标准(AC3)</w:t>
      </w:r>
      <w:r w:rsidR="00D333C5" w:rsidRPr="008E482E">
        <w:rPr>
          <w:rFonts w:hint="eastAsia"/>
        </w:rPr>
        <w:t>（</w:t>
      </w:r>
      <w:r w:rsidRPr="008E482E">
        <w:rPr>
          <w:rFonts w:hint="eastAsia"/>
        </w:rPr>
        <w:t>Audio coding for digital terrestrial television broadcasting Annex 2：Digital Audio Compression (AC 3) Standard</w:t>
      </w:r>
      <w:r w:rsidR="00D333C5" w:rsidRPr="008E482E">
        <w:rPr>
          <w:rFonts w:hint="eastAsia"/>
        </w:rPr>
        <w:t>）</w:t>
      </w:r>
    </w:p>
    <w:p w:rsidR="00377823" w:rsidRPr="008E482E" w:rsidRDefault="00377823" w:rsidP="002412D5">
      <w:pPr>
        <w:pStyle w:val="affff6"/>
        <w:ind w:firstLine="420"/>
      </w:pPr>
      <w:r w:rsidRPr="008E482E">
        <w:rPr>
          <w:rFonts w:hint="eastAsia"/>
        </w:rPr>
        <w:t>SMPTE 379—1:2009</w:t>
      </w:r>
      <w:r w:rsidR="00483212" w:rsidRPr="008E482E">
        <w:rPr>
          <w:rFonts w:hint="eastAsia"/>
        </w:rPr>
        <w:t xml:space="preserve">　素材交换格式（MXF）—MXF通用容器（</w:t>
      </w:r>
      <w:r w:rsidRPr="008E482E">
        <w:rPr>
          <w:rFonts w:hint="eastAsia"/>
        </w:rPr>
        <w:t>Material Exchange Format (MXF)—MXF Generic Container</w:t>
      </w:r>
      <w:r w:rsidR="00483212" w:rsidRPr="008E482E">
        <w:rPr>
          <w:rFonts w:hint="eastAsia"/>
        </w:rPr>
        <w:t>）</w:t>
      </w:r>
    </w:p>
    <w:p w:rsidR="00377823" w:rsidRDefault="00377823" w:rsidP="002412D5">
      <w:pPr>
        <w:pStyle w:val="affff6"/>
        <w:ind w:firstLine="420"/>
      </w:pPr>
      <w:r w:rsidRPr="008E482E">
        <w:rPr>
          <w:rFonts w:hint="eastAsia"/>
        </w:rPr>
        <w:t>SMPTE 381—5:2020</w:t>
      </w:r>
      <w:r w:rsidR="00483212" w:rsidRPr="008E482E">
        <w:rPr>
          <w:rFonts w:hint="eastAsia"/>
        </w:rPr>
        <w:t xml:space="preserve">　素材交换格式—将HEVC流映射到MXF通用容器（</w:t>
      </w:r>
      <w:r w:rsidRPr="008E482E">
        <w:rPr>
          <w:rFonts w:hint="eastAsia"/>
        </w:rPr>
        <w:t>Material Exchange Format—Mapping HEVC Streams into the MXF Generic Container</w:t>
      </w:r>
      <w:r w:rsidR="00483212" w:rsidRPr="008E482E">
        <w:rPr>
          <w:rFonts w:hint="eastAsia"/>
        </w:rPr>
        <w:t>）</w:t>
      </w:r>
    </w:p>
    <w:p w:rsidR="009B2F4E" w:rsidRPr="00320B5F" w:rsidRDefault="009B2F4E" w:rsidP="00964CDE">
      <w:pPr>
        <w:pStyle w:val="affff6"/>
        <w:ind w:firstLine="420"/>
        <w:rPr>
          <w:b/>
          <w:bCs/>
          <w:color w:val="FF0000"/>
        </w:rPr>
      </w:pPr>
      <w:r w:rsidRPr="00320B5F">
        <w:rPr>
          <w:rFonts w:hint="eastAsia"/>
        </w:rPr>
        <w:t>SMPTE ST 429—18:2019</w:t>
      </w:r>
      <w:r w:rsidR="00964CDE" w:rsidRPr="00320B5F">
        <w:rPr>
          <w:rFonts w:hint="eastAsia"/>
        </w:rPr>
        <w:t xml:space="preserve">　</w:t>
      </w:r>
      <w:r w:rsidR="00905F40" w:rsidRPr="008E482E">
        <w:rPr>
          <w:rFonts w:hint="eastAsia"/>
        </w:rPr>
        <w:t>数字电影打包</w:t>
      </w:r>
      <w:r w:rsidR="00E258B4" w:rsidRPr="008E482E">
        <w:rPr>
          <w:rFonts w:hint="eastAsia"/>
        </w:rPr>
        <w:t>—</w:t>
      </w:r>
      <w:r w:rsidR="00905F40">
        <w:rPr>
          <w:rFonts w:hint="eastAsia"/>
        </w:rPr>
        <w:t>沉浸式音频轨迹文件（</w:t>
      </w:r>
      <w:hyperlink r:id="rId17" w:tgtFrame="_blank" w:history="1">
        <w:r w:rsidR="00964CDE" w:rsidRPr="00320B5F">
          <w:rPr>
            <w:rStyle w:val="affffff7"/>
          </w:rPr>
          <w:t>D-Cinema Packaging</w:t>
        </w:r>
        <w:r w:rsidR="00C019A0" w:rsidRPr="008E482E">
          <w:rPr>
            <w:rFonts w:hint="eastAsia"/>
          </w:rPr>
          <w:t>—</w:t>
        </w:r>
        <w:r w:rsidR="00964CDE" w:rsidRPr="00320B5F">
          <w:rPr>
            <w:rStyle w:val="affffff7"/>
          </w:rPr>
          <w:t>Immersive Audio Track File</w:t>
        </w:r>
      </w:hyperlink>
      <w:r w:rsidR="00905F40" w:rsidRPr="00320B5F">
        <w:rPr>
          <w:rFonts w:hint="eastAsia"/>
        </w:rPr>
        <w:t>）</w:t>
      </w:r>
    </w:p>
    <w:p w:rsidR="00377823" w:rsidRPr="008E482E" w:rsidRDefault="00377823" w:rsidP="002412D5">
      <w:pPr>
        <w:pStyle w:val="affff6"/>
        <w:ind w:firstLine="420"/>
      </w:pPr>
      <w:r w:rsidRPr="008E482E">
        <w:rPr>
          <w:rFonts w:hint="eastAsia"/>
        </w:rPr>
        <w:t>SMPTE 430—1:2006</w:t>
      </w:r>
      <w:r w:rsidR="00483212" w:rsidRPr="008E482E">
        <w:rPr>
          <w:rFonts w:hint="eastAsia"/>
        </w:rPr>
        <w:t xml:space="preserve">　数字影院运营—密钥传递消息（</w:t>
      </w:r>
      <w:r w:rsidRPr="008E482E">
        <w:rPr>
          <w:rFonts w:hint="eastAsia"/>
        </w:rPr>
        <w:t>D-Cinema Operations—Key Delivery Message</w:t>
      </w:r>
      <w:r w:rsidR="00483212" w:rsidRPr="008E482E">
        <w:rPr>
          <w:rFonts w:hint="eastAsia"/>
        </w:rPr>
        <w:t>）</w:t>
      </w:r>
    </w:p>
    <w:p w:rsidR="00377823" w:rsidRDefault="00377823" w:rsidP="002412D5">
      <w:pPr>
        <w:pStyle w:val="affff6"/>
        <w:ind w:firstLine="420"/>
      </w:pPr>
      <w:r w:rsidRPr="008E482E">
        <w:rPr>
          <w:rFonts w:hint="eastAsia"/>
        </w:rPr>
        <w:t>SMPTE 430—2:2006</w:t>
      </w:r>
      <w:r w:rsidR="00483212" w:rsidRPr="008E482E">
        <w:rPr>
          <w:rFonts w:hint="eastAsia"/>
        </w:rPr>
        <w:t xml:space="preserve">　数字影院运营—数字证书（</w:t>
      </w:r>
      <w:r w:rsidRPr="008E482E">
        <w:rPr>
          <w:rFonts w:hint="eastAsia"/>
        </w:rPr>
        <w:t>D-Cinema Operations</w:t>
      </w:r>
      <w:r w:rsidR="00483212" w:rsidRPr="008E482E">
        <w:rPr>
          <w:rFonts w:hint="eastAsia"/>
        </w:rPr>
        <w:t>—</w:t>
      </w:r>
      <w:r w:rsidRPr="008E482E">
        <w:rPr>
          <w:rFonts w:hint="eastAsia"/>
        </w:rPr>
        <w:t>Digital Certificate</w:t>
      </w:r>
      <w:r w:rsidR="00483212" w:rsidRPr="008E482E">
        <w:rPr>
          <w:rFonts w:hint="eastAsia"/>
        </w:rPr>
        <w:t>）</w:t>
      </w:r>
    </w:p>
    <w:p w:rsidR="00073F75" w:rsidRDefault="00073F75" w:rsidP="00073F75">
      <w:pPr>
        <w:pStyle w:val="affff6"/>
        <w:ind w:firstLine="420"/>
      </w:pPr>
      <w:r w:rsidRPr="00320B5F">
        <w:rPr>
          <w:rFonts w:hint="eastAsia"/>
        </w:rPr>
        <w:t>SMPTE ST 2098</w:t>
      </w:r>
      <w:r w:rsidR="007C6138" w:rsidRPr="008E482E">
        <w:rPr>
          <w:rFonts w:hint="eastAsia"/>
        </w:rPr>
        <w:t>—</w:t>
      </w:r>
      <w:r w:rsidRPr="00320B5F">
        <w:rPr>
          <w:rFonts w:hint="eastAsia"/>
        </w:rPr>
        <w:t xml:space="preserve">2:2022　</w:t>
      </w:r>
      <w:r w:rsidRPr="00320B5F">
        <w:t>沉浸式音频比特流规范</w:t>
      </w:r>
      <w:r w:rsidRPr="00320B5F">
        <w:rPr>
          <w:rFonts w:hint="eastAsia"/>
        </w:rPr>
        <w:t>（</w:t>
      </w:r>
      <w:hyperlink r:id="rId18" w:history="1">
        <w:r w:rsidRPr="00320B5F">
          <w:rPr>
            <w:rStyle w:val="affffff7"/>
          </w:rPr>
          <w:t>Immersive Audio Bitstream</w:t>
        </w:r>
      </w:hyperlink>
      <w:r w:rsidRPr="00320B5F">
        <w:rPr>
          <w:rFonts w:hint="eastAsia"/>
        </w:rPr>
        <w:t>）</w:t>
      </w:r>
    </w:p>
    <w:p w:rsidR="00F86CAA" w:rsidRPr="00320B5F" w:rsidRDefault="00DD31B9" w:rsidP="00F86CAA">
      <w:pPr>
        <w:pStyle w:val="affff6"/>
        <w:ind w:firstLine="420"/>
      </w:pPr>
      <w:bookmarkStart w:id="79" w:name="_Hlk187833538"/>
      <w:r>
        <w:t>USB 3.1</w:t>
      </w:r>
      <w:r>
        <w:rPr>
          <w:rFonts w:hint="eastAsia"/>
        </w:rPr>
        <w:t>传统线缆和</w:t>
      </w:r>
      <w:r w:rsidR="00411A27">
        <w:rPr>
          <w:rFonts w:hint="eastAsia"/>
        </w:rPr>
        <w:t>接口</w:t>
      </w:r>
      <w:r>
        <w:rPr>
          <w:rFonts w:hint="eastAsia"/>
        </w:rPr>
        <w:t>规范1</w:t>
      </w:r>
      <w:r>
        <w:t>.0</w:t>
      </w:r>
      <w:r w:rsidR="00B86E46">
        <w:rPr>
          <w:rFonts w:hint="eastAsia"/>
        </w:rPr>
        <w:t>:</w:t>
      </w:r>
      <w:r w:rsidR="00B86E46">
        <w:t>2017</w:t>
      </w:r>
      <w:bookmarkEnd w:id="79"/>
      <w:r>
        <w:rPr>
          <w:rFonts w:hint="eastAsia"/>
        </w:rPr>
        <w:t>（</w:t>
      </w:r>
      <w:r>
        <w:t xml:space="preserve">USB 3.1 Legacy Cable and Connector Specification </w:t>
      </w:r>
      <w:r w:rsidRPr="00F86CAA">
        <w:t>Revision 1.0</w:t>
      </w:r>
      <w:r w:rsidR="00B86E46">
        <w:t>:2017</w:t>
      </w:r>
      <w:r>
        <w:rPr>
          <w:rFonts w:hint="eastAsia"/>
        </w:rPr>
        <w:t>）</w:t>
      </w:r>
    </w:p>
    <w:p w:rsidR="00B265BC" w:rsidRPr="00E030F9" w:rsidRDefault="00FD59EB" w:rsidP="00FD59EB">
      <w:pPr>
        <w:pStyle w:val="affc"/>
        <w:spacing w:before="312" w:after="312"/>
      </w:pPr>
      <w:bookmarkStart w:id="80" w:name="_Toc172622367"/>
      <w:bookmarkStart w:id="81" w:name="_Toc172622402"/>
      <w:bookmarkStart w:id="82" w:name="_Toc172626070"/>
      <w:bookmarkStart w:id="83" w:name="_Toc175166150"/>
      <w:bookmarkStart w:id="84" w:name="_Toc187336419"/>
      <w:bookmarkStart w:id="85" w:name="_Toc187336473"/>
      <w:bookmarkStart w:id="86" w:name="_Toc187336527"/>
      <w:bookmarkStart w:id="87" w:name="_Toc187770570"/>
      <w:bookmarkStart w:id="88" w:name="_Toc187923302"/>
      <w:bookmarkStart w:id="89" w:name="_Toc188048887"/>
      <w:bookmarkStart w:id="90" w:name="_Toc188049164"/>
      <w:bookmarkStart w:id="91" w:name="_Toc188049433"/>
      <w:bookmarkStart w:id="92" w:name="_Toc188619397"/>
      <w:r>
        <w:rPr>
          <w:rFonts w:hint="eastAsia"/>
          <w:szCs w:val="21"/>
        </w:rPr>
        <w:t>术语和定义</w:t>
      </w:r>
      <w:bookmarkEnd w:id="80"/>
      <w:bookmarkEnd w:id="81"/>
      <w:bookmarkEnd w:id="82"/>
      <w:bookmarkEnd w:id="83"/>
      <w:bookmarkEnd w:id="84"/>
      <w:bookmarkEnd w:id="85"/>
      <w:bookmarkEnd w:id="86"/>
      <w:bookmarkEnd w:id="87"/>
      <w:bookmarkEnd w:id="88"/>
      <w:bookmarkEnd w:id="89"/>
      <w:bookmarkEnd w:id="90"/>
      <w:bookmarkEnd w:id="91"/>
      <w:bookmarkEnd w:id="92"/>
    </w:p>
    <w:bookmarkStart w:id="93" w:name="_Toc26986532" w:displacedByCustomXml="next"/>
    <w:bookmarkEnd w:id="93" w:displacedByCustomXml="next"/>
    <w:sdt>
      <w:sdtPr>
        <w:id w:val="-1909835108"/>
        <w:placeholder>
          <w:docPart w:val="6F3EB227251E4032AF266AFC8A8D4F8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3C010C" w:rsidRDefault="002412D5" w:rsidP="00BA263B">
          <w:pPr>
            <w:pStyle w:val="affff6"/>
            <w:ind w:firstLine="420"/>
          </w:pPr>
          <w:r>
            <w:t>下列术语和定义适用于本文件。</w:t>
          </w:r>
        </w:p>
      </w:sdtContent>
    </w:sdt>
    <w:p w:rsidR="005977A2" w:rsidRDefault="005977A2" w:rsidP="005977A2">
      <w:pPr>
        <w:pStyle w:val="affd"/>
        <w:spacing w:before="156" w:afterLines="0"/>
        <w:rPr>
          <w:noProof/>
          <w:szCs w:val="28"/>
        </w:rPr>
      </w:pPr>
      <w:r>
        <w:br/>
      </w:r>
      <w:r>
        <w:rPr>
          <w:rFonts w:hint="eastAsia"/>
        </w:rPr>
        <w:t xml:space="preserve">    </w:t>
      </w:r>
      <w:bookmarkStart w:id="94" w:name="_Toc187770571"/>
      <w:bookmarkStart w:id="95" w:name="_Toc187923303"/>
      <w:bookmarkStart w:id="96" w:name="_Toc188048888"/>
      <w:bookmarkStart w:id="97" w:name="_Toc188049165"/>
      <w:bookmarkStart w:id="98" w:name="_Toc188049434"/>
      <w:bookmarkStart w:id="99" w:name="_Toc188049587"/>
      <w:bookmarkStart w:id="100" w:name="_Toc188283496"/>
      <w:bookmarkStart w:id="101" w:name="_Toc188619398"/>
      <w:r w:rsidR="002E2D81" w:rsidRPr="002E2D81">
        <w:rPr>
          <w:rFonts w:hint="eastAsia"/>
        </w:rPr>
        <w:t>数字电影</w:t>
      </w:r>
      <w:r w:rsidR="00701948">
        <w:rPr>
          <w:rFonts w:hint="eastAsia"/>
        </w:rPr>
        <w:t>公共</w:t>
      </w:r>
      <w:r w:rsidR="002E2D81" w:rsidRPr="002E2D81">
        <w:rPr>
          <w:rFonts w:hint="eastAsia"/>
        </w:rPr>
        <w:t>服务平台</w:t>
      </w:r>
      <w:r>
        <w:rPr>
          <w:rFonts w:hint="eastAsia"/>
        </w:rPr>
        <w:t xml:space="preserve"> </w:t>
      </w:r>
      <w:r>
        <w:rPr>
          <w:rFonts w:hint="eastAsia"/>
          <w:noProof/>
          <w:szCs w:val="28"/>
        </w:rPr>
        <w:t xml:space="preserve">digital cinema public </w:t>
      </w:r>
      <w:r w:rsidRPr="00B14A32">
        <w:rPr>
          <w:noProof/>
          <w:szCs w:val="28"/>
        </w:rPr>
        <w:t>service</w:t>
      </w:r>
      <w:r>
        <w:rPr>
          <w:noProof/>
          <w:szCs w:val="28"/>
        </w:rPr>
        <w:t xml:space="preserve"> platform</w:t>
      </w:r>
      <w:bookmarkEnd w:id="94"/>
      <w:bookmarkEnd w:id="95"/>
      <w:bookmarkEnd w:id="96"/>
      <w:bookmarkEnd w:id="97"/>
      <w:bookmarkEnd w:id="98"/>
      <w:bookmarkEnd w:id="99"/>
      <w:bookmarkEnd w:id="100"/>
      <w:bookmarkEnd w:id="101"/>
    </w:p>
    <w:p w:rsidR="005977A2" w:rsidRPr="00C81437" w:rsidRDefault="002E2D81" w:rsidP="005977A2">
      <w:pPr>
        <w:pStyle w:val="affff6"/>
        <w:ind w:firstLine="420"/>
      </w:pPr>
      <w:r>
        <w:rPr>
          <w:rFonts w:hint="eastAsia"/>
          <w:szCs w:val="21"/>
        </w:rPr>
        <w:t>国家电影管理机构授权</w:t>
      </w:r>
      <w:r w:rsidRPr="002E2D81">
        <w:t>建立</w:t>
      </w:r>
      <w:r>
        <w:rPr>
          <w:rFonts w:hint="eastAsia"/>
        </w:rPr>
        <w:t>的</w:t>
      </w:r>
      <w:r w:rsidRPr="002E2D81">
        <w:t>国家农村数字电影服务平台</w:t>
      </w:r>
      <w:r w:rsidR="009F5D27">
        <w:rPr>
          <w:rFonts w:hint="eastAsia"/>
        </w:rPr>
        <w:t>，</w:t>
      </w:r>
      <w:r w:rsidRPr="002E2D81">
        <w:t>负责公益影片数字化转换、存贮、压缩、打包、加密、传输等技术服务</w:t>
      </w:r>
      <w:r w:rsidR="009F5D27">
        <w:rPr>
          <w:rFonts w:hint="eastAsia"/>
        </w:rPr>
        <w:t>，</w:t>
      </w:r>
      <w:r w:rsidR="00A804C3">
        <w:rPr>
          <w:rFonts w:hint="eastAsia"/>
        </w:rPr>
        <w:t>和</w:t>
      </w:r>
      <w:r w:rsidRPr="002E2D81">
        <w:t>数字影片信息网站</w:t>
      </w:r>
      <w:r w:rsidR="00A804C3">
        <w:rPr>
          <w:rFonts w:hint="eastAsia"/>
        </w:rPr>
        <w:t>与</w:t>
      </w:r>
      <w:r w:rsidRPr="002E2D81">
        <w:t>在线订购网站的更新和维护。</w:t>
      </w:r>
    </w:p>
    <w:p w:rsidR="004B3E93" w:rsidRDefault="002412D5" w:rsidP="002412D5">
      <w:pPr>
        <w:pStyle w:val="affd"/>
        <w:spacing w:before="156" w:afterLines="0"/>
        <w:rPr>
          <w:rFonts w:hAnsi="黑体"/>
          <w:szCs w:val="21"/>
        </w:rPr>
      </w:pPr>
      <w:r>
        <w:br/>
      </w:r>
      <w:r>
        <w:rPr>
          <w:rFonts w:hint="eastAsia"/>
        </w:rPr>
        <w:t xml:space="preserve">    </w:t>
      </w:r>
      <w:bookmarkStart w:id="102" w:name="_Toc175166151"/>
      <w:bookmarkStart w:id="103" w:name="_Toc178283545"/>
      <w:bookmarkStart w:id="104" w:name="_Toc187336420"/>
      <w:bookmarkStart w:id="105" w:name="_Toc187336474"/>
      <w:bookmarkStart w:id="106" w:name="_Toc187336541"/>
      <w:bookmarkStart w:id="107" w:name="_Toc187422061"/>
      <w:bookmarkStart w:id="108" w:name="_Toc187770572"/>
      <w:bookmarkStart w:id="109" w:name="_Toc187923304"/>
      <w:bookmarkStart w:id="110" w:name="_Toc188048889"/>
      <w:bookmarkStart w:id="111" w:name="_Toc188049166"/>
      <w:bookmarkStart w:id="112" w:name="_Toc188049435"/>
      <w:bookmarkStart w:id="113" w:name="_Toc188049588"/>
      <w:bookmarkStart w:id="114" w:name="_Toc188283497"/>
      <w:bookmarkStart w:id="115" w:name="_Toc188619399"/>
      <w:r w:rsidR="00B14A32">
        <w:rPr>
          <w:rFonts w:hint="eastAsia"/>
        </w:rPr>
        <w:t>电影公共服务放映系统</w:t>
      </w:r>
      <w:r w:rsidR="00AB45CA">
        <w:rPr>
          <w:rFonts w:hAnsi="黑体" w:hint="eastAsia"/>
          <w:szCs w:val="21"/>
        </w:rPr>
        <w:t xml:space="preserve"> </w:t>
      </w:r>
      <w:r w:rsidR="00502BD5">
        <w:rPr>
          <w:rFonts w:hint="eastAsia"/>
          <w:noProof/>
          <w:szCs w:val="28"/>
        </w:rPr>
        <w:t>digital cinema</w:t>
      </w:r>
      <w:r w:rsidR="00B14A32" w:rsidRPr="00B14A32">
        <w:rPr>
          <w:noProof/>
          <w:szCs w:val="28"/>
        </w:rPr>
        <w:t xml:space="preserve"> public service </w:t>
      </w:r>
      <w:r w:rsidR="00AB45CA">
        <w:rPr>
          <w:rFonts w:hint="eastAsia"/>
          <w:noProof/>
          <w:szCs w:val="28"/>
        </w:rPr>
        <w:t>projection system</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2412D5" w:rsidRDefault="00C50FB8" w:rsidP="002412D5">
      <w:pPr>
        <w:pStyle w:val="affff6"/>
        <w:ind w:firstLine="420"/>
        <w:rPr>
          <w:szCs w:val="21"/>
        </w:rPr>
      </w:pPr>
      <w:r>
        <w:rPr>
          <w:rFonts w:hint="eastAsia"/>
          <w:szCs w:val="21"/>
        </w:rPr>
        <w:t>国家电影管理机构授权</w:t>
      </w:r>
      <w:r w:rsidR="002412D5" w:rsidRPr="002412D5">
        <w:rPr>
          <w:rFonts w:hint="eastAsia"/>
          <w:szCs w:val="21"/>
        </w:rPr>
        <w:t>运营的</w:t>
      </w:r>
      <w:r w:rsidR="00C81437">
        <w:rPr>
          <w:rFonts w:hint="eastAsia"/>
          <w:szCs w:val="21"/>
        </w:rPr>
        <w:t>数字</w:t>
      </w:r>
      <w:r w:rsidR="002412D5" w:rsidRPr="002412D5">
        <w:rPr>
          <w:rFonts w:hint="eastAsia"/>
          <w:szCs w:val="21"/>
        </w:rPr>
        <w:t>电影</w:t>
      </w:r>
      <w:r w:rsidR="001700A7">
        <w:rPr>
          <w:rFonts w:hint="eastAsia"/>
          <w:szCs w:val="21"/>
        </w:rPr>
        <w:t>公共服务</w:t>
      </w:r>
      <w:r w:rsidR="002412D5" w:rsidRPr="002412D5">
        <w:rPr>
          <w:rFonts w:hint="eastAsia"/>
          <w:szCs w:val="21"/>
        </w:rPr>
        <w:t>平台上注册的用户</w:t>
      </w:r>
      <w:r w:rsidR="00AB45CA">
        <w:rPr>
          <w:rFonts w:hint="eastAsia"/>
          <w:szCs w:val="21"/>
        </w:rPr>
        <w:t>，</w:t>
      </w:r>
      <w:r w:rsidR="002412D5" w:rsidRPr="002412D5">
        <w:rPr>
          <w:rFonts w:hint="eastAsia"/>
          <w:szCs w:val="21"/>
        </w:rPr>
        <w:t>在农村、学校、社区、广场、新时代文明实践中心（所、站）、军队、厂矿、特殊群体关护组织机构等场所进行公益性质放映</w:t>
      </w:r>
      <w:r w:rsidR="00AB45CA" w:rsidRPr="002412D5">
        <w:rPr>
          <w:rFonts w:hint="eastAsia"/>
          <w:szCs w:val="21"/>
        </w:rPr>
        <w:t>的</w:t>
      </w:r>
      <w:r w:rsidR="00EB1695">
        <w:rPr>
          <w:rFonts w:hint="eastAsia"/>
          <w:szCs w:val="21"/>
        </w:rPr>
        <w:t>数字</w:t>
      </w:r>
      <w:r w:rsidR="00EB1695" w:rsidRPr="002412D5">
        <w:rPr>
          <w:rFonts w:hint="eastAsia"/>
          <w:szCs w:val="21"/>
        </w:rPr>
        <w:t>电影</w:t>
      </w:r>
      <w:r w:rsidR="002412D5" w:rsidRPr="002412D5">
        <w:rPr>
          <w:rFonts w:hint="eastAsia"/>
          <w:szCs w:val="21"/>
        </w:rPr>
        <w:t>系统。</w:t>
      </w:r>
    </w:p>
    <w:p w:rsidR="002412D5" w:rsidRDefault="002412D5" w:rsidP="002412D5">
      <w:pPr>
        <w:pStyle w:val="affd"/>
        <w:spacing w:before="156" w:afterLines="0"/>
        <w:rPr>
          <w:szCs w:val="21"/>
        </w:rPr>
      </w:pPr>
      <w:r>
        <w:br/>
      </w:r>
      <w:r>
        <w:rPr>
          <w:rFonts w:hint="eastAsia"/>
        </w:rPr>
        <w:t xml:space="preserve">    </w:t>
      </w:r>
      <w:bookmarkStart w:id="116" w:name="_Toc175166153"/>
      <w:bookmarkStart w:id="117" w:name="_Toc178283547"/>
      <w:bookmarkStart w:id="118" w:name="_Toc187336421"/>
      <w:bookmarkStart w:id="119" w:name="_Toc187336475"/>
      <w:bookmarkStart w:id="120" w:name="_Toc187336542"/>
      <w:bookmarkStart w:id="121" w:name="_Toc187422062"/>
      <w:bookmarkStart w:id="122" w:name="_Toc187770573"/>
      <w:bookmarkStart w:id="123" w:name="_Toc187923305"/>
      <w:bookmarkStart w:id="124" w:name="_Toc188048890"/>
      <w:bookmarkStart w:id="125" w:name="_Toc188049167"/>
      <w:bookmarkStart w:id="126" w:name="_Toc188049436"/>
      <w:bookmarkStart w:id="127" w:name="_Toc188049589"/>
      <w:bookmarkStart w:id="128" w:name="_Toc188283498"/>
      <w:bookmarkStart w:id="129" w:name="_Toc188619400"/>
      <w:r w:rsidR="00831011">
        <w:rPr>
          <w:rFonts w:hint="eastAsia"/>
        </w:rPr>
        <w:t>数字电影公共服务放映发行版</w:t>
      </w:r>
      <w:r w:rsidR="00BB49AE">
        <w:rPr>
          <w:rFonts w:hint="eastAsia"/>
          <w:szCs w:val="21"/>
        </w:rPr>
        <w:t xml:space="preserve"> </w:t>
      </w:r>
      <w:r w:rsidR="00BB49AE">
        <w:rPr>
          <w:rFonts w:hint="eastAsia"/>
          <w:noProof/>
          <w:szCs w:val="28"/>
        </w:rPr>
        <w:t xml:space="preserve">digital cinema public </w:t>
      </w:r>
      <w:r w:rsidR="00EF141D" w:rsidRPr="00B14A32">
        <w:rPr>
          <w:noProof/>
          <w:szCs w:val="28"/>
        </w:rPr>
        <w:t xml:space="preserve">service </w:t>
      </w:r>
      <w:r w:rsidR="00BB49AE">
        <w:rPr>
          <w:rFonts w:hint="eastAsia"/>
          <w:noProof/>
          <w:szCs w:val="28"/>
        </w:rPr>
        <w:t xml:space="preserve">projection </w:t>
      </w:r>
      <w:r w:rsidR="00B17426" w:rsidRPr="00442BCE">
        <w:rPr>
          <w:rFonts w:hint="eastAsia"/>
          <w:szCs w:val="21"/>
        </w:rPr>
        <w:t xml:space="preserve">distribution </w:t>
      </w:r>
      <w:r w:rsidR="00BB49AE" w:rsidRPr="00442BCE">
        <w:rPr>
          <w:rFonts w:hint="eastAsia"/>
          <w:szCs w:val="21"/>
        </w:rPr>
        <w:t>package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442BCE" w:rsidRPr="002412D5" w:rsidRDefault="00FF7CB8" w:rsidP="00442BCE">
      <w:pPr>
        <w:pStyle w:val="affff6"/>
        <w:ind w:firstLine="420"/>
      </w:pPr>
      <w:r>
        <w:rPr>
          <w:rFonts w:hint="eastAsia"/>
          <w:szCs w:val="21"/>
        </w:rPr>
        <w:t>数字电影公共服务放映</w:t>
      </w:r>
      <w:r w:rsidR="002412D5" w:rsidRPr="002412D5">
        <w:rPr>
          <w:rFonts w:hint="eastAsia"/>
          <w:szCs w:val="21"/>
        </w:rPr>
        <w:t>发行母版</w:t>
      </w:r>
      <w:r w:rsidR="00501C10">
        <w:rPr>
          <w:rFonts w:hint="eastAsia"/>
          <w:szCs w:val="21"/>
        </w:rPr>
        <w:t>的</w:t>
      </w:r>
      <w:r w:rsidR="00442BCE" w:rsidRPr="00442BCE">
        <w:rPr>
          <w:rFonts w:hint="eastAsia"/>
        </w:rPr>
        <w:t>图像</w:t>
      </w:r>
      <w:r w:rsidR="00501C10">
        <w:rPr>
          <w:rFonts w:hint="eastAsia"/>
        </w:rPr>
        <w:t>、声音经</w:t>
      </w:r>
      <w:r w:rsidR="00442BCE" w:rsidRPr="00442BCE">
        <w:rPr>
          <w:rFonts w:hint="eastAsia"/>
        </w:rPr>
        <w:t>压缩、加密</w:t>
      </w:r>
      <w:r w:rsidR="00501C10">
        <w:rPr>
          <w:rFonts w:hint="eastAsia"/>
          <w:szCs w:val="21"/>
        </w:rPr>
        <w:t>、</w:t>
      </w:r>
      <w:r w:rsidR="00442BCE" w:rsidRPr="00442BCE">
        <w:rPr>
          <w:rFonts w:hint="eastAsia"/>
        </w:rPr>
        <w:t>封装打包</w:t>
      </w:r>
      <w:r w:rsidR="002412D5" w:rsidRPr="002412D5">
        <w:rPr>
          <w:rFonts w:hint="eastAsia"/>
          <w:szCs w:val="21"/>
        </w:rPr>
        <w:t>后</w:t>
      </w:r>
      <w:r w:rsidR="00442BCE">
        <w:rPr>
          <w:rFonts w:hint="eastAsia"/>
          <w:szCs w:val="21"/>
        </w:rPr>
        <w:t>，</w:t>
      </w:r>
      <w:r w:rsidR="002412D5" w:rsidRPr="002412D5">
        <w:rPr>
          <w:rFonts w:hint="eastAsia"/>
          <w:szCs w:val="21"/>
        </w:rPr>
        <w:t>用于</w:t>
      </w:r>
      <w:r w:rsidR="00442BCE" w:rsidRPr="002412D5">
        <w:rPr>
          <w:rFonts w:hint="eastAsia"/>
          <w:szCs w:val="21"/>
        </w:rPr>
        <w:t>公益</w:t>
      </w:r>
      <w:r w:rsidR="002412D5" w:rsidRPr="002412D5">
        <w:rPr>
          <w:rFonts w:hint="eastAsia"/>
          <w:szCs w:val="21"/>
        </w:rPr>
        <w:t>放映发行的</w:t>
      </w:r>
      <w:r w:rsidR="00442BCE" w:rsidRPr="00442BCE">
        <w:rPr>
          <w:rFonts w:hint="eastAsia"/>
        </w:rPr>
        <w:t>数字影片内容及相关信息的数据包。</w:t>
      </w:r>
    </w:p>
    <w:p w:rsidR="002412D5" w:rsidRPr="00240901" w:rsidRDefault="00240901" w:rsidP="00240901">
      <w:pPr>
        <w:pStyle w:val="affd"/>
        <w:spacing w:before="156" w:afterLines="0"/>
      </w:pPr>
      <w:r>
        <w:br/>
      </w:r>
      <w:r w:rsidRPr="00240901">
        <w:rPr>
          <w:rFonts w:hint="eastAsia"/>
        </w:rPr>
        <w:t xml:space="preserve">    </w:t>
      </w:r>
      <w:bookmarkStart w:id="130" w:name="_Toc178283548"/>
      <w:bookmarkStart w:id="131" w:name="_Toc187336422"/>
      <w:bookmarkStart w:id="132" w:name="_Toc187336476"/>
      <w:bookmarkStart w:id="133" w:name="_Toc187336543"/>
      <w:bookmarkStart w:id="134" w:name="_Toc187422063"/>
      <w:bookmarkStart w:id="135" w:name="_Toc187770574"/>
      <w:bookmarkStart w:id="136" w:name="_Toc187923306"/>
      <w:bookmarkStart w:id="137" w:name="_Toc188048891"/>
      <w:bookmarkStart w:id="138" w:name="_Toc188049168"/>
      <w:bookmarkStart w:id="139" w:name="_Toc188049437"/>
      <w:bookmarkStart w:id="140" w:name="_Toc188049590"/>
      <w:bookmarkStart w:id="141" w:name="_Toc188283499"/>
      <w:bookmarkStart w:id="142" w:name="_Toc188619401"/>
      <w:r w:rsidR="00831011">
        <w:rPr>
          <w:rFonts w:hint="eastAsia"/>
        </w:rPr>
        <w:t>数字电影公共服务放映设备</w:t>
      </w:r>
      <w:r w:rsidR="00B17426">
        <w:rPr>
          <w:rFonts w:hint="eastAsia"/>
        </w:rPr>
        <w:t xml:space="preserve"> </w:t>
      </w:r>
      <w:r w:rsidR="00B17426">
        <w:rPr>
          <w:rFonts w:hint="eastAsia"/>
          <w:noProof/>
          <w:szCs w:val="28"/>
        </w:rPr>
        <w:t xml:space="preserve">digital cinema public </w:t>
      </w:r>
      <w:r w:rsidR="00EF141D" w:rsidRPr="00B14A32">
        <w:rPr>
          <w:noProof/>
          <w:szCs w:val="28"/>
        </w:rPr>
        <w:t xml:space="preserve">service </w:t>
      </w:r>
      <w:r w:rsidR="00141962">
        <w:rPr>
          <w:rFonts w:hint="eastAsia"/>
          <w:noProof/>
          <w:szCs w:val="28"/>
        </w:rPr>
        <w:t xml:space="preserve">projection </w:t>
      </w:r>
      <w:r w:rsidR="00141962" w:rsidRPr="00141962">
        <w:rPr>
          <w:noProof/>
          <w:szCs w:val="21"/>
        </w:rPr>
        <w:t>device</w:t>
      </w:r>
      <w:bookmarkEnd w:id="130"/>
      <w:bookmarkEnd w:id="131"/>
      <w:bookmarkEnd w:id="132"/>
      <w:bookmarkEnd w:id="133"/>
      <w:bookmarkEnd w:id="134"/>
      <w:bookmarkEnd w:id="135"/>
      <w:bookmarkEnd w:id="136"/>
      <w:bookmarkEnd w:id="137"/>
      <w:bookmarkEnd w:id="138"/>
      <w:bookmarkEnd w:id="139"/>
      <w:bookmarkEnd w:id="140"/>
      <w:bookmarkEnd w:id="141"/>
      <w:bookmarkEnd w:id="142"/>
    </w:p>
    <w:p w:rsidR="00240901" w:rsidRDefault="00240901" w:rsidP="00240901">
      <w:pPr>
        <w:pStyle w:val="affff6"/>
        <w:ind w:firstLine="420"/>
        <w:rPr>
          <w:szCs w:val="21"/>
        </w:rPr>
      </w:pPr>
      <w:r w:rsidRPr="002412D5">
        <w:rPr>
          <w:rFonts w:hint="eastAsia"/>
          <w:szCs w:val="21"/>
        </w:rPr>
        <w:t>用于</w:t>
      </w:r>
      <w:r w:rsidR="00FF7CB8">
        <w:rPr>
          <w:rFonts w:hint="eastAsia"/>
        </w:rPr>
        <w:t>数字电影公共服务放映</w:t>
      </w:r>
      <w:r w:rsidRPr="002412D5">
        <w:rPr>
          <w:rFonts w:hint="eastAsia"/>
          <w:szCs w:val="21"/>
        </w:rPr>
        <w:t>的放映终端、显示设备、音响设备组成的设备集合。</w:t>
      </w:r>
    </w:p>
    <w:p w:rsidR="00240901" w:rsidRPr="00240901" w:rsidRDefault="00240901" w:rsidP="00240901">
      <w:pPr>
        <w:pStyle w:val="affd"/>
        <w:spacing w:before="156" w:afterLines="0"/>
      </w:pPr>
      <w:r>
        <w:br/>
      </w:r>
      <w:r w:rsidRPr="00240901">
        <w:rPr>
          <w:rFonts w:hint="eastAsia"/>
        </w:rPr>
        <w:t xml:space="preserve">    </w:t>
      </w:r>
      <w:bookmarkStart w:id="143" w:name="_Toc178283549"/>
      <w:bookmarkStart w:id="144" w:name="_Toc187336423"/>
      <w:bookmarkStart w:id="145" w:name="_Toc187336477"/>
      <w:bookmarkStart w:id="146" w:name="_Toc187336544"/>
      <w:bookmarkStart w:id="147" w:name="_Toc187422064"/>
      <w:bookmarkStart w:id="148" w:name="_Toc187770575"/>
      <w:bookmarkStart w:id="149" w:name="_Toc187923307"/>
      <w:bookmarkStart w:id="150" w:name="_Toc188048892"/>
      <w:bookmarkStart w:id="151" w:name="_Toc188049169"/>
      <w:bookmarkStart w:id="152" w:name="_Toc188049438"/>
      <w:bookmarkStart w:id="153" w:name="_Toc188049591"/>
      <w:bookmarkStart w:id="154" w:name="_Toc188283500"/>
      <w:bookmarkStart w:id="155" w:name="_Toc188619402"/>
      <w:r w:rsidR="00831011">
        <w:rPr>
          <w:rFonts w:hint="eastAsia"/>
        </w:rPr>
        <w:t>数字电影公共服务放映终端</w:t>
      </w:r>
      <w:r w:rsidR="00B17426">
        <w:rPr>
          <w:rFonts w:hint="eastAsia"/>
        </w:rPr>
        <w:t xml:space="preserve"> </w:t>
      </w:r>
      <w:r w:rsidR="00B17426">
        <w:rPr>
          <w:rFonts w:hint="eastAsia"/>
          <w:noProof/>
          <w:szCs w:val="28"/>
        </w:rPr>
        <w:t xml:space="preserve">digital cinema public </w:t>
      </w:r>
      <w:r w:rsidR="00EF141D" w:rsidRPr="00B14A32">
        <w:rPr>
          <w:noProof/>
          <w:szCs w:val="28"/>
        </w:rPr>
        <w:t xml:space="preserve">service </w:t>
      </w:r>
      <w:r w:rsidR="00141962">
        <w:rPr>
          <w:rFonts w:hint="eastAsia"/>
          <w:noProof/>
          <w:szCs w:val="28"/>
        </w:rPr>
        <w:t xml:space="preserve">projection </w:t>
      </w:r>
      <w:r w:rsidR="00E80895">
        <w:rPr>
          <w:rFonts w:hint="eastAsia"/>
          <w:noProof/>
          <w:szCs w:val="28"/>
        </w:rPr>
        <w:t>terminal</w:t>
      </w:r>
      <w:bookmarkEnd w:id="143"/>
      <w:bookmarkEnd w:id="144"/>
      <w:bookmarkEnd w:id="145"/>
      <w:bookmarkEnd w:id="146"/>
      <w:bookmarkEnd w:id="147"/>
      <w:bookmarkEnd w:id="148"/>
      <w:bookmarkEnd w:id="149"/>
      <w:bookmarkEnd w:id="150"/>
      <w:bookmarkEnd w:id="151"/>
      <w:bookmarkEnd w:id="152"/>
      <w:bookmarkEnd w:id="153"/>
      <w:bookmarkEnd w:id="154"/>
      <w:bookmarkEnd w:id="155"/>
    </w:p>
    <w:p w:rsidR="00A804C3" w:rsidRDefault="00240901" w:rsidP="00240901">
      <w:pPr>
        <w:pStyle w:val="affff6"/>
        <w:ind w:firstLine="420"/>
        <w:rPr>
          <w:szCs w:val="21"/>
        </w:rPr>
      </w:pPr>
      <w:r w:rsidRPr="002412D5">
        <w:rPr>
          <w:rFonts w:hint="eastAsia"/>
          <w:szCs w:val="21"/>
        </w:rPr>
        <w:t>用于</w:t>
      </w:r>
      <w:r w:rsidR="00FF7CB8">
        <w:rPr>
          <w:rFonts w:hint="eastAsia"/>
        </w:rPr>
        <w:t>数字电影公共服务放映</w:t>
      </w:r>
      <w:r w:rsidRPr="002412D5">
        <w:rPr>
          <w:rFonts w:hint="eastAsia"/>
          <w:szCs w:val="21"/>
        </w:rPr>
        <w:t>的终端设备</w:t>
      </w:r>
      <w:r w:rsidR="00A804C3">
        <w:rPr>
          <w:rFonts w:hint="eastAsia"/>
          <w:szCs w:val="21"/>
        </w:rPr>
        <w:t>。</w:t>
      </w:r>
    </w:p>
    <w:p w:rsidR="00240901" w:rsidRPr="00240901" w:rsidRDefault="00024981" w:rsidP="003A3002">
      <w:pPr>
        <w:pStyle w:val="afff2"/>
      </w:pPr>
      <w:r>
        <w:rPr>
          <w:rFonts w:hint="eastAsia"/>
        </w:rPr>
        <w:lastRenderedPageBreak/>
        <w:t>放映终端类型</w:t>
      </w:r>
      <w:r w:rsidR="00240901" w:rsidRPr="002412D5">
        <w:rPr>
          <w:rFonts w:hint="eastAsia"/>
        </w:rPr>
        <w:t>为播放服务器</w:t>
      </w:r>
      <w:r w:rsidR="00A804C3">
        <w:rPr>
          <w:rFonts w:hint="eastAsia"/>
        </w:rPr>
        <w:t>、</w:t>
      </w:r>
      <w:r w:rsidR="00240901" w:rsidRPr="002412D5">
        <w:rPr>
          <w:rFonts w:hint="eastAsia"/>
        </w:rPr>
        <w:t>播放服务器与投影一体机</w:t>
      </w:r>
      <w:r w:rsidR="00A804C3">
        <w:rPr>
          <w:rFonts w:hint="eastAsia"/>
        </w:rPr>
        <w:t>、</w:t>
      </w:r>
      <w:r w:rsidR="00240901" w:rsidRPr="002412D5">
        <w:rPr>
          <w:rFonts w:hint="eastAsia"/>
        </w:rPr>
        <w:t>播放服务器与LED显示屏一体机。</w:t>
      </w:r>
    </w:p>
    <w:p w:rsidR="00240901" w:rsidRPr="00240901" w:rsidRDefault="00240901" w:rsidP="00240901">
      <w:pPr>
        <w:pStyle w:val="affd"/>
        <w:spacing w:before="156" w:afterLines="0"/>
      </w:pPr>
      <w:r>
        <w:br/>
      </w:r>
      <w:r>
        <w:rPr>
          <w:rFonts w:hint="eastAsia"/>
        </w:rPr>
        <w:t xml:space="preserve">    </w:t>
      </w:r>
      <w:bookmarkStart w:id="156" w:name="_Toc172622373"/>
      <w:bookmarkStart w:id="157" w:name="_Toc172622408"/>
      <w:bookmarkStart w:id="158" w:name="_Toc172626076"/>
      <w:bookmarkStart w:id="159" w:name="_Toc175166156"/>
      <w:bookmarkStart w:id="160" w:name="_Toc178283550"/>
      <w:bookmarkStart w:id="161" w:name="_Toc187336424"/>
      <w:bookmarkStart w:id="162" w:name="_Toc187336478"/>
      <w:bookmarkStart w:id="163" w:name="_Toc187336545"/>
      <w:bookmarkStart w:id="164" w:name="_Toc187422065"/>
      <w:bookmarkStart w:id="165" w:name="_Toc187770576"/>
      <w:bookmarkStart w:id="166" w:name="_Toc187923308"/>
      <w:bookmarkStart w:id="167" w:name="_Toc188048893"/>
      <w:bookmarkStart w:id="168" w:name="_Toc188049170"/>
      <w:bookmarkStart w:id="169" w:name="_Toc188049439"/>
      <w:bookmarkStart w:id="170" w:name="_Toc188049592"/>
      <w:bookmarkStart w:id="171" w:name="_Toc188283501"/>
      <w:bookmarkStart w:id="172" w:name="_Toc188619403"/>
      <w:r w:rsidRPr="00240901">
        <w:rPr>
          <w:rFonts w:hint="eastAsia"/>
        </w:rPr>
        <w:t>正常放映</w:t>
      </w:r>
      <w:bookmarkEnd w:id="156"/>
      <w:bookmarkEnd w:id="157"/>
      <w:bookmarkEnd w:id="158"/>
      <w:bookmarkEnd w:id="159"/>
      <w:r w:rsidR="00BC1DC9">
        <w:rPr>
          <w:rFonts w:hint="eastAsia"/>
        </w:rPr>
        <w:t xml:space="preserve"> normal projection</w:t>
      </w:r>
      <w:bookmarkEnd w:id="160"/>
      <w:bookmarkEnd w:id="161"/>
      <w:bookmarkEnd w:id="162"/>
      <w:bookmarkEnd w:id="163"/>
      <w:bookmarkEnd w:id="164"/>
      <w:bookmarkEnd w:id="165"/>
      <w:bookmarkEnd w:id="166"/>
      <w:bookmarkEnd w:id="167"/>
      <w:bookmarkEnd w:id="168"/>
      <w:bookmarkEnd w:id="169"/>
      <w:bookmarkEnd w:id="170"/>
      <w:bookmarkEnd w:id="171"/>
      <w:bookmarkEnd w:id="172"/>
    </w:p>
    <w:p w:rsidR="00240901" w:rsidRPr="00240901" w:rsidRDefault="00240901" w:rsidP="00240901">
      <w:pPr>
        <w:pStyle w:val="affff6"/>
        <w:ind w:firstLine="420"/>
      </w:pPr>
      <w:r w:rsidRPr="002412D5">
        <w:rPr>
          <w:rFonts w:hint="eastAsia"/>
          <w:szCs w:val="21"/>
        </w:rPr>
        <w:t>放映画面的宽高比例正确，图像清晰、无畸变、无闪烁、影调正常，声音声道顺序还原正确、声音响度适宜、音调正常，放映过程中声音与画面播放流畅并保持同步。</w:t>
      </w:r>
    </w:p>
    <w:p w:rsidR="009A5287" w:rsidRPr="002412D5" w:rsidRDefault="00B14A32" w:rsidP="004A395C">
      <w:pPr>
        <w:pStyle w:val="affc"/>
        <w:spacing w:before="312" w:after="312"/>
      </w:pPr>
      <w:bookmarkStart w:id="173" w:name="_Toc187336425"/>
      <w:bookmarkStart w:id="174" w:name="_Toc187336479"/>
      <w:bookmarkStart w:id="175" w:name="_Toc187336528"/>
      <w:bookmarkStart w:id="176" w:name="_Toc187770577"/>
      <w:bookmarkStart w:id="177" w:name="_Toc187923309"/>
      <w:bookmarkStart w:id="178" w:name="_Toc188048894"/>
      <w:bookmarkStart w:id="179" w:name="_Toc188049171"/>
      <w:bookmarkStart w:id="180" w:name="_Toc188049440"/>
      <w:bookmarkStart w:id="181" w:name="_Toc188619404"/>
      <w:r>
        <w:rPr>
          <w:rFonts w:hint="eastAsia"/>
        </w:rPr>
        <w:t>电影公共服务放映系统</w:t>
      </w:r>
      <w:bookmarkEnd w:id="173"/>
      <w:bookmarkEnd w:id="174"/>
      <w:bookmarkEnd w:id="175"/>
      <w:bookmarkEnd w:id="176"/>
      <w:bookmarkEnd w:id="177"/>
      <w:bookmarkEnd w:id="178"/>
      <w:bookmarkEnd w:id="179"/>
      <w:bookmarkEnd w:id="180"/>
      <w:bookmarkEnd w:id="181"/>
    </w:p>
    <w:p w:rsidR="002412D5" w:rsidRPr="00F34BB0" w:rsidRDefault="00B14A32" w:rsidP="00F34BB0">
      <w:pPr>
        <w:pStyle w:val="affff6"/>
        <w:ind w:firstLine="420"/>
        <w:rPr>
          <w:rFonts w:hAnsi="宋体"/>
          <w:szCs w:val="21"/>
        </w:rPr>
      </w:pPr>
      <w:r>
        <w:rPr>
          <w:rFonts w:hAnsi="宋体" w:hint="eastAsia"/>
          <w:szCs w:val="21"/>
        </w:rPr>
        <w:t>电影公共服务放映系统</w:t>
      </w:r>
      <w:r w:rsidR="00BC1EDD" w:rsidRPr="00F34BB0">
        <w:rPr>
          <w:rFonts w:hAnsi="宋体" w:hint="eastAsia"/>
          <w:szCs w:val="21"/>
        </w:rPr>
        <w:t>分为</w:t>
      </w:r>
      <w:r w:rsidR="00831011">
        <w:rPr>
          <w:rFonts w:hAnsi="宋体" w:hint="eastAsia"/>
          <w:szCs w:val="21"/>
        </w:rPr>
        <w:t>数字电影公共服务放映发行版</w:t>
      </w:r>
      <w:r w:rsidR="00BC1EDD" w:rsidRPr="00F34BB0">
        <w:rPr>
          <w:rFonts w:hAnsi="宋体" w:hint="eastAsia"/>
          <w:szCs w:val="21"/>
        </w:rPr>
        <w:t>制作、发行、放映和</w:t>
      </w:r>
      <w:r w:rsidR="009F0777">
        <w:rPr>
          <w:rFonts w:hAnsi="宋体" w:hint="eastAsia"/>
          <w:szCs w:val="21"/>
        </w:rPr>
        <w:t>发行</w:t>
      </w:r>
      <w:r w:rsidR="00BC1EDD" w:rsidRPr="00F34BB0">
        <w:rPr>
          <w:rFonts w:hAnsi="宋体" w:hint="eastAsia"/>
          <w:szCs w:val="21"/>
        </w:rPr>
        <w:t>管理四部分</w:t>
      </w:r>
      <w:r w:rsidR="00BE69D9" w:rsidRPr="00F34BB0">
        <w:rPr>
          <w:rFonts w:hAnsi="宋体" w:hint="eastAsia"/>
          <w:szCs w:val="21"/>
        </w:rPr>
        <w:t>，其中</w:t>
      </w:r>
      <w:r w:rsidR="00BC1EDD" w:rsidRPr="00F34BB0">
        <w:rPr>
          <w:rFonts w:hAnsi="宋体" w:hint="eastAsia"/>
          <w:szCs w:val="21"/>
        </w:rPr>
        <w:t>制作部分主要指</w:t>
      </w:r>
      <w:r w:rsidR="00831011">
        <w:rPr>
          <w:rFonts w:hAnsi="宋体" w:hint="eastAsia"/>
          <w:szCs w:val="21"/>
        </w:rPr>
        <w:t>数字电影公共服务放映发行版</w:t>
      </w:r>
      <w:r w:rsidR="00BC1EDD" w:rsidRPr="00F34BB0">
        <w:rPr>
          <w:rFonts w:hAnsi="宋体" w:hint="eastAsia"/>
          <w:szCs w:val="21"/>
        </w:rPr>
        <w:t>的制作、版权保护；发行部分主要指</w:t>
      </w:r>
      <w:r w:rsidR="00831011">
        <w:rPr>
          <w:rFonts w:hAnsi="宋体" w:hint="eastAsia"/>
          <w:szCs w:val="21"/>
        </w:rPr>
        <w:t>数字电影公共服务放映发行版</w:t>
      </w:r>
      <w:r w:rsidR="00BC1EDD" w:rsidRPr="00F34BB0">
        <w:rPr>
          <w:rFonts w:hAnsi="宋体" w:hint="eastAsia"/>
          <w:szCs w:val="21"/>
        </w:rPr>
        <w:t>与授权文件的传送：放映部分主要指</w:t>
      </w:r>
      <w:r w:rsidR="00831011">
        <w:rPr>
          <w:rFonts w:hAnsi="宋体" w:hint="eastAsia"/>
          <w:szCs w:val="21"/>
        </w:rPr>
        <w:t>数字电影公共服务放映发行版</w:t>
      </w:r>
      <w:r w:rsidR="00BC1EDD" w:rsidRPr="00F34BB0">
        <w:rPr>
          <w:rFonts w:hAnsi="宋体" w:hint="eastAsia"/>
          <w:szCs w:val="21"/>
        </w:rPr>
        <w:t>的解密、放映，</w:t>
      </w:r>
      <w:r w:rsidR="00C84DED">
        <w:rPr>
          <w:rFonts w:hAnsi="宋体" w:hint="eastAsia"/>
          <w:szCs w:val="21"/>
        </w:rPr>
        <w:t>发行</w:t>
      </w:r>
      <w:r w:rsidR="00BC1EDD" w:rsidRPr="00F34BB0">
        <w:rPr>
          <w:rFonts w:hAnsi="宋体" w:hint="eastAsia"/>
          <w:szCs w:val="21"/>
        </w:rPr>
        <w:t>管理部分主要指</w:t>
      </w:r>
      <w:r w:rsidR="00831011">
        <w:rPr>
          <w:rFonts w:hAnsi="宋体" w:hint="eastAsia"/>
          <w:szCs w:val="21"/>
        </w:rPr>
        <w:t>数字电影公共服务放映</w:t>
      </w:r>
      <w:r w:rsidR="00B52841">
        <w:rPr>
          <w:rFonts w:hAnsi="宋体" w:hint="eastAsia"/>
          <w:szCs w:val="21"/>
        </w:rPr>
        <w:t>终端的注册、影片订购</w:t>
      </w:r>
      <w:r w:rsidR="00BC1EDD" w:rsidRPr="00F34BB0">
        <w:rPr>
          <w:rFonts w:hAnsi="宋体" w:hint="eastAsia"/>
          <w:szCs w:val="21"/>
        </w:rPr>
        <w:t>与放映活动</w:t>
      </w:r>
      <w:r w:rsidR="00B52841">
        <w:rPr>
          <w:rFonts w:hAnsi="宋体" w:hint="eastAsia"/>
          <w:szCs w:val="21"/>
        </w:rPr>
        <w:t>的</w:t>
      </w:r>
      <w:r w:rsidR="00BC1EDD" w:rsidRPr="00F34BB0">
        <w:rPr>
          <w:rFonts w:hAnsi="宋体" w:hint="eastAsia"/>
          <w:szCs w:val="21"/>
        </w:rPr>
        <w:t>管理，见图1。</w:t>
      </w:r>
    </w:p>
    <w:p w:rsidR="00715C0C" w:rsidRDefault="00055167" w:rsidP="00D0691D">
      <w:pPr>
        <w:rPr>
          <w:noProof/>
        </w:rPr>
      </w:pPr>
      <w:r>
        <w:rPr>
          <w:rFonts w:hint="eastAsia"/>
        </w:rPr>
        <w:object w:dxaOrig="14340" w:dyaOrig="9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5pt;height:298.5pt" o:ole="">
            <v:imagedata r:id="rId19" o:title=""/>
          </v:shape>
          <o:OLEObject Type="Embed" ProgID="Visio.Drawing.15" ShapeID="_x0000_i1025" DrawAspect="Content" ObjectID="_1802603803" r:id="rId20"/>
        </w:object>
      </w:r>
    </w:p>
    <w:p w:rsidR="009E24E6" w:rsidRDefault="00B14A32" w:rsidP="000A7D43">
      <w:pPr>
        <w:pStyle w:val="afd"/>
        <w:spacing w:before="156" w:after="156"/>
        <w:rPr>
          <w:noProof/>
        </w:rPr>
      </w:pPr>
      <w:r>
        <w:rPr>
          <w:rFonts w:hAnsi="宋体" w:hint="eastAsia"/>
          <w:szCs w:val="21"/>
        </w:rPr>
        <w:t>电影公共服务放映系统</w:t>
      </w:r>
      <w:r w:rsidR="000A7D43">
        <w:rPr>
          <w:rFonts w:hint="eastAsia"/>
          <w:szCs w:val="21"/>
        </w:rPr>
        <w:t>组成</w:t>
      </w:r>
    </w:p>
    <w:p w:rsidR="007F75DF" w:rsidRPr="001E1717" w:rsidRDefault="00831011" w:rsidP="00684A3E">
      <w:pPr>
        <w:pStyle w:val="affc"/>
        <w:spacing w:before="312" w:after="312"/>
      </w:pPr>
      <w:bookmarkStart w:id="182" w:name="_Toc172622380"/>
      <w:bookmarkStart w:id="183" w:name="_Toc172622423"/>
      <w:bookmarkStart w:id="184" w:name="_Toc172626083"/>
      <w:bookmarkStart w:id="185" w:name="_Toc175166163"/>
      <w:bookmarkStart w:id="186" w:name="_Toc187336426"/>
      <w:bookmarkStart w:id="187" w:name="_Toc187336480"/>
      <w:bookmarkStart w:id="188" w:name="_Toc187336529"/>
      <w:bookmarkStart w:id="189" w:name="_Toc187770578"/>
      <w:bookmarkStart w:id="190" w:name="_Toc187923310"/>
      <w:bookmarkStart w:id="191" w:name="_Toc188048895"/>
      <w:bookmarkStart w:id="192" w:name="_Toc188049172"/>
      <w:bookmarkStart w:id="193" w:name="_Toc188049441"/>
      <w:bookmarkStart w:id="194" w:name="_Toc188619405"/>
      <w:r>
        <w:rPr>
          <w:rFonts w:hint="eastAsia"/>
        </w:rPr>
        <w:t>数字电影公共服务放映发行版</w:t>
      </w:r>
      <w:r w:rsidR="00D8211C" w:rsidRPr="001E1717">
        <w:rPr>
          <w:rFonts w:hint="eastAsia"/>
        </w:rPr>
        <w:t>技术要求</w:t>
      </w:r>
      <w:bookmarkEnd w:id="182"/>
      <w:bookmarkEnd w:id="183"/>
      <w:bookmarkEnd w:id="184"/>
      <w:bookmarkEnd w:id="185"/>
      <w:bookmarkEnd w:id="186"/>
      <w:bookmarkEnd w:id="187"/>
      <w:bookmarkEnd w:id="188"/>
      <w:bookmarkEnd w:id="189"/>
      <w:bookmarkEnd w:id="190"/>
      <w:bookmarkEnd w:id="191"/>
      <w:bookmarkEnd w:id="192"/>
      <w:bookmarkEnd w:id="193"/>
      <w:bookmarkEnd w:id="194"/>
    </w:p>
    <w:p w:rsidR="006639D6" w:rsidRPr="001E1717" w:rsidRDefault="006639D6" w:rsidP="00684A3E">
      <w:pPr>
        <w:pStyle w:val="affd"/>
        <w:spacing w:before="156" w:after="156"/>
      </w:pPr>
      <w:bookmarkStart w:id="195" w:name="_Toc172622381"/>
      <w:bookmarkStart w:id="196" w:name="_Toc172622424"/>
      <w:bookmarkStart w:id="197" w:name="_Toc172626084"/>
      <w:bookmarkStart w:id="198" w:name="_Toc175166164"/>
      <w:bookmarkStart w:id="199" w:name="_Toc187336427"/>
      <w:bookmarkStart w:id="200" w:name="_Toc187336481"/>
      <w:bookmarkStart w:id="201" w:name="_Toc187770579"/>
      <w:bookmarkStart w:id="202" w:name="_Toc187923311"/>
      <w:bookmarkStart w:id="203" w:name="_Toc188048896"/>
      <w:bookmarkStart w:id="204" w:name="_Toc188049173"/>
      <w:bookmarkStart w:id="205" w:name="_Toc188049442"/>
      <w:bookmarkStart w:id="206" w:name="_Toc188283504"/>
      <w:bookmarkStart w:id="207" w:name="_Toc188619406"/>
      <w:r w:rsidRPr="001E1717">
        <w:rPr>
          <w:rFonts w:hint="eastAsia"/>
        </w:rPr>
        <w:t>图像</w:t>
      </w:r>
      <w:bookmarkEnd w:id="195"/>
      <w:bookmarkEnd w:id="196"/>
      <w:bookmarkEnd w:id="197"/>
      <w:bookmarkEnd w:id="198"/>
      <w:bookmarkEnd w:id="199"/>
      <w:bookmarkEnd w:id="200"/>
      <w:bookmarkEnd w:id="201"/>
      <w:bookmarkEnd w:id="202"/>
      <w:bookmarkEnd w:id="203"/>
      <w:bookmarkEnd w:id="204"/>
      <w:bookmarkEnd w:id="205"/>
      <w:bookmarkEnd w:id="206"/>
      <w:bookmarkEnd w:id="207"/>
    </w:p>
    <w:p w:rsidR="00B14D78" w:rsidRDefault="00B14D78" w:rsidP="00115937">
      <w:pPr>
        <w:pStyle w:val="affff6"/>
        <w:ind w:firstLine="420"/>
        <w:rPr>
          <w:szCs w:val="21"/>
        </w:rPr>
      </w:pPr>
      <w:bookmarkStart w:id="208" w:name="_Toc172622425"/>
      <w:r w:rsidRPr="001E1717">
        <w:rPr>
          <w:rFonts w:hint="eastAsia"/>
          <w:szCs w:val="21"/>
        </w:rPr>
        <w:t>图像技术要求</w:t>
      </w:r>
      <w:r>
        <w:rPr>
          <w:rFonts w:hint="eastAsia"/>
          <w:szCs w:val="21"/>
        </w:rPr>
        <w:t>应符合表1的规定</w:t>
      </w:r>
      <w:r w:rsidRPr="001E1717">
        <w:rPr>
          <w:rFonts w:hint="eastAsia"/>
          <w:szCs w:val="21"/>
        </w:rPr>
        <w:t>。</w:t>
      </w:r>
    </w:p>
    <w:p w:rsidR="00115937" w:rsidRDefault="00115937" w:rsidP="00115937">
      <w:pPr>
        <w:pStyle w:val="aff2"/>
        <w:spacing w:before="156" w:after="156"/>
        <w:rPr>
          <w:szCs w:val="21"/>
        </w:rPr>
      </w:pPr>
      <w:r w:rsidRPr="001E1717">
        <w:rPr>
          <w:rFonts w:hint="eastAsia"/>
          <w:szCs w:val="21"/>
        </w:rPr>
        <w:t>图像技术要求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99"/>
        <w:gridCol w:w="1843"/>
        <w:gridCol w:w="2126"/>
        <w:gridCol w:w="2268"/>
        <w:gridCol w:w="2398"/>
      </w:tblGrid>
      <w:tr w:rsidR="00115937" w:rsidTr="003A3002">
        <w:trPr>
          <w:tblHeader/>
          <w:jc w:val="center"/>
        </w:trPr>
        <w:tc>
          <w:tcPr>
            <w:tcW w:w="699" w:type="dxa"/>
            <w:tcBorders>
              <w:top w:val="single" w:sz="8" w:space="0" w:color="auto"/>
              <w:bottom w:val="single" w:sz="8" w:space="0" w:color="auto"/>
            </w:tcBorders>
            <w:shd w:val="clear" w:color="auto" w:fill="auto"/>
            <w:vAlign w:val="center"/>
          </w:tcPr>
          <w:p w:rsidR="00115937" w:rsidRDefault="00115937" w:rsidP="003A3002">
            <w:pPr>
              <w:pStyle w:val="afffffffff2"/>
            </w:pPr>
            <w:r>
              <w:rPr>
                <w:rFonts w:hint="eastAsia"/>
              </w:rPr>
              <w:t>序号</w:t>
            </w:r>
          </w:p>
        </w:tc>
        <w:tc>
          <w:tcPr>
            <w:tcW w:w="1843" w:type="dxa"/>
            <w:tcBorders>
              <w:top w:val="single" w:sz="8" w:space="0" w:color="auto"/>
              <w:bottom w:val="single" w:sz="8" w:space="0" w:color="auto"/>
            </w:tcBorders>
            <w:shd w:val="clear" w:color="auto" w:fill="auto"/>
            <w:vAlign w:val="center"/>
          </w:tcPr>
          <w:p w:rsidR="00115937" w:rsidRDefault="00115937" w:rsidP="003A3002">
            <w:pPr>
              <w:pStyle w:val="afffffffff2"/>
            </w:pPr>
            <w:r>
              <w:rPr>
                <w:rFonts w:hint="eastAsia"/>
              </w:rPr>
              <w:t>参数</w:t>
            </w:r>
          </w:p>
        </w:tc>
        <w:tc>
          <w:tcPr>
            <w:tcW w:w="6792" w:type="dxa"/>
            <w:gridSpan w:val="3"/>
            <w:tcBorders>
              <w:top w:val="single" w:sz="8" w:space="0" w:color="auto"/>
              <w:bottom w:val="single" w:sz="8" w:space="0" w:color="auto"/>
            </w:tcBorders>
            <w:shd w:val="clear" w:color="auto" w:fill="auto"/>
            <w:vAlign w:val="center"/>
          </w:tcPr>
          <w:p w:rsidR="00115937" w:rsidRDefault="00115937" w:rsidP="003A3002">
            <w:pPr>
              <w:pStyle w:val="afffffffff2"/>
            </w:pPr>
            <w:r>
              <w:rPr>
                <w:rFonts w:hint="eastAsia"/>
              </w:rPr>
              <w:t>技术要求</w:t>
            </w:r>
          </w:p>
        </w:tc>
      </w:tr>
      <w:tr w:rsidR="000C74CF" w:rsidTr="000C74CF">
        <w:trPr>
          <w:jc w:val="center"/>
        </w:trPr>
        <w:tc>
          <w:tcPr>
            <w:tcW w:w="699" w:type="dxa"/>
            <w:vMerge w:val="restart"/>
            <w:tcBorders>
              <w:top w:val="single" w:sz="8" w:space="0" w:color="auto"/>
            </w:tcBorders>
            <w:shd w:val="clear" w:color="auto" w:fill="auto"/>
            <w:vAlign w:val="center"/>
          </w:tcPr>
          <w:p w:rsidR="00115937" w:rsidRDefault="00115937" w:rsidP="003A3002">
            <w:pPr>
              <w:pStyle w:val="afffffffff2"/>
            </w:pPr>
            <w:r>
              <w:rPr>
                <w:rFonts w:hint="eastAsia"/>
              </w:rPr>
              <w:lastRenderedPageBreak/>
              <w:t>1</w:t>
            </w:r>
          </w:p>
        </w:tc>
        <w:tc>
          <w:tcPr>
            <w:tcW w:w="1843" w:type="dxa"/>
            <w:vMerge w:val="restart"/>
            <w:tcBorders>
              <w:top w:val="single" w:sz="8" w:space="0" w:color="auto"/>
            </w:tcBorders>
            <w:shd w:val="clear" w:color="auto" w:fill="auto"/>
            <w:vAlign w:val="center"/>
          </w:tcPr>
          <w:p w:rsidR="00115937" w:rsidRDefault="00115937" w:rsidP="003A3002">
            <w:pPr>
              <w:pStyle w:val="afffffffff2"/>
            </w:pPr>
            <w:r w:rsidRPr="001E1717">
              <w:rPr>
                <w:rFonts w:hint="eastAsia"/>
                <w:szCs w:val="21"/>
              </w:rPr>
              <w:t>图像结构</w:t>
            </w:r>
          </w:p>
        </w:tc>
        <w:tc>
          <w:tcPr>
            <w:tcW w:w="2126" w:type="dxa"/>
            <w:tcBorders>
              <w:top w:val="single" w:sz="8" w:space="0" w:color="auto"/>
            </w:tcBorders>
            <w:shd w:val="clear" w:color="auto" w:fill="auto"/>
            <w:vAlign w:val="bottom"/>
          </w:tcPr>
          <w:p w:rsidR="00115937" w:rsidRPr="00115937" w:rsidRDefault="00115937" w:rsidP="003A3002">
            <w:pPr>
              <w:pStyle w:val="afffffffff2"/>
              <w:rPr>
                <w:szCs w:val="18"/>
              </w:rPr>
            </w:pPr>
            <w:r w:rsidRPr="00115937">
              <w:rPr>
                <w:rFonts w:hAnsi="宋体" w:hint="eastAsia"/>
                <w:szCs w:val="18"/>
              </w:rPr>
              <w:t>水平像素数</w:t>
            </w:r>
          </w:p>
        </w:tc>
        <w:tc>
          <w:tcPr>
            <w:tcW w:w="2268" w:type="dxa"/>
            <w:tcBorders>
              <w:top w:val="single" w:sz="8" w:space="0" w:color="auto"/>
            </w:tcBorders>
            <w:shd w:val="clear" w:color="auto" w:fill="auto"/>
            <w:vAlign w:val="bottom"/>
          </w:tcPr>
          <w:p w:rsidR="00115937" w:rsidRPr="00115937" w:rsidRDefault="00115937" w:rsidP="003A3002">
            <w:pPr>
              <w:pStyle w:val="afffffffff2"/>
              <w:rPr>
                <w:szCs w:val="18"/>
              </w:rPr>
            </w:pPr>
            <w:r w:rsidRPr="00115937">
              <w:rPr>
                <w:rFonts w:hAnsi="宋体" w:hint="eastAsia"/>
                <w:szCs w:val="18"/>
              </w:rPr>
              <w:t>垂直像素数</w:t>
            </w:r>
          </w:p>
        </w:tc>
        <w:tc>
          <w:tcPr>
            <w:tcW w:w="2398" w:type="dxa"/>
            <w:tcBorders>
              <w:top w:val="single" w:sz="8" w:space="0" w:color="auto"/>
            </w:tcBorders>
            <w:shd w:val="clear" w:color="auto" w:fill="auto"/>
            <w:vAlign w:val="bottom"/>
          </w:tcPr>
          <w:p w:rsidR="00115937" w:rsidRPr="00115937" w:rsidRDefault="00115937" w:rsidP="003A3002">
            <w:pPr>
              <w:pStyle w:val="afffffffff2"/>
              <w:rPr>
                <w:szCs w:val="18"/>
              </w:rPr>
            </w:pPr>
            <w:r w:rsidRPr="00115937">
              <w:rPr>
                <w:rFonts w:hAnsi="宋体" w:hint="eastAsia"/>
                <w:szCs w:val="18"/>
              </w:rPr>
              <w:t>像素形状</w:t>
            </w:r>
          </w:p>
        </w:tc>
      </w:tr>
      <w:tr w:rsidR="000C74CF" w:rsidTr="000C74CF">
        <w:trPr>
          <w:jc w:val="center"/>
        </w:trPr>
        <w:tc>
          <w:tcPr>
            <w:tcW w:w="699" w:type="dxa"/>
            <w:vMerge/>
            <w:shd w:val="clear" w:color="auto" w:fill="auto"/>
            <w:vAlign w:val="center"/>
          </w:tcPr>
          <w:p w:rsidR="00115937" w:rsidRDefault="00115937" w:rsidP="003A3002">
            <w:pPr>
              <w:pStyle w:val="afffffffff2"/>
            </w:pPr>
          </w:p>
        </w:tc>
        <w:tc>
          <w:tcPr>
            <w:tcW w:w="1843" w:type="dxa"/>
            <w:vMerge/>
            <w:shd w:val="clear" w:color="auto" w:fill="auto"/>
            <w:vAlign w:val="center"/>
          </w:tcPr>
          <w:p w:rsidR="00115937" w:rsidRDefault="00115937" w:rsidP="003A3002">
            <w:pPr>
              <w:pStyle w:val="afffffffff2"/>
            </w:pPr>
          </w:p>
        </w:tc>
        <w:tc>
          <w:tcPr>
            <w:tcW w:w="2126" w:type="dxa"/>
            <w:shd w:val="clear" w:color="auto" w:fill="auto"/>
          </w:tcPr>
          <w:p w:rsidR="00115937" w:rsidRPr="00115937" w:rsidRDefault="00115937" w:rsidP="003A3002">
            <w:pPr>
              <w:pStyle w:val="afffffffff2"/>
              <w:rPr>
                <w:szCs w:val="18"/>
              </w:rPr>
            </w:pPr>
            <w:r w:rsidRPr="00115937">
              <w:rPr>
                <w:rFonts w:hAnsi="宋体"/>
                <w:szCs w:val="18"/>
              </w:rPr>
              <w:t>1920</w:t>
            </w:r>
          </w:p>
        </w:tc>
        <w:tc>
          <w:tcPr>
            <w:tcW w:w="2268" w:type="dxa"/>
            <w:shd w:val="clear" w:color="auto" w:fill="auto"/>
          </w:tcPr>
          <w:p w:rsidR="00115937" w:rsidRPr="00115937" w:rsidRDefault="00115937" w:rsidP="003A3002">
            <w:pPr>
              <w:pStyle w:val="afffffffff2"/>
              <w:rPr>
                <w:szCs w:val="18"/>
              </w:rPr>
            </w:pPr>
            <w:r w:rsidRPr="00115937">
              <w:rPr>
                <w:rFonts w:hAnsi="宋体"/>
                <w:szCs w:val="18"/>
              </w:rPr>
              <w:t>1080</w:t>
            </w:r>
          </w:p>
        </w:tc>
        <w:tc>
          <w:tcPr>
            <w:tcW w:w="2398" w:type="dxa"/>
            <w:shd w:val="clear" w:color="auto" w:fill="auto"/>
          </w:tcPr>
          <w:p w:rsidR="00115937" w:rsidRPr="00115937" w:rsidRDefault="00115937" w:rsidP="003A3002">
            <w:pPr>
              <w:pStyle w:val="afffffffff2"/>
              <w:rPr>
                <w:szCs w:val="18"/>
              </w:rPr>
            </w:pPr>
            <w:r w:rsidRPr="00115937">
              <w:rPr>
                <w:rFonts w:hAnsi="宋体" w:hint="eastAsia"/>
                <w:szCs w:val="18"/>
              </w:rPr>
              <w:t>正方形</w:t>
            </w:r>
          </w:p>
        </w:tc>
      </w:tr>
      <w:tr w:rsidR="000C74CF" w:rsidTr="000C74CF">
        <w:trPr>
          <w:jc w:val="center"/>
        </w:trPr>
        <w:tc>
          <w:tcPr>
            <w:tcW w:w="699" w:type="dxa"/>
            <w:vMerge/>
            <w:shd w:val="clear" w:color="auto" w:fill="auto"/>
            <w:vAlign w:val="center"/>
          </w:tcPr>
          <w:p w:rsidR="00115937" w:rsidRDefault="00115937" w:rsidP="003A3002">
            <w:pPr>
              <w:pStyle w:val="afffffffff2"/>
            </w:pPr>
          </w:p>
        </w:tc>
        <w:tc>
          <w:tcPr>
            <w:tcW w:w="1843" w:type="dxa"/>
            <w:vMerge/>
            <w:shd w:val="clear" w:color="auto" w:fill="auto"/>
            <w:vAlign w:val="center"/>
          </w:tcPr>
          <w:p w:rsidR="00115937" w:rsidRDefault="00115937" w:rsidP="003A3002">
            <w:pPr>
              <w:pStyle w:val="afffffffff2"/>
            </w:pPr>
          </w:p>
        </w:tc>
        <w:tc>
          <w:tcPr>
            <w:tcW w:w="2126" w:type="dxa"/>
            <w:shd w:val="clear" w:color="auto" w:fill="auto"/>
          </w:tcPr>
          <w:p w:rsidR="00115937" w:rsidRPr="00115937" w:rsidRDefault="00115937" w:rsidP="003A3002">
            <w:pPr>
              <w:pStyle w:val="afffffffff2"/>
              <w:rPr>
                <w:szCs w:val="18"/>
              </w:rPr>
            </w:pPr>
            <w:r w:rsidRPr="00115937">
              <w:rPr>
                <w:rFonts w:hAnsi="宋体" w:hint="eastAsia"/>
                <w:szCs w:val="18"/>
              </w:rPr>
              <w:t>3</w:t>
            </w:r>
            <w:r w:rsidRPr="00115937">
              <w:rPr>
                <w:rFonts w:hAnsi="宋体"/>
                <w:szCs w:val="18"/>
              </w:rPr>
              <w:t>840</w:t>
            </w:r>
          </w:p>
        </w:tc>
        <w:tc>
          <w:tcPr>
            <w:tcW w:w="2268" w:type="dxa"/>
            <w:shd w:val="clear" w:color="auto" w:fill="auto"/>
          </w:tcPr>
          <w:p w:rsidR="00115937" w:rsidRPr="00115937" w:rsidRDefault="00115937" w:rsidP="003A3002">
            <w:pPr>
              <w:pStyle w:val="afffffffff2"/>
              <w:rPr>
                <w:szCs w:val="18"/>
              </w:rPr>
            </w:pPr>
            <w:r w:rsidRPr="00115937">
              <w:rPr>
                <w:rFonts w:hAnsi="宋体" w:hint="eastAsia"/>
                <w:szCs w:val="18"/>
              </w:rPr>
              <w:t>2</w:t>
            </w:r>
            <w:r w:rsidRPr="00115937">
              <w:rPr>
                <w:rFonts w:hAnsi="宋体"/>
                <w:szCs w:val="18"/>
              </w:rPr>
              <w:t>160</w:t>
            </w:r>
          </w:p>
        </w:tc>
        <w:tc>
          <w:tcPr>
            <w:tcW w:w="2398" w:type="dxa"/>
            <w:shd w:val="clear" w:color="auto" w:fill="auto"/>
          </w:tcPr>
          <w:p w:rsidR="00115937" w:rsidRPr="00115937" w:rsidRDefault="00115937" w:rsidP="003A3002">
            <w:pPr>
              <w:pStyle w:val="afffffffff2"/>
              <w:rPr>
                <w:szCs w:val="18"/>
              </w:rPr>
            </w:pPr>
            <w:r w:rsidRPr="00115937">
              <w:rPr>
                <w:rFonts w:hAnsi="宋体" w:hint="eastAsia"/>
                <w:szCs w:val="18"/>
              </w:rPr>
              <w:t>正方形</w:t>
            </w:r>
          </w:p>
        </w:tc>
      </w:tr>
      <w:tr w:rsidR="00115937" w:rsidTr="003A3002">
        <w:trPr>
          <w:jc w:val="center"/>
        </w:trPr>
        <w:tc>
          <w:tcPr>
            <w:tcW w:w="699" w:type="dxa"/>
            <w:shd w:val="clear" w:color="auto" w:fill="auto"/>
            <w:vAlign w:val="center"/>
          </w:tcPr>
          <w:p w:rsidR="00115937" w:rsidRDefault="00115937" w:rsidP="003A3002">
            <w:pPr>
              <w:pStyle w:val="afffffffff2"/>
            </w:pPr>
            <w:r>
              <w:rPr>
                <w:rFonts w:hint="eastAsia"/>
              </w:rPr>
              <w:t>2</w:t>
            </w:r>
          </w:p>
        </w:tc>
        <w:tc>
          <w:tcPr>
            <w:tcW w:w="1843" w:type="dxa"/>
            <w:shd w:val="clear" w:color="auto" w:fill="auto"/>
            <w:vAlign w:val="center"/>
          </w:tcPr>
          <w:p w:rsidR="00115937" w:rsidRDefault="00115937" w:rsidP="003A3002">
            <w:pPr>
              <w:pStyle w:val="afffffffff2"/>
            </w:pPr>
            <w:r w:rsidRPr="001E1717">
              <w:rPr>
                <w:rFonts w:hint="eastAsia"/>
                <w:szCs w:val="21"/>
              </w:rPr>
              <w:t>采样格式</w:t>
            </w:r>
          </w:p>
        </w:tc>
        <w:tc>
          <w:tcPr>
            <w:tcW w:w="6792" w:type="dxa"/>
            <w:gridSpan w:val="3"/>
            <w:shd w:val="clear" w:color="auto" w:fill="auto"/>
            <w:vAlign w:val="center"/>
          </w:tcPr>
          <w:p w:rsidR="00115937" w:rsidRDefault="00C377FC" w:rsidP="003A3002">
            <w:pPr>
              <w:pStyle w:val="afffffffff2"/>
              <w:ind w:leftChars="50" w:left="120" w:rightChars="50" w:right="120"/>
              <w:jc w:val="left"/>
            </w:pPr>
            <w:r w:rsidRPr="001E1717">
              <w:rPr>
                <w:rFonts w:hint="eastAsia"/>
                <w:szCs w:val="21"/>
              </w:rPr>
              <w:t>不</w:t>
            </w:r>
            <w:r w:rsidR="0064779A" w:rsidRPr="0064779A">
              <w:rPr>
                <w:rFonts w:hint="eastAsia"/>
                <w:szCs w:val="21"/>
              </w:rPr>
              <w:t>应</w:t>
            </w:r>
            <w:r w:rsidR="00115937" w:rsidRPr="001E1717">
              <w:rPr>
                <w:rFonts w:hint="eastAsia"/>
                <w:szCs w:val="21"/>
              </w:rPr>
              <w:t>低于4：2：0 （YUV）</w:t>
            </w:r>
          </w:p>
        </w:tc>
      </w:tr>
      <w:tr w:rsidR="00115937" w:rsidTr="003A3002">
        <w:trPr>
          <w:jc w:val="center"/>
        </w:trPr>
        <w:tc>
          <w:tcPr>
            <w:tcW w:w="699" w:type="dxa"/>
            <w:shd w:val="clear" w:color="auto" w:fill="auto"/>
            <w:vAlign w:val="center"/>
          </w:tcPr>
          <w:p w:rsidR="00115937" w:rsidRDefault="00115937" w:rsidP="003A3002">
            <w:pPr>
              <w:pStyle w:val="afffffffff2"/>
            </w:pPr>
            <w:r>
              <w:rPr>
                <w:rFonts w:hint="eastAsia"/>
              </w:rPr>
              <w:t>3</w:t>
            </w:r>
          </w:p>
        </w:tc>
        <w:tc>
          <w:tcPr>
            <w:tcW w:w="1843" w:type="dxa"/>
            <w:shd w:val="clear" w:color="auto" w:fill="auto"/>
            <w:vAlign w:val="center"/>
          </w:tcPr>
          <w:p w:rsidR="00115937" w:rsidRDefault="00115937" w:rsidP="003A3002">
            <w:pPr>
              <w:pStyle w:val="afffffffff2"/>
            </w:pPr>
            <w:r w:rsidRPr="001E1717">
              <w:rPr>
                <w:rFonts w:hint="eastAsia"/>
                <w:szCs w:val="21"/>
              </w:rPr>
              <w:t>量化深度</w:t>
            </w:r>
          </w:p>
        </w:tc>
        <w:tc>
          <w:tcPr>
            <w:tcW w:w="6792" w:type="dxa"/>
            <w:gridSpan w:val="3"/>
            <w:shd w:val="clear" w:color="auto" w:fill="auto"/>
            <w:vAlign w:val="center"/>
          </w:tcPr>
          <w:p w:rsidR="00115937" w:rsidRDefault="00C377FC" w:rsidP="003A3002">
            <w:pPr>
              <w:pStyle w:val="afffffffff2"/>
              <w:ind w:leftChars="50" w:left="120" w:rightChars="50" w:right="120"/>
              <w:jc w:val="left"/>
            </w:pPr>
            <w:r w:rsidRPr="001E1717">
              <w:rPr>
                <w:rFonts w:hint="eastAsia"/>
                <w:szCs w:val="21"/>
              </w:rPr>
              <w:t>不</w:t>
            </w:r>
            <w:r w:rsidR="0064779A" w:rsidRPr="0064779A">
              <w:rPr>
                <w:rFonts w:hint="eastAsia"/>
                <w:szCs w:val="21"/>
              </w:rPr>
              <w:t>应</w:t>
            </w:r>
            <w:r w:rsidR="00115937" w:rsidRPr="001E1717">
              <w:rPr>
                <w:rFonts w:hint="eastAsia"/>
                <w:szCs w:val="21"/>
              </w:rPr>
              <w:t>低于10 bit</w:t>
            </w:r>
          </w:p>
        </w:tc>
      </w:tr>
      <w:tr w:rsidR="00115937" w:rsidTr="003A3002">
        <w:trPr>
          <w:jc w:val="center"/>
        </w:trPr>
        <w:tc>
          <w:tcPr>
            <w:tcW w:w="699" w:type="dxa"/>
            <w:shd w:val="clear" w:color="auto" w:fill="auto"/>
            <w:vAlign w:val="center"/>
          </w:tcPr>
          <w:p w:rsidR="00115937" w:rsidRDefault="00115937" w:rsidP="003A3002">
            <w:pPr>
              <w:pStyle w:val="afffffffff2"/>
            </w:pPr>
            <w:r>
              <w:rPr>
                <w:rFonts w:hint="eastAsia"/>
              </w:rPr>
              <w:t>4</w:t>
            </w:r>
          </w:p>
        </w:tc>
        <w:tc>
          <w:tcPr>
            <w:tcW w:w="1843" w:type="dxa"/>
            <w:shd w:val="clear" w:color="auto" w:fill="auto"/>
            <w:vAlign w:val="center"/>
          </w:tcPr>
          <w:p w:rsidR="00115937" w:rsidRDefault="00115937" w:rsidP="003A3002">
            <w:pPr>
              <w:pStyle w:val="afffffffff2"/>
            </w:pPr>
            <w:r w:rsidRPr="001E1717">
              <w:rPr>
                <w:rFonts w:hint="eastAsia"/>
                <w:szCs w:val="21"/>
              </w:rPr>
              <w:t>帧速率</w:t>
            </w:r>
          </w:p>
        </w:tc>
        <w:tc>
          <w:tcPr>
            <w:tcW w:w="6792" w:type="dxa"/>
            <w:gridSpan w:val="3"/>
            <w:shd w:val="clear" w:color="auto" w:fill="auto"/>
            <w:vAlign w:val="center"/>
          </w:tcPr>
          <w:p w:rsidR="00115937" w:rsidRDefault="0064779A" w:rsidP="003A3002">
            <w:pPr>
              <w:pStyle w:val="afffffffff2"/>
              <w:ind w:leftChars="50" w:left="120" w:rightChars="50" w:right="120"/>
              <w:jc w:val="left"/>
            </w:pPr>
            <w:r w:rsidRPr="0064779A">
              <w:rPr>
                <w:rFonts w:hint="eastAsia"/>
                <w:szCs w:val="21"/>
              </w:rPr>
              <w:t>应</w:t>
            </w:r>
            <w:r>
              <w:rPr>
                <w:rFonts w:hint="eastAsia"/>
                <w:szCs w:val="21"/>
              </w:rPr>
              <w:t>为</w:t>
            </w:r>
            <w:r w:rsidR="00115937" w:rsidRPr="001E1717">
              <w:rPr>
                <w:rFonts w:hint="eastAsia"/>
                <w:szCs w:val="21"/>
              </w:rPr>
              <w:t>24</w:t>
            </w:r>
            <w:r w:rsidR="00115937">
              <w:rPr>
                <w:rFonts w:hint="eastAsia"/>
                <w:szCs w:val="21"/>
              </w:rPr>
              <w:t>fps、</w:t>
            </w:r>
            <w:r w:rsidR="00115937" w:rsidRPr="001E1717">
              <w:rPr>
                <w:rFonts w:hint="eastAsia"/>
                <w:szCs w:val="21"/>
              </w:rPr>
              <w:t>25</w:t>
            </w:r>
            <w:r w:rsidR="00115937">
              <w:rPr>
                <w:rFonts w:hint="eastAsia"/>
                <w:szCs w:val="21"/>
              </w:rPr>
              <w:t>fps、</w:t>
            </w:r>
            <w:r w:rsidR="00115937">
              <w:rPr>
                <w:szCs w:val="21"/>
              </w:rPr>
              <w:t>48</w:t>
            </w:r>
            <w:r w:rsidR="00115937">
              <w:rPr>
                <w:rFonts w:hint="eastAsia"/>
                <w:szCs w:val="21"/>
              </w:rPr>
              <w:t>fps、5</w:t>
            </w:r>
            <w:r w:rsidR="00115937">
              <w:rPr>
                <w:szCs w:val="21"/>
              </w:rPr>
              <w:t>0</w:t>
            </w:r>
            <w:r w:rsidR="00115937">
              <w:rPr>
                <w:rFonts w:hint="eastAsia"/>
                <w:szCs w:val="21"/>
              </w:rPr>
              <w:t>fps或6</w:t>
            </w:r>
            <w:r w:rsidR="00115937">
              <w:rPr>
                <w:szCs w:val="21"/>
              </w:rPr>
              <w:t>0</w:t>
            </w:r>
            <w:r w:rsidR="00115937">
              <w:rPr>
                <w:rFonts w:hint="eastAsia"/>
                <w:szCs w:val="21"/>
              </w:rPr>
              <w:t>fps</w:t>
            </w:r>
          </w:p>
        </w:tc>
      </w:tr>
      <w:tr w:rsidR="00115937" w:rsidTr="003A3002">
        <w:trPr>
          <w:jc w:val="center"/>
        </w:trPr>
        <w:tc>
          <w:tcPr>
            <w:tcW w:w="699" w:type="dxa"/>
            <w:shd w:val="clear" w:color="auto" w:fill="auto"/>
            <w:vAlign w:val="center"/>
          </w:tcPr>
          <w:p w:rsidR="00115937" w:rsidRDefault="00115937" w:rsidP="003A3002">
            <w:pPr>
              <w:pStyle w:val="afffffffff2"/>
            </w:pPr>
            <w:r>
              <w:rPr>
                <w:rFonts w:hint="eastAsia"/>
              </w:rPr>
              <w:t>5</w:t>
            </w:r>
          </w:p>
        </w:tc>
        <w:tc>
          <w:tcPr>
            <w:tcW w:w="1843" w:type="dxa"/>
            <w:shd w:val="clear" w:color="auto" w:fill="auto"/>
            <w:vAlign w:val="center"/>
          </w:tcPr>
          <w:p w:rsidR="00115937" w:rsidRDefault="00115937" w:rsidP="003A3002">
            <w:pPr>
              <w:pStyle w:val="afffffffff2"/>
            </w:pPr>
            <w:r w:rsidRPr="001E1717">
              <w:rPr>
                <w:rFonts w:hint="eastAsia"/>
                <w:szCs w:val="21"/>
              </w:rPr>
              <w:t>图像压缩</w:t>
            </w:r>
          </w:p>
        </w:tc>
        <w:tc>
          <w:tcPr>
            <w:tcW w:w="6792" w:type="dxa"/>
            <w:gridSpan w:val="3"/>
            <w:shd w:val="clear" w:color="auto" w:fill="auto"/>
            <w:vAlign w:val="center"/>
          </w:tcPr>
          <w:p w:rsidR="00D30904" w:rsidRDefault="0064779A">
            <w:pPr>
              <w:pStyle w:val="afffffffff2"/>
              <w:ind w:leftChars="50" w:left="120" w:rightChars="50" w:right="120"/>
              <w:jc w:val="both"/>
              <w:rPr>
                <w:szCs w:val="18"/>
              </w:rPr>
            </w:pPr>
            <w:r w:rsidRPr="0064779A">
              <w:rPr>
                <w:rFonts w:hint="eastAsia"/>
                <w:szCs w:val="21"/>
              </w:rPr>
              <w:t>应</w:t>
            </w:r>
            <w:r w:rsidR="00115937" w:rsidRPr="00115937">
              <w:rPr>
                <w:rFonts w:hint="eastAsia"/>
                <w:szCs w:val="18"/>
              </w:rPr>
              <w:t>采用ITU-T H.265中定义的Main 10或</w:t>
            </w:r>
            <w:r w:rsidR="00115937" w:rsidRPr="00115937">
              <w:rPr>
                <w:szCs w:val="18"/>
              </w:rPr>
              <w:t>GB/T 33475.2</w:t>
            </w:r>
            <w:r w:rsidR="00B2768E">
              <w:rPr>
                <w:rFonts w:hint="eastAsia"/>
                <w:szCs w:val="18"/>
              </w:rPr>
              <w:t>—</w:t>
            </w:r>
            <w:r w:rsidR="00115937" w:rsidRPr="00115937">
              <w:rPr>
                <w:szCs w:val="18"/>
              </w:rPr>
              <w:t>2016</w:t>
            </w:r>
            <w:r w:rsidR="00115937" w:rsidRPr="00115937">
              <w:rPr>
                <w:rFonts w:hint="eastAsia"/>
                <w:szCs w:val="18"/>
              </w:rPr>
              <w:t>定义的AVS</w:t>
            </w:r>
            <w:r w:rsidR="00115937" w:rsidRPr="00115937">
              <w:rPr>
                <w:szCs w:val="18"/>
              </w:rPr>
              <w:t>2</w:t>
            </w:r>
            <w:r w:rsidR="00115937" w:rsidRPr="00115937">
              <w:rPr>
                <w:rFonts w:hint="eastAsia"/>
                <w:szCs w:val="18"/>
              </w:rPr>
              <w:t>视频压缩编码技术</w:t>
            </w:r>
            <w:r w:rsidR="00D30904">
              <w:rPr>
                <w:rFonts w:hint="eastAsia"/>
                <w:szCs w:val="18"/>
              </w:rPr>
              <w:t>；</w:t>
            </w:r>
          </w:p>
          <w:p w:rsidR="00115937" w:rsidRPr="00115937" w:rsidRDefault="00115937" w:rsidP="003A3002">
            <w:pPr>
              <w:pStyle w:val="afffffffff2"/>
              <w:ind w:leftChars="50" w:left="120" w:rightChars="50" w:right="120"/>
              <w:jc w:val="both"/>
              <w:rPr>
                <w:szCs w:val="18"/>
              </w:rPr>
            </w:pPr>
            <w:r w:rsidRPr="00115937">
              <w:rPr>
                <w:rFonts w:hint="eastAsia"/>
                <w:szCs w:val="18"/>
              </w:rPr>
              <w:t>压缩后的数字图像文件</w:t>
            </w:r>
            <w:r w:rsidR="0064779A" w:rsidRPr="0064779A">
              <w:rPr>
                <w:rFonts w:hint="eastAsia"/>
                <w:szCs w:val="21"/>
              </w:rPr>
              <w:t>应</w:t>
            </w:r>
            <w:r w:rsidRPr="00115937">
              <w:rPr>
                <w:rFonts w:hint="eastAsia"/>
                <w:szCs w:val="18"/>
              </w:rPr>
              <w:t>支持画面、声音、字幕、标题的同步</w:t>
            </w:r>
          </w:p>
        </w:tc>
      </w:tr>
    </w:tbl>
    <w:p w:rsidR="007A4DF5" w:rsidRDefault="004C7EAE" w:rsidP="004C7EAE">
      <w:pPr>
        <w:pStyle w:val="affd"/>
        <w:spacing w:before="156" w:after="156"/>
        <w:rPr>
          <w:szCs w:val="21"/>
        </w:rPr>
      </w:pPr>
      <w:bookmarkStart w:id="209" w:name="_Toc188048897"/>
      <w:bookmarkStart w:id="210" w:name="_Toc188049174"/>
      <w:bookmarkStart w:id="211" w:name="_Toc188049443"/>
      <w:bookmarkStart w:id="212" w:name="_Toc188049596"/>
      <w:bookmarkStart w:id="213" w:name="_Toc188048898"/>
      <w:bookmarkStart w:id="214" w:name="_Toc188049175"/>
      <w:bookmarkStart w:id="215" w:name="_Toc188049444"/>
      <w:bookmarkStart w:id="216" w:name="_Toc188049597"/>
      <w:bookmarkStart w:id="217" w:name="_Toc188048899"/>
      <w:bookmarkStart w:id="218" w:name="_Toc188049176"/>
      <w:bookmarkStart w:id="219" w:name="_Toc188049445"/>
      <w:bookmarkStart w:id="220" w:name="_Toc188049598"/>
      <w:bookmarkStart w:id="221" w:name="_Toc188048912"/>
      <w:bookmarkStart w:id="222" w:name="_Toc188049189"/>
      <w:bookmarkStart w:id="223" w:name="_Toc188049458"/>
      <w:bookmarkStart w:id="224" w:name="_Toc188049611"/>
      <w:bookmarkStart w:id="225" w:name="_Toc188048913"/>
      <w:bookmarkStart w:id="226" w:name="_Toc188049190"/>
      <w:bookmarkStart w:id="227" w:name="_Toc188049459"/>
      <w:bookmarkStart w:id="228" w:name="_Toc188049612"/>
      <w:bookmarkStart w:id="229" w:name="_Toc188048914"/>
      <w:bookmarkStart w:id="230" w:name="_Toc188049191"/>
      <w:bookmarkStart w:id="231" w:name="_Toc188049460"/>
      <w:bookmarkStart w:id="232" w:name="_Toc188049613"/>
      <w:bookmarkStart w:id="233" w:name="_Toc188048915"/>
      <w:bookmarkStart w:id="234" w:name="_Toc188049192"/>
      <w:bookmarkStart w:id="235" w:name="_Toc188049461"/>
      <w:bookmarkStart w:id="236" w:name="_Toc188049614"/>
      <w:bookmarkStart w:id="237" w:name="_Toc188048916"/>
      <w:bookmarkStart w:id="238" w:name="_Toc188049193"/>
      <w:bookmarkStart w:id="239" w:name="_Toc188049462"/>
      <w:bookmarkStart w:id="240" w:name="_Toc188049615"/>
      <w:bookmarkStart w:id="241" w:name="_Toc188048917"/>
      <w:bookmarkStart w:id="242" w:name="_Toc188049194"/>
      <w:bookmarkStart w:id="243" w:name="_Toc188049463"/>
      <w:bookmarkStart w:id="244" w:name="_Toc188049616"/>
      <w:bookmarkStart w:id="245" w:name="_Toc188048918"/>
      <w:bookmarkStart w:id="246" w:name="_Toc188049195"/>
      <w:bookmarkStart w:id="247" w:name="_Toc188049464"/>
      <w:bookmarkStart w:id="248" w:name="_Toc188049617"/>
      <w:bookmarkStart w:id="249" w:name="_Toc188048919"/>
      <w:bookmarkStart w:id="250" w:name="_Toc188049196"/>
      <w:bookmarkStart w:id="251" w:name="_Toc188049465"/>
      <w:bookmarkStart w:id="252" w:name="_Toc188049618"/>
      <w:bookmarkStart w:id="253" w:name="_Toc172622382"/>
      <w:bookmarkStart w:id="254" w:name="_Toc172622430"/>
      <w:bookmarkStart w:id="255" w:name="_Toc172626085"/>
      <w:bookmarkStart w:id="256" w:name="_Toc175166165"/>
      <w:bookmarkStart w:id="257" w:name="_Toc187336428"/>
      <w:bookmarkStart w:id="258" w:name="_Toc187336482"/>
      <w:bookmarkStart w:id="259" w:name="_Toc187770580"/>
      <w:bookmarkStart w:id="260" w:name="_Toc187923312"/>
      <w:bookmarkStart w:id="261" w:name="_Toc188048920"/>
      <w:bookmarkStart w:id="262" w:name="_Toc188049197"/>
      <w:bookmarkStart w:id="263" w:name="_Toc188049466"/>
      <w:bookmarkStart w:id="264" w:name="_Toc188283505"/>
      <w:bookmarkStart w:id="265" w:name="_Toc1886194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sidRPr="001E1717">
        <w:rPr>
          <w:rFonts w:hint="eastAsia"/>
          <w:szCs w:val="21"/>
        </w:rPr>
        <w:t>声音</w:t>
      </w:r>
      <w:bookmarkEnd w:id="253"/>
      <w:bookmarkEnd w:id="254"/>
      <w:bookmarkEnd w:id="255"/>
      <w:bookmarkEnd w:id="256"/>
      <w:bookmarkEnd w:id="257"/>
      <w:bookmarkEnd w:id="258"/>
      <w:bookmarkEnd w:id="259"/>
      <w:bookmarkEnd w:id="260"/>
      <w:bookmarkEnd w:id="261"/>
      <w:bookmarkEnd w:id="262"/>
      <w:bookmarkEnd w:id="263"/>
      <w:bookmarkEnd w:id="264"/>
      <w:bookmarkEnd w:id="265"/>
    </w:p>
    <w:p w:rsidR="00C12FF0" w:rsidRDefault="00C12FF0" w:rsidP="00C12FF0">
      <w:pPr>
        <w:pStyle w:val="affe"/>
        <w:spacing w:before="156" w:after="156"/>
        <w:rPr>
          <w:szCs w:val="21"/>
        </w:rPr>
      </w:pPr>
      <w:r w:rsidRPr="00C12FF0">
        <w:rPr>
          <w:rFonts w:hint="eastAsia"/>
          <w:szCs w:val="21"/>
        </w:rPr>
        <w:t>基于声道的音频</w:t>
      </w:r>
    </w:p>
    <w:p w:rsidR="00AD791F" w:rsidRDefault="00AD791F" w:rsidP="00AD791F">
      <w:pPr>
        <w:pStyle w:val="affff6"/>
        <w:ind w:firstLine="420"/>
        <w:rPr>
          <w:szCs w:val="21"/>
        </w:rPr>
      </w:pPr>
      <w:r w:rsidRPr="00C12FF0">
        <w:rPr>
          <w:rFonts w:hint="eastAsia"/>
          <w:szCs w:val="21"/>
        </w:rPr>
        <w:t>基于声道的音频</w:t>
      </w:r>
      <w:r w:rsidRPr="001E1717">
        <w:rPr>
          <w:rFonts w:hint="eastAsia"/>
          <w:szCs w:val="21"/>
        </w:rPr>
        <w:t>技术要求</w:t>
      </w:r>
      <w:r>
        <w:rPr>
          <w:rFonts w:hint="eastAsia"/>
          <w:szCs w:val="21"/>
        </w:rPr>
        <w:t>应符合表2的规定</w:t>
      </w:r>
      <w:r w:rsidRPr="001E1717">
        <w:rPr>
          <w:rFonts w:hint="eastAsia"/>
          <w:szCs w:val="21"/>
        </w:rPr>
        <w:t>。</w:t>
      </w:r>
    </w:p>
    <w:p w:rsidR="00AD791F" w:rsidRDefault="00AD791F" w:rsidP="00AD791F">
      <w:pPr>
        <w:pStyle w:val="aff2"/>
        <w:spacing w:before="156" w:after="156"/>
        <w:rPr>
          <w:szCs w:val="21"/>
        </w:rPr>
      </w:pPr>
      <w:r w:rsidRPr="00C12FF0">
        <w:rPr>
          <w:rFonts w:hint="eastAsia"/>
          <w:szCs w:val="21"/>
        </w:rPr>
        <w:t>基于声道的音频</w:t>
      </w:r>
      <w:r w:rsidRPr="001E1717">
        <w:rPr>
          <w:rFonts w:hint="eastAsia"/>
          <w:szCs w:val="21"/>
        </w:rPr>
        <w:t>技术要求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99"/>
        <w:gridCol w:w="1843"/>
        <w:gridCol w:w="6792"/>
      </w:tblGrid>
      <w:tr w:rsidR="00AD791F" w:rsidRPr="00AD791F" w:rsidTr="003A3002">
        <w:trPr>
          <w:tblHeader/>
          <w:jc w:val="center"/>
        </w:trPr>
        <w:tc>
          <w:tcPr>
            <w:tcW w:w="699" w:type="dxa"/>
            <w:tcBorders>
              <w:top w:val="single" w:sz="8" w:space="0" w:color="auto"/>
              <w:bottom w:val="single" w:sz="8" w:space="0" w:color="auto"/>
            </w:tcBorders>
            <w:shd w:val="clear" w:color="auto" w:fill="auto"/>
            <w:vAlign w:val="center"/>
          </w:tcPr>
          <w:p w:rsidR="00AD791F" w:rsidRPr="00AD791F" w:rsidRDefault="00AD791F" w:rsidP="003A3002">
            <w:pPr>
              <w:pStyle w:val="afffffffff2"/>
              <w:rPr>
                <w:szCs w:val="18"/>
              </w:rPr>
            </w:pPr>
            <w:r w:rsidRPr="00AD791F">
              <w:rPr>
                <w:rFonts w:hint="eastAsia"/>
                <w:szCs w:val="18"/>
              </w:rPr>
              <w:t>序号</w:t>
            </w:r>
          </w:p>
        </w:tc>
        <w:tc>
          <w:tcPr>
            <w:tcW w:w="1843" w:type="dxa"/>
            <w:tcBorders>
              <w:top w:val="single" w:sz="8" w:space="0" w:color="auto"/>
              <w:bottom w:val="single" w:sz="8" w:space="0" w:color="auto"/>
            </w:tcBorders>
            <w:shd w:val="clear" w:color="auto" w:fill="auto"/>
            <w:vAlign w:val="center"/>
          </w:tcPr>
          <w:p w:rsidR="00AD791F" w:rsidRPr="00AD791F" w:rsidRDefault="00AD791F" w:rsidP="003A3002">
            <w:pPr>
              <w:pStyle w:val="afffffffff2"/>
              <w:rPr>
                <w:szCs w:val="18"/>
              </w:rPr>
            </w:pPr>
            <w:r w:rsidRPr="00AD791F">
              <w:rPr>
                <w:rFonts w:hint="eastAsia"/>
                <w:szCs w:val="18"/>
              </w:rPr>
              <w:t>参数</w:t>
            </w:r>
          </w:p>
        </w:tc>
        <w:tc>
          <w:tcPr>
            <w:tcW w:w="6792" w:type="dxa"/>
            <w:tcBorders>
              <w:top w:val="single" w:sz="8" w:space="0" w:color="auto"/>
              <w:bottom w:val="single" w:sz="8" w:space="0" w:color="auto"/>
            </w:tcBorders>
            <w:shd w:val="clear" w:color="auto" w:fill="auto"/>
            <w:vAlign w:val="center"/>
          </w:tcPr>
          <w:p w:rsidR="00AD791F" w:rsidRPr="00AD791F" w:rsidRDefault="00AD791F" w:rsidP="003A3002">
            <w:pPr>
              <w:pStyle w:val="afffffffff2"/>
              <w:rPr>
                <w:szCs w:val="18"/>
              </w:rPr>
            </w:pPr>
            <w:r w:rsidRPr="00AD791F">
              <w:rPr>
                <w:rFonts w:hint="eastAsia"/>
                <w:szCs w:val="18"/>
              </w:rPr>
              <w:t>技术要求</w:t>
            </w:r>
          </w:p>
        </w:tc>
      </w:tr>
      <w:tr w:rsidR="00AD791F" w:rsidRPr="00AD791F" w:rsidTr="003A3002">
        <w:trPr>
          <w:jc w:val="center"/>
        </w:trPr>
        <w:tc>
          <w:tcPr>
            <w:tcW w:w="699" w:type="dxa"/>
            <w:tcBorders>
              <w:top w:val="single" w:sz="8" w:space="0" w:color="auto"/>
            </w:tcBorders>
            <w:shd w:val="clear" w:color="auto" w:fill="auto"/>
            <w:vAlign w:val="center"/>
          </w:tcPr>
          <w:p w:rsidR="00AD791F" w:rsidRPr="00AD791F" w:rsidRDefault="00AD791F" w:rsidP="003A3002">
            <w:pPr>
              <w:pStyle w:val="afffffffff2"/>
              <w:rPr>
                <w:szCs w:val="18"/>
              </w:rPr>
            </w:pPr>
            <w:r w:rsidRPr="00AD791F">
              <w:rPr>
                <w:rFonts w:hint="eastAsia"/>
                <w:szCs w:val="18"/>
              </w:rPr>
              <w:t>1</w:t>
            </w:r>
          </w:p>
        </w:tc>
        <w:tc>
          <w:tcPr>
            <w:tcW w:w="1843" w:type="dxa"/>
            <w:tcBorders>
              <w:top w:val="single" w:sz="8" w:space="0" w:color="auto"/>
            </w:tcBorders>
            <w:shd w:val="clear" w:color="auto" w:fill="auto"/>
            <w:vAlign w:val="center"/>
          </w:tcPr>
          <w:p w:rsidR="00AD791F" w:rsidRPr="00AD791F" w:rsidRDefault="00AD791F" w:rsidP="003A3002">
            <w:pPr>
              <w:pStyle w:val="afffffffff2"/>
              <w:rPr>
                <w:szCs w:val="18"/>
              </w:rPr>
            </w:pPr>
            <w:r w:rsidRPr="00AD791F">
              <w:rPr>
                <w:rFonts w:hint="eastAsia"/>
                <w:szCs w:val="18"/>
              </w:rPr>
              <w:t>声道数量</w:t>
            </w:r>
          </w:p>
        </w:tc>
        <w:tc>
          <w:tcPr>
            <w:tcW w:w="6792" w:type="dxa"/>
            <w:tcBorders>
              <w:top w:val="single" w:sz="8" w:space="0" w:color="auto"/>
            </w:tcBorders>
            <w:shd w:val="clear" w:color="auto" w:fill="auto"/>
            <w:vAlign w:val="center"/>
          </w:tcPr>
          <w:p w:rsidR="00AD791F" w:rsidRPr="00AD791F" w:rsidRDefault="00D30904" w:rsidP="003A3002">
            <w:pPr>
              <w:pStyle w:val="afffffffff2"/>
              <w:ind w:leftChars="50" w:left="120" w:rightChars="50" w:right="120"/>
              <w:jc w:val="left"/>
              <w:rPr>
                <w:szCs w:val="18"/>
              </w:rPr>
            </w:pPr>
            <w:r w:rsidRPr="0064779A">
              <w:rPr>
                <w:rFonts w:hint="eastAsia"/>
                <w:szCs w:val="21"/>
              </w:rPr>
              <w:t>应</w:t>
            </w:r>
            <w:r w:rsidR="00AD791F" w:rsidRPr="00AD791F">
              <w:rPr>
                <w:rFonts w:hint="eastAsia"/>
                <w:szCs w:val="18"/>
              </w:rPr>
              <w:t>支持5.1声道或7</w:t>
            </w:r>
            <w:r w:rsidR="00AD791F" w:rsidRPr="00AD791F">
              <w:rPr>
                <w:szCs w:val="18"/>
              </w:rPr>
              <w:t>.1</w:t>
            </w:r>
            <w:r w:rsidR="00AD791F" w:rsidRPr="00AD791F">
              <w:rPr>
                <w:rFonts w:hint="eastAsia"/>
                <w:szCs w:val="18"/>
              </w:rPr>
              <w:t>声道</w:t>
            </w:r>
          </w:p>
        </w:tc>
      </w:tr>
      <w:tr w:rsidR="00AD791F" w:rsidRPr="00AD791F" w:rsidTr="003A3002">
        <w:trPr>
          <w:jc w:val="center"/>
        </w:trPr>
        <w:tc>
          <w:tcPr>
            <w:tcW w:w="699" w:type="dxa"/>
            <w:shd w:val="clear" w:color="auto" w:fill="auto"/>
            <w:vAlign w:val="center"/>
          </w:tcPr>
          <w:p w:rsidR="00AD791F" w:rsidRPr="00AD791F" w:rsidRDefault="00AD791F" w:rsidP="003A3002">
            <w:pPr>
              <w:pStyle w:val="afffffffff2"/>
              <w:rPr>
                <w:szCs w:val="18"/>
              </w:rPr>
            </w:pPr>
            <w:r w:rsidRPr="00AD791F">
              <w:rPr>
                <w:rFonts w:hint="eastAsia"/>
                <w:szCs w:val="18"/>
              </w:rPr>
              <w:t>2</w:t>
            </w:r>
          </w:p>
        </w:tc>
        <w:tc>
          <w:tcPr>
            <w:tcW w:w="1843" w:type="dxa"/>
            <w:shd w:val="clear" w:color="auto" w:fill="auto"/>
            <w:vAlign w:val="center"/>
          </w:tcPr>
          <w:p w:rsidR="00AD791F" w:rsidRPr="00AD791F" w:rsidRDefault="00AD791F" w:rsidP="003A3002">
            <w:pPr>
              <w:pStyle w:val="afffffffff2"/>
              <w:rPr>
                <w:szCs w:val="18"/>
              </w:rPr>
            </w:pPr>
            <w:r w:rsidRPr="00AD791F">
              <w:rPr>
                <w:rFonts w:hint="eastAsia"/>
                <w:szCs w:val="18"/>
              </w:rPr>
              <w:t>采样频率</w:t>
            </w:r>
          </w:p>
        </w:tc>
        <w:tc>
          <w:tcPr>
            <w:tcW w:w="6792" w:type="dxa"/>
            <w:shd w:val="clear" w:color="auto" w:fill="auto"/>
            <w:vAlign w:val="center"/>
          </w:tcPr>
          <w:p w:rsidR="00AD791F" w:rsidRPr="00AD791F" w:rsidRDefault="00C377FC" w:rsidP="003A3002">
            <w:pPr>
              <w:pStyle w:val="afffffffff2"/>
              <w:ind w:leftChars="50" w:left="120" w:rightChars="50" w:right="120"/>
              <w:jc w:val="left"/>
              <w:rPr>
                <w:szCs w:val="18"/>
              </w:rPr>
            </w:pPr>
            <w:r w:rsidRPr="00AD791F">
              <w:rPr>
                <w:rFonts w:hint="eastAsia"/>
                <w:szCs w:val="18"/>
              </w:rPr>
              <w:t>不</w:t>
            </w:r>
            <w:r w:rsidR="00D30904" w:rsidRPr="0064779A">
              <w:rPr>
                <w:rFonts w:hint="eastAsia"/>
                <w:szCs w:val="21"/>
              </w:rPr>
              <w:t>应</w:t>
            </w:r>
            <w:r w:rsidR="00AD791F" w:rsidRPr="00AD791F">
              <w:rPr>
                <w:rFonts w:hint="eastAsia"/>
                <w:szCs w:val="18"/>
              </w:rPr>
              <w:t>低于</w:t>
            </w:r>
            <w:r w:rsidR="00AD791F" w:rsidRPr="00AD791F">
              <w:rPr>
                <w:szCs w:val="18"/>
              </w:rPr>
              <w:t>48 kHz</w:t>
            </w:r>
          </w:p>
        </w:tc>
      </w:tr>
      <w:tr w:rsidR="00AD791F" w:rsidRPr="00AD791F" w:rsidTr="003A3002">
        <w:trPr>
          <w:jc w:val="center"/>
        </w:trPr>
        <w:tc>
          <w:tcPr>
            <w:tcW w:w="699" w:type="dxa"/>
            <w:shd w:val="clear" w:color="auto" w:fill="auto"/>
            <w:vAlign w:val="center"/>
          </w:tcPr>
          <w:p w:rsidR="00AD791F" w:rsidRPr="00AD791F" w:rsidRDefault="00AD791F" w:rsidP="003A3002">
            <w:pPr>
              <w:pStyle w:val="afffffffff2"/>
              <w:rPr>
                <w:szCs w:val="18"/>
              </w:rPr>
            </w:pPr>
            <w:r w:rsidRPr="00AD791F">
              <w:rPr>
                <w:rFonts w:hint="eastAsia"/>
                <w:szCs w:val="18"/>
              </w:rPr>
              <w:t>3</w:t>
            </w:r>
          </w:p>
        </w:tc>
        <w:tc>
          <w:tcPr>
            <w:tcW w:w="1843" w:type="dxa"/>
            <w:shd w:val="clear" w:color="auto" w:fill="auto"/>
            <w:vAlign w:val="center"/>
          </w:tcPr>
          <w:p w:rsidR="00AD791F" w:rsidRPr="00AD791F" w:rsidRDefault="00AD791F" w:rsidP="003A3002">
            <w:pPr>
              <w:pStyle w:val="afffffffff2"/>
              <w:rPr>
                <w:szCs w:val="18"/>
              </w:rPr>
            </w:pPr>
            <w:r w:rsidRPr="00AD791F">
              <w:rPr>
                <w:rFonts w:hint="eastAsia"/>
                <w:szCs w:val="18"/>
              </w:rPr>
              <w:t>量化深度</w:t>
            </w:r>
          </w:p>
        </w:tc>
        <w:tc>
          <w:tcPr>
            <w:tcW w:w="6792" w:type="dxa"/>
            <w:shd w:val="clear" w:color="auto" w:fill="auto"/>
            <w:vAlign w:val="center"/>
          </w:tcPr>
          <w:p w:rsidR="00AD791F" w:rsidRPr="00AD791F" w:rsidRDefault="00D30904" w:rsidP="003A3002">
            <w:pPr>
              <w:pStyle w:val="afffffffff2"/>
              <w:ind w:leftChars="50" w:left="120" w:rightChars="50" w:right="120"/>
              <w:jc w:val="left"/>
              <w:rPr>
                <w:szCs w:val="18"/>
              </w:rPr>
            </w:pPr>
            <w:r w:rsidRPr="0064779A">
              <w:rPr>
                <w:rFonts w:hint="eastAsia"/>
                <w:szCs w:val="21"/>
              </w:rPr>
              <w:t>应</w:t>
            </w:r>
            <w:r>
              <w:rPr>
                <w:rFonts w:hint="eastAsia"/>
                <w:szCs w:val="21"/>
              </w:rPr>
              <w:t>为</w:t>
            </w:r>
            <w:r w:rsidR="00AD791F" w:rsidRPr="00AD791F">
              <w:rPr>
                <w:rFonts w:hint="eastAsia"/>
                <w:szCs w:val="18"/>
              </w:rPr>
              <w:t>16 bit或24 bit</w:t>
            </w:r>
          </w:p>
        </w:tc>
      </w:tr>
      <w:tr w:rsidR="00AD791F" w:rsidRPr="00AD791F" w:rsidTr="003A3002">
        <w:trPr>
          <w:jc w:val="center"/>
        </w:trPr>
        <w:tc>
          <w:tcPr>
            <w:tcW w:w="699" w:type="dxa"/>
            <w:shd w:val="clear" w:color="auto" w:fill="auto"/>
            <w:vAlign w:val="center"/>
          </w:tcPr>
          <w:p w:rsidR="00AD791F" w:rsidRPr="00AD791F" w:rsidRDefault="00AD791F" w:rsidP="003A3002">
            <w:pPr>
              <w:pStyle w:val="afffffffff2"/>
              <w:rPr>
                <w:szCs w:val="18"/>
              </w:rPr>
            </w:pPr>
            <w:r w:rsidRPr="00AD791F">
              <w:rPr>
                <w:rFonts w:hint="eastAsia"/>
                <w:szCs w:val="18"/>
              </w:rPr>
              <w:t>4</w:t>
            </w:r>
          </w:p>
        </w:tc>
        <w:tc>
          <w:tcPr>
            <w:tcW w:w="1843" w:type="dxa"/>
            <w:shd w:val="clear" w:color="auto" w:fill="auto"/>
            <w:vAlign w:val="center"/>
          </w:tcPr>
          <w:p w:rsidR="00AD791F" w:rsidRPr="00AD791F" w:rsidRDefault="00AD791F" w:rsidP="003A3002">
            <w:pPr>
              <w:pStyle w:val="afffffffff2"/>
              <w:rPr>
                <w:szCs w:val="18"/>
              </w:rPr>
            </w:pPr>
            <w:r w:rsidRPr="00AD791F">
              <w:rPr>
                <w:rFonts w:hint="eastAsia"/>
                <w:szCs w:val="18"/>
              </w:rPr>
              <w:t>参考电平</w:t>
            </w:r>
          </w:p>
        </w:tc>
        <w:tc>
          <w:tcPr>
            <w:tcW w:w="6792" w:type="dxa"/>
            <w:shd w:val="clear" w:color="auto" w:fill="auto"/>
            <w:vAlign w:val="center"/>
          </w:tcPr>
          <w:p w:rsidR="00AD791F" w:rsidRPr="00AD791F" w:rsidRDefault="00D30904" w:rsidP="003A3002">
            <w:pPr>
              <w:pStyle w:val="afffffffff2"/>
              <w:ind w:leftChars="50" w:left="120" w:rightChars="50" w:right="120"/>
              <w:jc w:val="left"/>
              <w:rPr>
                <w:szCs w:val="18"/>
              </w:rPr>
            </w:pPr>
            <w:r w:rsidRPr="0064779A">
              <w:rPr>
                <w:rFonts w:hint="eastAsia"/>
                <w:szCs w:val="21"/>
              </w:rPr>
              <w:t>应</w:t>
            </w:r>
            <w:r>
              <w:rPr>
                <w:rFonts w:hint="eastAsia"/>
                <w:szCs w:val="21"/>
              </w:rPr>
              <w:t>为</w:t>
            </w:r>
            <w:r w:rsidR="00AD791F" w:rsidRPr="00AD791F">
              <w:rPr>
                <w:rFonts w:hint="eastAsia"/>
                <w:szCs w:val="18"/>
              </w:rPr>
              <w:t>-20 dBFS@1000 Hz</w:t>
            </w:r>
          </w:p>
        </w:tc>
      </w:tr>
      <w:tr w:rsidR="00AD791F" w:rsidRPr="00AD791F" w:rsidTr="003A3002">
        <w:trPr>
          <w:jc w:val="center"/>
        </w:trPr>
        <w:tc>
          <w:tcPr>
            <w:tcW w:w="699" w:type="dxa"/>
            <w:shd w:val="clear" w:color="auto" w:fill="auto"/>
            <w:vAlign w:val="center"/>
          </w:tcPr>
          <w:p w:rsidR="00AD791F" w:rsidRPr="00AD791F" w:rsidRDefault="00AD791F" w:rsidP="003A3002">
            <w:pPr>
              <w:pStyle w:val="afffffffff2"/>
              <w:rPr>
                <w:szCs w:val="18"/>
              </w:rPr>
            </w:pPr>
            <w:r w:rsidRPr="00AD791F">
              <w:rPr>
                <w:rFonts w:hint="eastAsia"/>
                <w:szCs w:val="18"/>
              </w:rPr>
              <w:t>5</w:t>
            </w:r>
          </w:p>
        </w:tc>
        <w:tc>
          <w:tcPr>
            <w:tcW w:w="1843" w:type="dxa"/>
            <w:shd w:val="clear" w:color="auto" w:fill="auto"/>
            <w:vAlign w:val="center"/>
          </w:tcPr>
          <w:p w:rsidR="00AD791F" w:rsidRPr="00AD791F" w:rsidRDefault="00AD791F" w:rsidP="003A3002">
            <w:pPr>
              <w:pStyle w:val="afffffffff2"/>
              <w:rPr>
                <w:szCs w:val="18"/>
              </w:rPr>
            </w:pPr>
            <w:r w:rsidRPr="00AD791F">
              <w:rPr>
                <w:rFonts w:hint="eastAsia"/>
                <w:szCs w:val="18"/>
              </w:rPr>
              <w:t>声道排列顺序</w:t>
            </w:r>
          </w:p>
        </w:tc>
        <w:tc>
          <w:tcPr>
            <w:tcW w:w="6792" w:type="dxa"/>
            <w:shd w:val="clear" w:color="auto" w:fill="auto"/>
            <w:vAlign w:val="center"/>
          </w:tcPr>
          <w:p w:rsidR="00AD791F" w:rsidRPr="00AD791F" w:rsidRDefault="00AD791F" w:rsidP="003A3002">
            <w:pPr>
              <w:pStyle w:val="af2"/>
              <w:numPr>
                <w:ilvl w:val="0"/>
                <w:numId w:val="0"/>
              </w:numPr>
              <w:ind w:leftChars="50" w:left="120" w:rightChars="50" w:right="120"/>
              <w:rPr>
                <w:sz w:val="18"/>
                <w:szCs w:val="18"/>
              </w:rPr>
            </w:pPr>
            <w:r w:rsidRPr="003A3002">
              <w:rPr>
                <w:rFonts w:hint="eastAsia"/>
                <w:sz w:val="18"/>
                <w:szCs w:val="18"/>
              </w:rPr>
              <w:t>依次</w:t>
            </w:r>
            <w:r w:rsidR="00D30904" w:rsidRPr="0064779A">
              <w:rPr>
                <w:rFonts w:hint="eastAsia"/>
                <w:noProof/>
                <w:sz w:val="18"/>
                <w:szCs w:val="21"/>
              </w:rPr>
              <w:t>应</w:t>
            </w:r>
            <w:r w:rsidRPr="003A3002">
              <w:rPr>
                <w:rFonts w:hint="eastAsia"/>
                <w:sz w:val="18"/>
                <w:szCs w:val="18"/>
              </w:rPr>
              <w:t>为左声道</w:t>
            </w:r>
            <w:r>
              <w:rPr>
                <w:rFonts w:hint="eastAsia"/>
                <w:sz w:val="18"/>
                <w:szCs w:val="18"/>
              </w:rPr>
              <w:t>、</w:t>
            </w:r>
            <w:r w:rsidRPr="003A3002">
              <w:rPr>
                <w:rFonts w:hint="eastAsia"/>
                <w:sz w:val="18"/>
                <w:szCs w:val="18"/>
              </w:rPr>
              <w:t>右声道</w:t>
            </w:r>
            <w:r>
              <w:rPr>
                <w:rFonts w:hint="eastAsia"/>
                <w:sz w:val="18"/>
                <w:szCs w:val="18"/>
              </w:rPr>
              <w:t>、</w:t>
            </w:r>
            <w:r w:rsidRPr="003A3002">
              <w:rPr>
                <w:rFonts w:hint="eastAsia"/>
                <w:sz w:val="18"/>
                <w:szCs w:val="18"/>
              </w:rPr>
              <w:t>中间声道</w:t>
            </w:r>
            <w:r>
              <w:rPr>
                <w:rFonts w:hint="eastAsia"/>
                <w:sz w:val="18"/>
                <w:szCs w:val="18"/>
              </w:rPr>
              <w:t>、</w:t>
            </w:r>
            <w:r w:rsidRPr="003A3002">
              <w:rPr>
                <w:rFonts w:hint="eastAsia"/>
                <w:sz w:val="18"/>
                <w:szCs w:val="18"/>
              </w:rPr>
              <w:t>次低音声道</w:t>
            </w:r>
            <w:r>
              <w:rPr>
                <w:rFonts w:hint="eastAsia"/>
                <w:sz w:val="18"/>
                <w:szCs w:val="18"/>
              </w:rPr>
              <w:t>、</w:t>
            </w:r>
            <w:r w:rsidRPr="003A3002">
              <w:rPr>
                <w:rFonts w:hint="eastAsia"/>
                <w:sz w:val="18"/>
                <w:szCs w:val="18"/>
              </w:rPr>
              <w:t>左环绕声道</w:t>
            </w:r>
            <w:r>
              <w:rPr>
                <w:rFonts w:hint="eastAsia"/>
                <w:sz w:val="18"/>
                <w:szCs w:val="18"/>
              </w:rPr>
              <w:t>、</w:t>
            </w:r>
            <w:r w:rsidRPr="003A3002">
              <w:rPr>
                <w:rFonts w:hint="eastAsia"/>
                <w:sz w:val="18"/>
                <w:szCs w:val="18"/>
              </w:rPr>
              <w:t>右环绕声道</w:t>
            </w:r>
            <w:r>
              <w:rPr>
                <w:rFonts w:hint="eastAsia"/>
                <w:sz w:val="18"/>
                <w:szCs w:val="18"/>
              </w:rPr>
              <w:t>、</w:t>
            </w:r>
            <w:r w:rsidRPr="003A3002">
              <w:rPr>
                <w:rFonts w:hint="eastAsia"/>
                <w:sz w:val="18"/>
                <w:szCs w:val="18"/>
              </w:rPr>
              <w:t>左后环绕声道</w:t>
            </w:r>
            <w:r>
              <w:rPr>
                <w:rFonts w:hint="eastAsia"/>
                <w:sz w:val="18"/>
                <w:szCs w:val="18"/>
              </w:rPr>
              <w:t>、</w:t>
            </w:r>
            <w:r w:rsidRPr="00AD791F">
              <w:rPr>
                <w:rFonts w:hint="eastAsia"/>
                <w:sz w:val="18"/>
                <w:szCs w:val="18"/>
              </w:rPr>
              <w:t>右后环绕声道</w:t>
            </w:r>
          </w:p>
        </w:tc>
      </w:tr>
      <w:tr w:rsidR="00AD791F" w:rsidRPr="00AD791F" w:rsidTr="003A3002">
        <w:trPr>
          <w:jc w:val="center"/>
        </w:trPr>
        <w:tc>
          <w:tcPr>
            <w:tcW w:w="699" w:type="dxa"/>
            <w:shd w:val="clear" w:color="auto" w:fill="auto"/>
            <w:vAlign w:val="center"/>
          </w:tcPr>
          <w:p w:rsidR="00AD791F" w:rsidRPr="00AD791F" w:rsidRDefault="00AD791F" w:rsidP="003A3002">
            <w:pPr>
              <w:pStyle w:val="afffffffff2"/>
              <w:rPr>
                <w:szCs w:val="18"/>
              </w:rPr>
            </w:pPr>
            <w:r w:rsidRPr="00AD791F">
              <w:rPr>
                <w:rFonts w:hint="eastAsia"/>
                <w:szCs w:val="18"/>
              </w:rPr>
              <w:t>6</w:t>
            </w:r>
          </w:p>
        </w:tc>
        <w:tc>
          <w:tcPr>
            <w:tcW w:w="1843" w:type="dxa"/>
            <w:shd w:val="clear" w:color="auto" w:fill="auto"/>
            <w:vAlign w:val="center"/>
          </w:tcPr>
          <w:p w:rsidR="00AD791F" w:rsidRPr="00AD791F" w:rsidRDefault="00AD791F" w:rsidP="003A3002">
            <w:pPr>
              <w:pStyle w:val="afffffffff2"/>
              <w:rPr>
                <w:szCs w:val="18"/>
              </w:rPr>
            </w:pPr>
            <w:r w:rsidRPr="001E1717">
              <w:rPr>
                <w:rFonts w:hint="eastAsia"/>
              </w:rPr>
              <w:t>声音</w:t>
            </w:r>
            <w:r>
              <w:rPr>
                <w:rFonts w:hint="eastAsia"/>
              </w:rPr>
              <w:t>编码</w:t>
            </w:r>
          </w:p>
        </w:tc>
        <w:tc>
          <w:tcPr>
            <w:tcW w:w="6792" w:type="dxa"/>
            <w:shd w:val="clear" w:color="auto" w:fill="auto"/>
            <w:vAlign w:val="center"/>
          </w:tcPr>
          <w:p w:rsidR="00AD791F" w:rsidRPr="00AD791F" w:rsidRDefault="00D30904" w:rsidP="003A3002">
            <w:pPr>
              <w:pStyle w:val="afffffffff2"/>
              <w:ind w:leftChars="50" w:left="120" w:rightChars="50" w:right="120"/>
              <w:jc w:val="left"/>
              <w:rPr>
                <w:szCs w:val="18"/>
              </w:rPr>
            </w:pPr>
            <w:r w:rsidRPr="0064779A">
              <w:rPr>
                <w:rFonts w:hint="eastAsia"/>
                <w:szCs w:val="21"/>
              </w:rPr>
              <w:t>应</w:t>
            </w:r>
            <w:r w:rsidR="00AD791F" w:rsidRPr="00C152D5">
              <w:rPr>
                <w:rFonts w:hint="eastAsia"/>
                <w:szCs w:val="21"/>
              </w:rPr>
              <w:t>采用</w:t>
            </w:r>
            <w:r w:rsidR="00AD791F" w:rsidRPr="008E482E">
              <w:rPr>
                <w:rFonts w:hint="eastAsia"/>
              </w:rPr>
              <w:t>ITU-R</w:t>
            </w:r>
            <w:r w:rsidR="00AD791F">
              <w:t xml:space="preserve"> </w:t>
            </w:r>
            <w:r w:rsidR="00AD791F" w:rsidRPr="008E482E">
              <w:rPr>
                <w:rFonts w:hint="eastAsia"/>
              </w:rPr>
              <w:t>BS</w:t>
            </w:r>
            <w:r w:rsidR="00AD791F">
              <w:t>.</w:t>
            </w:r>
            <w:r w:rsidR="00AD791F" w:rsidRPr="008E482E">
              <w:rPr>
                <w:rFonts w:hint="eastAsia"/>
              </w:rPr>
              <w:t>1196</w:t>
            </w:r>
            <w:r w:rsidR="00AD791F" w:rsidRPr="00C152D5">
              <w:rPr>
                <w:szCs w:val="21"/>
              </w:rPr>
              <w:t>中定义的AC-3音频压缩编码技术</w:t>
            </w:r>
          </w:p>
        </w:tc>
      </w:tr>
    </w:tbl>
    <w:p w:rsidR="00D41D61" w:rsidRDefault="00D41D61" w:rsidP="00D41D61">
      <w:pPr>
        <w:pStyle w:val="affe"/>
        <w:spacing w:before="156" w:after="156"/>
      </w:pPr>
      <w:r w:rsidRPr="00D41D61">
        <w:rPr>
          <w:rFonts w:hint="eastAsia"/>
        </w:rPr>
        <w:t>基于对象的沉浸式音频</w:t>
      </w:r>
    </w:p>
    <w:p w:rsidR="00AD791F" w:rsidRDefault="000C74CF" w:rsidP="00AD791F">
      <w:pPr>
        <w:pStyle w:val="affff6"/>
        <w:ind w:firstLine="420"/>
        <w:rPr>
          <w:szCs w:val="21"/>
        </w:rPr>
      </w:pPr>
      <w:r w:rsidRPr="00D41D61">
        <w:rPr>
          <w:rFonts w:hint="eastAsia"/>
        </w:rPr>
        <w:t>基于对象的沉浸式音频</w:t>
      </w:r>
      <w:r w:rsidRPr="001E1717">
        <w:rPr>
          <w:rFonts w:hint="eastAsia"/>
          <w:szCs w:val="21"/>
        </w:rPr>
        <w:t>技术要求</w:t>
      </w:r>
      <w:r>
        <w:rPr>
          <w:rFonts w:hint="eastAsia"/>
          <w:szCs w:val="21"/>
        </w:rPr>
        <w:t>应符合表3的规定</w:t>
      </w:r>
      <w:r w:rsidRPr="001E1717">
        <w:rPr>
          <w:rFonts w:hint="eastAsia"/>
          <w:szCs w:val="21"/>
        </w:rPr>
        <w:t>。</w:t>
      </w:r>
    </w:p>
    <w:p w:rsidR="000C74CF" w:rsidRDefault="000C74CF" w:rsidP="000C74CF">
      <w:pPr>
        <w:pStyle w:val="aff2"/>
        <w:spacing w:before="156" w:after="156"/>
        <w:rPr>
          <w:szCs w:val="21"/>
        </w:rPr>
      </w:pPr>
      <w:r w:rsidRPr="00D41D61">
        <w:rPr>
          <w:rFonts w:hint="eastAsia"/>
        </w:rPr>
        <w:t>基于对象的沉浸式音频</w:t>
      </w:r>
      <w:r w:rsidRPr="001E1717">
        <w:rPr>
          <w:rFonts w:hint="eastAsia"/>
          <w:szCs w:val="21"/>
        </w:rPr>
        <w:t>技术要求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99"/>
        <w:gridCol w:w="1843"/>
        <w:gridCol w:w="6792"/>
      </w:tblGrid>
      <w:tr w:rsidR="000C74CF" w:rsidRPr="000C74CF" w:rsidTr="000C74CF">
        <w:trPr>
          <w:tblHeader/>
          <w:jc w:val="center"/>
        </w:trPr>
        <w:tc>
          <w:tcPr>
            <w:tcW w:w="699" w:type="dxa"/>
            <w:tcBorders>
              <w:top w:val="single" w:sz="8" w:space="0" w:color="auto"/>
              <w:bottom w:val="single" w:sz="8" w:space="0" w:color="auto"/>
            </w:tcBorders>
            <w:shd w:val="clear" w:color="auto" w:fill="auto"/>
            <w:vAlign w:val="center"/>
          </w:tcPr>
          <w:p w:rsidR="000C74CF" w:rsidRPr="000C74CF" w:rsidRDefault="000C74CF" w:rsidP="00904E28">
            <w:pPr>
              <w:pStyle w:val="afffffffff2"/>
              <w:rPr>
                <w:szCs w:val="18"/>
              </w:rPr>
            </w:pPr>
            <w:r w:rsidRPr="000C74CF">
              <w:rPr>
                <w:rFonts w:hint="eastAsia"/>
                <w:szCs w:val="18"/>
              </w:rPr>
              <w:t>序号</w:t>
            </w:r>
          </w:p>
        </w:tc>
        <w:tc>
          <w:tcPr>
            <w:tcW w:w="1843" w:type="dxa"/>
            <w:tcBorders>
              <w:top w:val="single" w:sz="8" w:space="0" w:color="auto"/>
              <w:bottom w:val="single" w:sz="8" w:space="0" w:color="auto"/>
            </w:tcBorders>
            <w:shd w:val="clear" w:color="auto" w:fill="auto"/>
            <w:vAlign w:val="center"/>
          </w:tcPr>
          <w:p w:rsidR="000C74CF" w:rsidRPr="000C74CF" w:rsidRDefault="000C74CF" w:rsidP="00904E28">
            <w:pPr>
              <w:pStyle w:val="afffffffff2"/>
              <w:rPr>
                <w:szCs w:val="18"/>
              </w:rPr>
            </w:pPr>
            <w:r w:rsidRPr="000C74CF">
              <w:rPr>
                <w:rFonts w:hint="eastAsia"/>
                <w:szCs w:val="18"/>
              </w:rPr>
              <w:t>参数</w:t>
            </w:r>
          </w:p>
        </w:tc>
        <w:tc>
          <w:tcPr>
            <w:tcW w:w="6792" w:type="dxa"/>
            <w:tcBorders>
              <w:top w:val="single" w:sz="8" w:space="0" w:color="auto"/>
              <w:bottom w:val="single" w:sz="8" w:space="0" w:color="auto"/>
            </w:tcBorders>
            <w:shd w:val="clear" w:color="auto" w:fill="auto"/>
            <w:vAlign w:val="center"/>
          </w:tcPr>
          <w:p w:rsidR="000C74CF" w:rsidRPr="000C74CF" w:rsidRDefault="000C74CF" w:rsidP="00904E28">
            <w:pPr>
              <w:pStyle w:val="afffffffff2"/>
              <w:rPr>
                <w:szCs w:val="18"/>
              </w:rPr>
            </w:pPr>
            <w:r w:rsidRPr="000C74CF">
              <w:rPr>
                <w:rFonts w:hint="eastAsia"/>
                <w:szCs w:val="18"/>
              </w:rPr>
              <w:t>技术要求</w:t>
            </w:r>
          </w:p>
        </w:tc>
      </w:tr>
      <w:tr w:rsidR="000C74CF" w:rsidRPr="000C74CF" w:rsidTr="000C74CF">
        <w:trPr>
          <w:jc w:val="center"/>
        </w:trPr>
        <w:tc>
          <w:tcPr>
            <w:tcW w:w="699" w:type="dxa"/>
            <w:tcBorders>
              <w:top w:val="single" w:sz="8" w:space="0" w:color="auto"/>
            </w:tcBorders>
            <w:shd w:val="clear" w:color="auto" w:fill="auto"/>
            <w:vAlign w:val="center"/>
          </w:tcPr>
          <w:p w:rsidR="000C74CF" w:rsidRPr="000C74CF" w:rsidRDefault="000C74CF" w:rsidP="00904E28">
            <w:pPr>
              <w:pStyle w:val="afffffffff2"/>
              <w:rPr>
                <w:szCs w:val="18"/>
              </w:rPr>
            </w:pPr>
            <w:r w:rsidRPr="000C74CF">
              <w:rPr>
                <w:rFonts w:hint="eastAsia"/>
                <w:szCs w:val="18"/>
              </w:rPr>
              <w:t>1</w:t>
            </w:r>
          </w:p>
        </w:tc>
        <w:tc>
          <w:tcPr>
            <w:tcW w:w="1843" w:type="dxa"/>
            <w:tcBorders>
              <w:top w:val="single" w:sz="8" w:space="0" w:color="auto"/>
            </w:tcBorders>
            <w:shd w:val="clear" w:color="auto" w:fill="auto"/>
            <w:vAlign w:val="center"/>
          </w:tcPr>
          <w:p w:rsidR="000C74CF" w:rsidRPr="000C74CF" w:rsidRDefault="000C74CF" w:rsidP="00904E28">
            <w:pPr>
              <w:pStyle w:val="afffffffff2"/>
              <w:rPr>
                <w:szCs w:val="18"/>
              </w:rPr>
            </w:pPr>
            <w:r w:rsidRPr="000C74CF">
              <w:rPr>
                <w:rFonts w:hint="eastAsia"/>
                <w:szCs w:val="18"/>
              </w:rPr>
              <w:t>音轨</w:t>
            </w:r>
          </w:p>
        </w:tc>
        <w:tc>
          <w:tcPr>
            <w:tcW w:w="6792" w:type="dxa"/>
            <w:tcBorders>
              <w:top w:val="single" w:sz="8" w:space="0" w:color="auto"/>
            </w:tcBorders>
            <w:shd w:val="clear" w:color="auto" w:fill="auto"/>
            <w:vAlign w:val="center"/>
          </w:tcPr>
          <w:p w:rsidR="000C74CF" w:rsidRPr="000C74CF" w:rsidRDefault="00D30904" w:rsidP="003A3002">
            <w:pPr>
              <w:pStyle w:val="afffffffff2"/>
              <w:ind w:leftChars="50" w:left="120" w:rightChars="50" w:right="120"/>
              <w:jc w:val="left"/>
              <w:rPr>
                <w:szCs w:val="18"/>
              </w:rPr>
            </w:pPr>
            <w:r>
              <w:rPr>
                <w:rFonts w:hint="eastAsia"/>
                <w:szCs w:val="18"/>
              </w:rPr>
              <w:t>应</w:t>
            </w:r>
            <w:r w:rsidR="000C74CF" w:rsidRPr="000C74CF">
              <w:rPr>
                <w:rFonts w:hint="eastAsia"/>
                <w:szCs w:val="18"/>
              </w:rPr>
              <w:t>支持10个声床、118个对象的音轨</w:t>
            </w:r>
          </w:p>
        </w:tc>
      </w:tr>
      <w:tr w:rsidR="000C74CF" w:rsidRPr="000C74CF" w:rsidTr="000C74CF">
        <w:trPr>
          <w:jc w:val="center"/>
        </w:trPr>
        <w:tc>
          <w:tcPr>
            <w:tcW w:w="699" w:type="dxa"/>
            <w:shd w:val="clear" w:color="auto" w:fill="auto"/>
            <w:vAlign w:val="center"/>
          </w:tcPr>
          <w:p w:rsidR="000C74CF" w:rsidRPr="000C74CF" w:rsidRDefault="000C74CF" w:rsidP="00904E28">
            <w:pPr>
              <w:pStyle w:val="afffffffff2"/>
              <w:rPr>
                <w:szCs w:val="18"/>
              </w:rPr>
            </w:pPr>
            <w:r w:rsidRPr="000C74CF">
              <w:rPr>
                <w:rFonts w:hint="eastAsia"/>
                <w:szCs w:val="18"/>
              </w:rPr>
              <w:t>2</w:t>
            </w:r>
          </w:p>
        </w:tc>
        <w:tc>
          <w:tcPr>
            <w:tcW w:w="1843" w:type="dxa"/>
            <w:shd w:val="clear" w:color="auto" w:fill="auto"/>
            <w:vAlign w:val="center"/>
          </w:tcPr>
          <w:p w:rsidR="000C74CF" w:rsidRPr="000C74CF" w:rsidRDefault="000C74CF" w:rsidP="00904E28">
            <w:pPr>
              <w:pStyle w:val="afffffffff2"/>
              <w:rPr>
                <w:szCs w:val="18"/>
              </w:rPr>
            </w:pPr>
            <w:r w:rsidRPr="000C74CF">
              <w:rPr>
                <w:rFonts w:hint="eastAsia"/>
                <w:szCs w:val="18"/>
              </w:rPr>
              <w:t>采样频率</w:t>
            </w:r>
          </w:p>
        </w:tc>
        <w:tc>
          <w:tcPr>
            <w:tcW w:w="6792" w:type="dxa"/>
            <w:shd w:val="clear" w:color="auto" w:fill="auto"/>
            <w:vAlign w:val="center"/>
          </w:tcPr>
          <w:p w:rsidR="000C74CF" w:rsidRPr="000C74CF" w:rsidRDefault="00C377FC" w:rsidP="003A3002">
            <w:pPr>
              <w:pStyle w:val="afffffffff2"/>
              <w:ind w:leftChars="50" w:left="120" w:rightChars="50" w:right="120"/>
              <w:jc w:val="left"/>
              <w:rPr>
                <w:szCs w:val="18"/>
              </w:rPr>
            </w:pPr>
            <w:r w:rsidRPr="000C74CF">
              <w:rPr>
                <w:rFonts w:hint="eastAsia"/>
                <w:szCs w:val="18"/>
              </w:rPr>
              <w:t>不</w:t>
            </w:r>
            <w:r w:rsidR="00D30904" w:rsidRPr="0064779A">
              <w:rPr>
                <w:rFonts w:hint="eastAsia"/>
                <w:szCs w:val="21"/>
              </w:rPr>
              <w:t>应</w:t>
            </w:r>
            <w:r w:rsidR="000C74CF" w:rsidRPr="000C74CF">
              <w:rPr>
                <w:rFonts w:hint="eastAsia"/>
                <w:szCs w:val="18"/>
              </w:rPr>
              <w:t>低于48 kHz</w:t>
            </w:r>
          </w:p>
        </w:tc>
      </w:tr>
      <w:tr w:rsidR="000C74CF" w:rsidRPr="000C74CF" w:rsidTr="000C74CF">
        <w:trPr>
          <w:jc w:val="center"/>
        </w:trPr>
        <w:tc>
          <w:tcPr>
            <w:tcW w:w="699" w:type="dxa"/>
            <w:shd w:val="clear" w:color="auto" w:fill="auto"/>
            <w:vAlign w:val="center"/>
          </w:tcPr>
          <w:p w:rsidR="000C74CF" w:rsidRPr="000C74CF" w:rsidRDefault="000C74CF" w:rsidP="00904E28">
            <w:pPr>
              <w:pStyle w:val="afffffffff2"/>
              <w:rPr>
                <w:szCs w:val="18"/>
              </w:rPr>
            </w:pPr>
            <w:r w:rsidRPr="000C74CF">
              <w:rPr>
                <w:rFonts w:hint="eastAsia"/>
                <w:szCs w:val="18"/>
              </w:rPr>
              <w:t>3</w:t>
            </w:r>
          </w:p>
        </w:tc>
        <w:tc>
          <w:tcPr>
            <w:tcW w:w="1843" w:type="dxa"/>
            <w:shd w:val="clear" w:color="auto" w:fill="auto"/>
            <w:vAlign w:val="center"/>
          </w:tcPr>
          <w:p w:rsidR="000C74CF" w:rsidRPr="000C74CF" w:rsidRDefault="000C74CF" w:rsidP="00904E28">
            <w:pPr>
              <w:pStyle w:val="afffffffff2"/>
              <w:rPr>
                <w:szCs w:val="18"/>
              </w:rPr>
            </w:pPr>
            <w:r w:rsidRPr="000C74CF">
              <w:rPr>
                <w:rFonts w:hint="eastAsia"/>
                <w:szCs w:val="18"/>
              </w:rPr>
              <w:t>量化深度</w:t>
            </w:r>
          </w:p>
        </w:tc>
        <w:tc>
          <w:tcPr>
            <w:tcW w:w="6792" w:type="dxa"/>
            <w:shd w:val="clear" w:color="auto" w:fill="auto"/>
            <w:vAlign w:val="center"/>
          </w:tcPr>
          <w:p w:rsidR="000C74CF" w:rsidRPr="000C74CF" w:rsidRDefault="00D30904" w:rsidP="003A3002">
            <w:pPr>
              <w:pStyle w:val="afffffffff2"/>
              <w:ind w:leftChars="50" w:left="120" w:rightChars="50" w:right="120"/>
              <w:jc w:val="left"/>
              <w:rPr>
                <w:szCs w:val="18"/>
              </w:rPr>
            </w:pPr>
            <w:r w:rsidRPr="0064779A">
              <w:rPr>
                <w:rFonts w:hint="eastAsia"/>
                <w:szCs w:val="21"/>
              </w:rPr>
              <w:t>应</w:t>
            </w:r>
            <w:r>
              <w:rPr>
                <w:rFonts w:hint="eastAsia"/>
                <w:szCs w:val="21"/>
              </w:rPr>
              <w:t>为</w:t>
            </w:r>
            <w:r w:rsidR="000C74CF" w:rsidRPr="000C74CF">
              <w:rPr>
                <w:rFonts w:hint="eastAsia"/>
                <w:szCs w:val="18"/>
              </w:rPr>
              <w:t>24 bit</w:t>
            </w:r>
          </w:p>
        </w:tc>
      </w:tr>
      <w:tr w:rsidR="000C74CF" w:rsidRPr="000C74CF" w:rsidTr="000C74CF">
        <w:trPr>
          <w:jc w:val="center"/>
        </w:trPr>
        <w:tc>
          <w:tcPr>
            <w:tcW w:w="699" w:type="dxa"/>
            <w:shd w:val="clear" w:color="auto" w:fill="auto"/>
            <w:vAlign w:val="center"/>
          </w:tcPr>
          <w:p w:rsidR="000C74CF" w:rsidRPr="000C74CF" w:rsidRDefault="000C74CF" w:rsidP="00904E28">
            <w:pPr>
              <w:pStyle w:val="afffffffff2"/>
              <w:rPr>
                <w:szCs w:val="18"/>
              </w:rPr>
            </w:pPr>
            <w:r w:rsidRPr="000C74CF">
              <w:rPr>
                <w:rFonts w:hint="eastAsia"/>
                <w:szCs w:val="18"/>
              </w:rPr>
              <w:t>4</w:t>
            </w:r>
          </w:p>
        </w:tc>
        <w:tc>
          <w:tcPr>
            <w:tcW w:w="1843" w:type="dxa"/>
            <w:shd w:val="clear" w:color="auto" w:fill="auto"/>
            <w:vAlign w:val="center"/>
          </w:tcPr>
          <w:p w:rsidR="000C74CF" w:rsidRPr="000C74CF" w:rsidRDefault="000C74CF" w:rsidP="00904E28">
            <w:pPr>
              <w:pStyle w:val="afffffffff2"/>
              <w:rPr>
                <w:szCs w:val="18"/>
              </w:rPr>
            </w:pPr>
            <w:r w:rsidRPr="000C74CF">
              <w:rPr>
                <w:rFonts w:hint="eastAsia"/>
                <w:szCs w:val="18"/>
              </w:rPr>
              <w:t>数字音频参考电平</w:t>
            </w:r>
          </w:p>
        </w:tc>
        <w:tc>
          <w:tcPr>
            <w:tcW w:w="6792" w:type="dxa"/>
            <w:shd w:val="clear" w:color="auto" w:fill="auto"/>
            <w:vAlign w:val="center"/>
          </w:tcPr>
          <w:p w:rsidR="000C74CF" w:rsidRPr="000C74CF" w:rsidRDefault="00D30904" w:rsidP="003A3002">
            <w:pPr>
              <w:pStyle w:val="afffffffff2"/>
              <w:ind w:leftChars="50" w:left="120" w:rightChars="50" w:right="120"/>
              <w:jc w:val="left"/>
              <w:rPr>
                <w:szCs w:val="18"/>
              </w:rPr>
            </w:pPr>
            <w:r w:rsidRPr="0064779A">
              <w:rPr>
                <w:rFonts w:hint="eastAsia"/>
                <w:szCs w:val="21"/>
              </w:rPr>
              <w:t>应</w:t>
            </w:r>
            <w:r>
              <w:rPr>
                <w:rFonts w:hint="eastAsia"/>
                <w:szCs w:val="21"/>
              </w:rPr>
              <w:t>为</w:t>
            </w:r>
            <w:r w:rsidR="000C74CF" w:rsidRPr="000C74CF">
              <w:rPr>
                <w:rFonts w:hint="eastAsia"/>
                <w:szCs w:val="18"/>
              </w:rPr>
              <w:t>-20 dBFS@1000 Hz</w:t>
            </w:r>
          </w:p>
        </w:tc>
      </w:tr>
      <w:tr w:rsidR="000C74CF" w:rsidRPr="000C74CF" w:rsidTr="000C74CF">
        <w:trPr>
          <w:jc w:val="center"/>
        </w:trPr>
        <w:tc>
          <w:tcPr>
            <w:tcW w:w="699" w:type="dxa"/>
            <w:shd w:val="clear" w:color="auto" w:fill="auto"/>
            <w:vAlign w:val="center"/>
          </w:tcPr>
          <w:p w:rsidR="000C74CF" w:rsidRPr="000C74CF" w:rsidRDefault="000C74CF" w:rsidP="00904E28">
            <w:pPr>
              <w:pStyle w:val="afffffffff2"/>
              <w:rPr>
                <w:szCs w:val="18"/>
              </w:rPr>
            </w:pPr>
            <w:r w:rsidRPr="000C74CF">
              <w:rPr>
                <w:rFonts w:hint="eastAsia"/>
                <w:szCs w:val="18"/>
              </w:rPr>
              <w:t>5</w:t>
            </w:r>
          </w:p>
        </w:tc>
        <w:tc>
          <w:tcPr>
            <w:tcW w:w="1843" w:type="dxa"/>
            <w:shd w:val="clear" w:color="auto" w:fill="auto"/>
            <w:vAlign w:val="center"/>
          </w:tcPr>
          <w:p w:rsidR="000C74CF" w:rsidRPr="000C74CF" w:rsidRDefault="000C74CF" w:rsidP="00904E28">
            <w:pPr>
              <w:pStyle w:val="afffffffff2"/>
              <w:rPr>
                <w:szCs w:val="18"/>
              </w:rPr>
            </w:pPr>
            <w:r w:rsidRPr="000C74CF">
              <w:rPr>
                <w:rFonts w:hint="eastAsia"/>
                <w:szCs w:val="18"/>
              </w:rPr>
              <w:t>音频素材编码</w:t>
            </w:r>
          </w:p>
        </w:tc>
        <w:tc>
          <w:tcPr>
            <w:tcW w:w="6792" w:type="dxa"/>
            <w:shd w:val="clear" w:color="auto" w:fill="auto"/>
            <w:vAlign w:val="center"/>
          </w:tcPr>
          <w:p w:rsidR="000C74CF" w:rsidRPr="000C74CF" w:rsidRDefault="000C74CF" w:rsidP="003A3002">
            <w:pPr>
              <w:pStyle w:val="af2"/>
              <w:numPr>
                <w:ilvl w:val="0"/>
                <w:numId w:val="0"/>
              </w:numPr>
              <w:ind w:leftChars="50" w:left="120" w:rightChars="50" w:right="120"/>
              <w:rPr>
                <w:sz w:val="18"/>
                <w:szCs w:val="18"/>
              </w:rPr>
            </w:pPr>
            <w:r w:rsidRPr="003A3002">
              <w:rPr>
                <w:rFonts w:hint="eastAsia"/>
                <w:sz w:val="18"/>
                <w:szCs w:val="18"/>
              </w:rPr>
              <w:t>可采用DLC编码，应符合SMPTE</w:t>
            </w:r>
            <w:r w:rsidRPr="003A3002">
              <w:rPr>
                <w:sz w:val="18"/>
                <w:szCs w:val="18"/>
              </w:rPr>
              <w:t xml:space="preserve"> ST </w:t>
            </w:r>
            <w:r w:rsidRPr="003A3002">
              <w:rPr>
                <w:rFonts w:hint="eastAsia"/>
                <w:sz w:val="18"/>
                <w:szCs w:val="18"/>
              </w:rPr>
              <w:t>2098-2:2022中附录B规定的编码规则</w:t>
            </w:r>
            <w:r w:rsidRPr="000C74CF">
              <w:rPr>
                <w:rFonts w:hint="eastAsia"/>
                <w:sz w:val="18"/>
                <w:szCs w:val="18"/>
              </w:rPr>
              <w:t>；</w:t>
            </w:r>
          </w:p>
          <w:p w:rsidR="000C74CF" w:rsidRPr="000C74CF" w:rsidRDefault="000C74CF" w:rsidP="003A3002">
            <w:pPr>
              <w:pStyle w:val="af2"/>
              <w:numPr>
                <w:ilvl w:val="0"/>
                <w:numId w:val="0"/>
              </w:numPr>
              <w:ind w:leftChars="50" w:left="120" w:rightChars="50" w:right="120"/>
              <w:rPr>
                <w:sz w:val="18"/>
                <w:szCs w:val="18"/>
              </w:rPr>
            </w:pPr>
            <w:r w:rsidRPr="003A3002">
              <w:rPr>
                <w:rFonts w:hint="eastAsia"/>
                <w:sz w:val="18"/>
                <w:szCs w:val="18"/>
              </w:rPr>
              <w:t>可采用三维声无损音频编码，三维声无损音频编码应符合GB/T</w:t>
            </w:r>
            <w:r w:rsidRPr="003A3002">
              <w:rPr>
                <w:sz w:val="18"/>
                <w:szCs w:val="18"/>
              </w:rPr>
              <w:t xml:space="preserve"> </w:t>
            </w:r>
            <w:r w:rsidRPr="003A3002">
              <w:rPr>
                <w:rFonts w:hint="eastAsia"/>
                <w:sz w:val="18"/>
                <w:szCs w:val="18"/>
              </w:rPr>
              <w:t>33475.3—2018中第8章的规定</w:t>
            </w:r>
          </w:p>
        </w:tc>
      </w:tr>
      <w:tr w:rsidR="000C74CF" w:rsidRPr="000C74CF" w:rsidTr="000C74CF">
        <w:trPr>
          <w:jc w:val="center"/>
        </w:trPr>
        <w:tc>
          <w:tcPr>
            <w:tcW w:w="699" w:type="dxa"/>
            <w:shd w:val="clear" w:color="auto" w:fill="auto"/>
            <w:vAlign w:val="center"/>
          </w:tcPr>
          <w:p w:rsidR="000C74CF" w:rsidRPr="000C74CF" w:rsidRDefault="000C74CF" w:rsidP="00904E28">
            <w:pPr>
              <w:pStyle w:val="afffffffff2"/>
              <w:rPr>
                <w:szCs w:val="18"/>
              </w:rPr>
            </w:pPr>
            <w:r w:rsidRPr="000C74CF">
              <w:rPr>
                <w:rFonts w:hint="eastAsia"/>
                <w:szCs w:val="18"/>
              </w:rPr>
              <w:t>6</w:t>
            </w:r>
          </w:p>
        </w:tc>
        <w:tc>
          <w:tcPr>
            <w:tcW w:w="1843" w:type="dxa"/>
            <w:shd w:val="clear" w:color="auto" w:fill="auto"/>
            <w:vAlign w:val="center"/>
          </w:tcPr>
          <w:p w:rsidR="000C74CF" w:rsidRPr="000C74CF" w:rsidRDefault="007C6138" w:rsidP="00904E28">
            <w:pPr>
              <w:pStyle w:val="afffffffff2"/>
              <w:rPr>
                <w:szCs w:val="18"/>
              </w:rPr>
            </w:pPr>
            <w:r w:rsidRPr="0082637F">
              <w:rPr>
                <w:rFonts w:hint="eastAsia"/>
              </w:rPr>
              <w:t>码流编码</w:t>
            </w:r>
          </w:p>
        </w:tc>
        <w:tc>
          <w:tcPr>
            <w:tcW w:w="6792" w:type="dxa"/>
            <w:shd w:val="clear" w:color="auto" w:fill="auto"/>
            <w:vAlign w:val="center"/>
          </w:tcPr>
          <w:p w:rsidR="000C74CF" w:rsidRPr="000C74CF" w:rsidRDefault="00D30904" w:rsidP="003A3002">
            <w:pPr>
              <w:pStyle w:val="af2"/>
              <w:numPr>
                <w:ilvl w:val="0"/>
                <w:numId w:val="0"/>
              </w:numPr>
              <w:ind w:leftChars="50" w:left="120" w:rightChars="50" w:right="120"/>
              <w:rPr>
                <w:szCs w:val="18"/>
              </w:rPr>
            </w:pPr>
            <w:r w:rsidRPr="0064779A">
              <w:rPr>
                <w:rFonts w:hint="eastAsia"/>
                <w:noProof/>
                <w:sz w:val="18"/>
                <w:szCs w:val="21"/>
              </w:rPr>
              <w:t>应</w:t>
            </w:r>
            <w:r w:rsidR="007C6138" w:rsidRPr="003A3002">
              <w:rPr>
                <w:rFonts w:hint="eastAsia"/>
                <w:sz w:val="18"/>
                <w:szCs w:val="18"/>
              </w:rPr>
              <w:t>符合SMPTE</w:t>
            </w:r>
            <w:r w:rsidR="007C6138" w:rsidRPr="003A3002">
              <w:rPr>
                <w:sz w:val="18"/>
                <w:szCs w:val="18"/>
              </w:rPr>
              <w:t xml:space="preserve"> ST 2098</w:t>
            </w:r>
            <w:r w:rsidR="007C6138">
              <w:rPr>
                <w:rFonts w:hint="eastAsia"/>
                <w:sz w:val="18"/>
                <w:szCs w:val="18"/>
              </w:rPr>
              <w:t>—</w:t>
            </w:r>
            <w:r w:rsidR="007C6138" w:rsidRPr="003A3002">
              <w:rPr>
                <w:rFonts w:hint="eastAsia"/>
                <w:sz w:val="18"/>
                <w:szCs w:val="18"/>
              </w:rPr>
              <w:t>2:2022中的规定，封装于MXF文件中，封装要求</w:t>
            </w:r>
            <w:r w:rsidRPr="0064779A">
              <w:rPr>
                <w:rFonts w:hint="eastAsia"/>
                <w:noProof/>
                <w:sz w:val="18"/>
                <w:szCs w:val="21"/>
              </w:rPr>
              <w:t>应</w:t>
            </w:r>
            <w:r w:rsidR="007C6138" w:rsidRPr="003A3002">
              <w:rPr>
                <w:rFonts w:hint="eastAsia"/>
                <w:sz w:val="18"/>
                <w:szCs w:val="18"/>
              </w:rPr>
              <w:t>符合SMPTE</w:t>
            </w:r>
            <w:r w:rsidR="007C6138" w:rsidRPr="003A3002">
              <w:rPr>
                <w:sz w:val="18"/>
                <w:szCs w:val="18"/>
              </w:rPr>
              <w:t xml:space="preserve"> ST 429</w:t>
            </w:r>
            <w:r w:rsidR="007C6138">
              <w:rPr>
                <w:rFonts w:hint="eastAsia"/>
                <w:sz w:val="18"/>
                <w:szCs w:val="18"/>
              </w:rPr>
              <w:t>—</w:t>
            </w:r>
            <w:r w:rsidR="007C6138" w:rsidRPr="003A3002">
              <w:rPr>
                <w:rFonts w:hint="eastAsia"/>
                <w:sz w:val="18"/>
                <w:szCs w:val="18"/>
              </w:rPr>
              <w:t>18:2019中的规定</w:t>
            </w:r>
          </w:p>
        </w:tc>
      </w:tr>
    </w:tbl>
    <w:p w:rsidR="0077579D" w:rsidRPr="001E1717" w:rsidRDefault="0077579D" w:rsidP="0077579D">
      <w:pPr>
        <w:pStyle w:val="affd"/>
        <w:spacing w:before="156" w:after="156"/>
        <w:rPr>
          <w:szCs w:val="21"/>
        </w:rPr>
      </w:pPr>
      <w:bookmarkStart w:id="266" w:name="_Toc188048921"/>
      <w:bookmarkStart w:id="267" w:name="_Toc188049198"/>
      <w:bookmarkStart w:id="268" w:name="_Toc188049467"/>
      <w:bookmarkStart w:id="269" w:name="_Toc188049620"/>
      <w:bookmarkStart w:id="270" w:name="_Toc188048922"/>
      <w:bookmarkStart w:id="271" w:name="_Toc188049199"/>
      <w:bookmarkStart w:id="272" w:name="_Toc188049468"/>
      <w:bookmarkStart w:id="273" w:name="_Toc188049621"/>
      <w:bookmarkStart w:id="274" w:name="_Toc188048923"/>
      <w:bookmarkStart w:id="275" w:name="_Toc188049200"/>
      <w:bookmarkStart w:id="276" w:name="_Toc188049469"/>
      <w:bookmarkStart w:id="277" w:name="_Toc188049622"/>
      <w:bookmarkStart w:id="278" w:name="_Toc188048924"/>
      <w:bookmarkStart w:id="279" w:name="_Toc188049201"/>
      <w:bookmarkStart w:id="280" w:name="_Toc188049470"/>
      <w:bookmarkStart w:id="281" w:name="_Toc188049623"/>
      <w:bookmarkStart w:id="282" w:name="_Toc188048925"/>
      <w:bookmarkStart w:id="283" w:name="_Toc188049202"/>
      <w:bookmarkStart w:id="284" w:name="_Toc188049471"/>
      <w:bookmarkStart w:id="285" w:name="_Toc188049624"/>
      <w:bookmarkStart w:id="286" w:name="_Toc188048926"/>
      <w:bookmarkStart w:id="287" w:name="_Toc188049203"/>
      <w:bookmarkStart w:id="288" w:name="_Toc188049472"/>
      <w:bookmarkStart w:id="289" w:name="_Toc188049625"/>
      <w:bookmarkStart w:id="290" w:name="_Toc188048927"/>
      <w:bookmarkStart w:id="291" w:name="_Toc188049204"/>
      <w:bookmarkStart w:id="292" w:name="_Toc188049473"/>
      <w:bookmarkStart w:id="293" w:name="_Toc188049626"/>
      <w:bookmarkStart w:id="294" w:name="_Toc188048928"/>
      <w:bookmarkStart w:id="295" w:name="_Toc188049205"/>
      <w:bookmarkStart w:id="296" w:name="_Toc188049474"/>
      <w:bookmarkStart w:id="297" w:name="_Toc188049627"/>
      <w:bookmarkStart w:id="298" w:name="_Toc188048929"/>
      <w:bookmarkStart w:id="299" w:name="_Toc188049206"/>
      <w:bookmarkStart w:id="300" w:name="_Toc188049475"/>
      <w:bookmarkStart w:id="301" w:name="_Toc188049628"/>
      <w:bookmarkStart w:id="302" w:name="_Toc188048930"/>
      <w:bookmarkStart w:id="303" w:name="_Toc188049207"/>
      <w:bookmarkStart w:id="304" w:name="_Toc188049476"/>
      <w:bookmarkStart w:id="305" w:name="_Toc188049629"/>
      <w:bookmarkStart w:id="306" w:name="_Toc188048931"/>
      <w:bookmarkStart w:id="307" w:name="_Toc188049208"/>
      <w:bookmarkStart w:id="308" w:name="_Toc188049477"/>
      <w:bookmarkStart w:id="309" w:name="_Toc188049630"/>
      <w:bookmarkStart w:id="310" w:name="_Toc188048932"/>
      <w:bookmarkStart w:id="311" w:name="_Toc188049209"/>
      <w:bookmarkStart w:id="312" w:name="_Toc188049478"/>
      <w:bookmarkStart w:id="313" w:name="_Toc188049631"/>
      <w:bookmarkStart w:id="314" w:name="_Toc188048933"/>
      <w:bookmarkStart w:id="315" w:name="_Toc188049210"/>
      <w:bookmarkStart w:id="316" w:name="_Toc188049479"/>
      <w:bookmarkStart w:id="317" w:name="_Toc188049632"/>
      <w:bookmarkStart w:id="318" w:name="_Toc188048934"/>
      <w:bookmarkStart w:id="319" w:name="_Toc188049211"/>
      <w:bookmarkStart w:id="320" w:name="_Toc188049480"/>
      <w:bookmarkStart w:id="321" w:name="_Toc188049633"/>
      <w:bookmarkStart w:id="322" w:name="_Toc172622383"/>
      <w:bookmarkStart w:id="323" w:name="_Toc172622437"/>
      <w:bookmarkStart w:id="324" w:name="_Toc172626086"/>
      <w:bookmarkStart w:id="325" w:name="_Toc175166166"/>
      <w:bookmarkStart w:id="326" w:name="_Toc187336429"/>
      <w:bookmarkStart w:id="327" w:name="_Toc187336483"/>
      <w:bookmarkStart w:id="328" w:name="_Toc187770581"/>
      <w:bookmarkStart w:id="329" w:name="_Toc187923313"/>
      <w:bookmarkStart w:id="330" w:name="_Toc188048935"/>
      <w:bookmarkStart w:id="331" w:name="_Toc188049212"/>
      <w:bookmarkStart w:id="332" w:name="_Toc188049481"/>
      <w:bookmarkStart w:id="333" w:name="_Toc188283506"/>
      <w:bookmarkStart w:id="334" w:name="_Toc188619408"/>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E1717">
        <w:rPr>
          <w:rFonts w:hint="eastAsia"/>
          <w:szCs w:val="21"/>
        </w:rPr>
        <w:t>内容安全保护</w:t>
      </w:r>
      <w:bookmarkEnd w:id="322"/>
      <w:bookmarkEnd w:id="323"/>
      <w:bookmarkEnd w:id="324"/>
      <w:bookmarkEnd w:id="325"/>
      <w:bookmarkEnd w:id="326"/>
      <w:bookmarkEnd w:id="327"/>
      <w:bookmarkEnd w:id="328"/>
      <w:bookmarkEnd w:id="329"/>
      <w:bookmarkEnd w:id="330"/>
      <w:bookmarkEnd w:id="331"/>
      <w:bookmarkEnd w:id="332"/>
      <w:bookmarkEnd w:id="333"/>
      <w:bookmarkEnd w:id="334"/>
    </w:p>
    <w:p w:rsidR="0077579D" w:rsidRDefault="0077579D" w:rsidP="0077579D">
      <w:pPr>
        <w:pStyle w:val="affff6"/>
        <w:ind w:firstLine="420"/>
        <w:rPr>
          <w:szCs w:val="21"/>
        </w:rPr>
      </w:pPr>
      <w:r w:rsidRPr="001E1717">
        <w:rPr>
          <w:rFonts w:hint="eastAsia"/>
          <w:szCs w:val="21"/>
        </w:rPr>
        <w:lastRenderedPageBreak/>
        <w:t>从</w:t>
      </w:r>
      <w:r w:rsidR="00831011">
        <w:rPr>
          <w:rFonts w:hint="eastAsia"/>
          <w:szCs w:val="21"/>
        </w:rPr>
        <w:t>数字电影公共服务放映发行版</w:t>
      </w:r>
      <w:r w:rsidRPr="001E1717">
        <w:rPr>
          <w:rFonts w:hint="eastAsia"/>
          <w:szCs w:val="21"/>
        </w:rPr>
        <w:t>制作、传输到放映进行全程内容保护。</w:t>
      </w:r>
      <w:r w:rsidR="00364476" w:rsidRPr="001E1717">
        <w:rPr>
          <w:rFonts w:hint="eastAsia"/>
          <w:szCs w:val="21"/>
        </w:rPr>
        <w:t>内容安全保护技术要求</w:t>
      </w:r>
      <w:r w:rsidR="00364476">
        <w:rPr>
          <w:rFonts w:hint="eastAsia"/>
          <w:szCs w:val="21"/>
        </w:rPr>
        <w:t>应符合表4的规定</w:t>
      </w:r>
      <w:r w:rsidR="00364476" w:rsidRPr="001E1717">
        <w:rPr>
          <w:rFonts w:hint="eastAsia"/>
          <w:szCs w:val="21"/>
        </w:rPr>
        <w:t>。</w:t>
      </w:r>
    </w:p>
    <w:p w:rsidR="00364476" w:rsidRDefault="00364476" w:rsidP="00364476">
      <w:pPr>
        <w:pStyle w:val="aff2"/>
        <w:spacing w:before="156" w:after="156"/>
        <w:rPr>
          <w:szCs w:val="21"/>
        </w:rPr>
      </w:pPr>
      <w:r w:rsidRPr="001E1717">
        <w:rPr>
          <w:rFonts w:hint="eastAsia"/>
          <w:szCs w:val="21"/>
        </w:rPr>
        <w:t>内容安全保护技术要求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99"/>
        <w:gridCol w:w="1843"/>
        <w:gridCol w:w="6792"/>
      </w:tblGrid>
      <w:tr w:rsidR="00364476" w:rsidRPr="000C74CF" w:rsidTr="00904E28">
        <w:trPr>
          <w:tblHeader/>
          <w:jc w:val="center"/>
        </w:trPr>
        <w:tc>
          <w:tcPr>
            <w:tcW w:w="699" w:type="dxa"/>
            <w:tcBorders>
              <w:top w:val="single" w:sz="8" w:space="0" w:color="auto"/>
              <w:bottom w:val="single" w:sz="8" w:space="0" w:color="auto"/>
            </w:tcBorders>
            <w:shd w:val="clear" w:color="auto" w:fill="auto"/>
            <w:vAlign w:val="center"/>
          </w:tcPr>
          <w:p w:rsidR="00364476" w:rsidRPr="000C74CF" w:rsidRDefault="00364476" w:rsidP="00904E28">
            <w:pPr>
              <w:pStyle w:val="afffffffff2"/>
              <w:rPr>
                <w:szCs w:val="18"/>
              </w:rPr>
            </w:pPr>
            <w:r w:rsidRPr="000C74CF">
              <w:rPr>
                <w:rFonts w:hint="eastAsia"/>
                <w:szCs w:val="18"/>
              </w:rPr>
              <w:t>序号</w:t>
            </w:r>
          </w:p>
        </w:tc>
        <w:tc>
          <w:tcPr>
            <w:tcW w:w="1843" w:type="dxa"/>
            <w:tcBorders>
              <w:top w:val="single" w:sz="8" w:space="0" w:color="auto"/>
              <w:bottom w:val="single" w:sz="8" w:space="0" w:color="auto"/>
            </w:tcBorders>
            <w:shd w:val="clear" w:color="auto" w:fill="auto"/>
            <w:vAlign w:val="center"/>
          </w:tcPr>
          <w:p w:rsidR="00364476" w:rsidRPr="000C74CF" w:rsidRDefault="00364476" w:rsidP="00904E28">
            <w:pPr>
              <w:pStyle w:val="afffffffff2"/>
              <w:rPr>
                <w:szCs w:val="18"/>
              </w:rPr>
            </w:pPr>
            <w:r w:rsidRPr="000C74CF">
              <w:rPr>
                <w:rFonts w:hint="eastAsia"/>
                <w:szCs w:val="18"/>
              </w:rPr>
              <w:t>参数</w:t>
            </w:r>
          </w:p>
        </w:tc>
        <w:tc>
          <w:tcPr>
            <w:tcW w:w="6792" w:type="dxa"/>
            <w:tcBorders>
              <w:top w:val="single" w:sz="8" w:space="0" w:color="auto"/>
              <w:bottom w:val="single" w:sz="8" w:space="0" w:color="auto"/>
            </w:tcBorders>
            <w:shd w:val="clear" w:color="auto" w:fill="auto"/>
            <w:vAlign w:val="center"/>
          </w:tcPr>
          <w:p w:rsidR="00364476" w:rsidRPr="000C74CF" w:rsidRDefault="00364476" w:rsidP="00904E28">
            <w:pPr>
              <w:pStyle w:val="afffffffff2"/>
              <w:rPr>
                <w:szCs w:val="18"/>
              </w:rPr>
            </w:pPr>
            <w:r w:rsidRPr="000C74CF">
              <w:rPr>
                <w:rFonts w:hint="eastAsia"/>
                <w:szCs w:val="18"/>
              </w:rPr>
              <w:t>技术要求</w:t>
            </w:r>
          </w:p>
        </w:tc>
      </w:tr>
      <w:tr w:rsidR="00364476" w:rsidRPr="000C74CF" w:rsidTr="00904E28">
        <w:trPr>
          <w:jc w:val="center"/>
        </w:trPr>
        <w:tc>
          <w:tcPr>
            <w:tcW w:w="699" w:type="dxa"/>
            <w:tcBorders>
              <w:top w:val="single" w:sz="8" w:space="0" w:color="auto"/>
            </w:tcBorders>
            <w:shd w:val="clear" w:color="auto" w:fill="auto"/>
            <w:vAlign w:val="center"/>
          </w:tcPr>
          <w:p w:rsidR="00364476" w:rsidRPr="000C74CF" w:rsidRDefault="00364476" w:rsidP="00904E28">
            <w:pPr>
              <w:pStyle w:val="afffffffff2"/>
              <w:rPr>
                <w:szCs w:val="18"/>
              </w:rPr>
            </w:pPr>
            <w:r w:rsidRPr="000C74CF">
              <w:rPr>
                <w:rFonts w:hint="eastAsia"/>
                <w:szCs w:val="18"/>
              </w:rPr>
              <w:t>1</w:t>
            </w:r>
          </w:p>
        </w:tc>
        <w:tc>
          <w:tcPr>
            <w:tcW w:w="1843" w:type="dxa"/>
            <w:tcBorders>
              <w:top w:val="single" w:sz="8" w:space="0" w:color="auto"/>
            </w:tcBorders>
            <w:shd w:val="clear" w:color="auto" w:fill="auto"/>
            <w:vAlign w:val="center"/>
          </w:tcPr>
          <w:p w:rsidR="00364476" w:rsidRPr="000C74CF" w:rsidRDefault="00364476" w:rsidP="00904E28">
            <w:pPr>
              <w:pStyle w:val="afffffffff2"/>
              <w:rPr>
                <w:szCs w:val="18"/>
              </w:rPr>
            </w:pPr>
            <w:r w:rsidRPr="001E1717">
              <w:rPr>
                <w:rFonts w:hint="eastAsia"/>
                <w:szCs w:val="21"/>
              </w:rPr>
              <w:t>封装格式</w:t>
            </w:r>
          </w:p>
        </w:tc>
        <w:tc>
          <w:tcPr>
            <w:tcW w:w="6792" w:type="dxa"/>
            <w:tcBorders>
              <w:top w:val="single" w:sz="8" w:space="0" w:color="auto"/>
            </w:tcBorders>
            <w:shd w:val="clear" w:color="auto" w:fill="auto"/>
            <w:vAlign w:val="center"/>
          </w:tcPr>
          <w:p w:rsidR="00364476" w:rsidRPr="000C74CF" w:rsidRDefault="0016387F" w:rsidP="003A3002">
            <w:pPr>
              <w:pStyle w:val="afffffffff2"/>
              <w:ind w:leftChars="50" w:left="120" w:rightChars="50" w:right="120"/>
              <w:jc w:val="both"/>
              <w:rPr>
                <w:szCs w:val="18"/>
              </w:rPr>
            </w:pPr>
            <w:r>
              <w:rPr>
                <w:rFonts w:hint="eastAsia"/>
                <w:szCs w:val="21"/>
              </w:rPr>
              <w:t>数字电影公共服务放映</w:t>
            </w:r>
            <w:r w:rsidRPr="001E1717">
              <w:rPr>
                <w:rFonts w:hint="eastAsia"/>
                <w:szCs w:val="21"/>
              </w:rPr>
              <w:t>母版压缩后封装</w:t>
            </w:r>
            <w:r w:rsidR="00D30904" w:rsidRPr="0064779A">
              <w:rPr>
                <w:rFonts w:hint="eastAsia"/>
                <w:szCs w:val="21"/>
              </w:rPr>
              <w:t>应</w:t>
            </w:r>
            <w:r w:rsidRPr="001E1717">
              <w:rPr>
                <w:rFonts w:hint="eastAsia"/>
                <w:szCs w:val="21"/>
              </w:rPr>
              <w:t>采用</w:t>
            </w:r>
            <w:r>
              <w:rPr>
                <w:rFonts w:hint="eastAsia"/>
                <w:szCs w:val="21"/>
              </w:rPr>
              <w:t>MXF</w:t>
            </w:r>
            <w:r w:rsidRPr="001E1717">
              <w:rPr>
                <w:rFonts w:hint="eastAsia"/>
                <w:szCs w:val="21"/>
              </w:rPr>
              <w:t>格式，封装格式</w:t>
            </w:r>
            <w:r w:rsidR="00D30904" w:rsidRPr="0064779A">
              <w:rPr>
                <w:rFonts w:hint="eastAsia"/>
                <w:szCs w:val="21"/>
              </w:rPr>
              <w:t>应</w:t>
            </w:r>
            <w:r w:rsidRPr="001E1717">
              <w:rPr>
                <w:rFonts w:hint="eastAsia"/>
                <w:szCs w:val="21"/>
              </w:rPr>
              <w:t>符合SMPTE 379—1</w:t>
            </w:r>
            <w:r w:rsidRPr="001E1717">
              <w:rPr>
                <w:rFonts w:hint="eastAsia"/>
              </w:rPr>
              <w:t>:2009</w:t>
            </w:r>
            <w:r w:rsidRPr="001E1717">
              <w:rPr>
                <w:rFonts w:hint="eastAsia"/>
                <w:szCs w:val="21"/>
              </w:rPr>
              <w:t>和SMPTE 3</w:t>
            </w:r>
            <w:r w:rsidRPr="001E1717">
              <w:rPr>
                <w:rFonts w:hint="eastAsia"/>
              </w:rPr>
              <w:t>81—5:2020的相关要求</w:t>
            </w:r>
          </w:p>
        </w:tc>
      </w:tr>
      <w:tr w:rsidR="00364476" w:rsidRPr="000C74CF" w:rsidTr="00904E28">
        <w:trPr>
          <w:jc w:val="center"/>
        </w:trPr>
        <w:tc>
          <w:tcPr>
            <w:tcW w:w="699" w:type="dxa"/>
            <w:shd w:val="clear" w:color="auto" w:fill="auto"/>
            <w:vAlign w:val="center"/>
          </w:tcPr>
          <w:p w:rsidR="00364476" w:rsidRPr="000C74CF" w:rsidRDefault="00364476" w:rsidP="00904E28">
            <w:pPr>
              <w:pStyle w:val="afffffffff2"/>
              <w:rPr>
                <w:szCs w:val="18"/>
              </w:rPr>
            </w:pPr>
            <w:r w:rsidRPr="000C74CF">
              <w:rPr>
                <w:rFonts w:hint="eastAsia"/>
                <w:szCs w:val="18"/>
              </w:rPr>
              <w:t>2</w:t>
            </w:r>
          </w:p>
        </w:tc>
        <w:tc>
          <w:tcPr>
            <w:tcW w:w="1843" w:type="dxa"/>
            <w:shd w:val="clear" w:color="auto" w:fill="auto"/>
            <w:vAlign w:val="center"/>
          </w:tcPr>
          <w:p w:rsidR="00364476" w:rsidRPr="000C74CF" w:rsidRDefault="0016387F" w:rsidP="00904E28">
            <w:pPr>
              <w:pStyle w:val="afffffffff2"/>
              <w:rPr>
                <w:szCs w:val="18"/>
              </w:rPr>
            </w:pPr>
            <w:r w:rsidRPr="001E1717">
              <w:rPr>
                <w:rFonts w:hint="eastAsia"/>
                <w:szCs w:val="21"/>
              </w:rPr>
              <w:t>加密</w:t>
            </w:r>
          </w:p>
        </w:tc>
        <w:tc>
          <w:tcPr>
            <w:tcW w:w="6792" w:type="dxa"/>
            <w:shd w:val="clear" w:color="auto" w:fill="auto"/>
            <w:vAlign w:val="center"/>
          </w:tcPr>
          <w:p w:rsidR="00364476" w:rsidRPr="000C74CF" w:rsidRDefault="0016387F" w:rsidP="003A3002">
            <w:pPr>
              <w:pStyle w:val="afffffffff2"/>
              <w:ind w:leftChars="50" w:left="120" w:rightChars="50" w:right="120"/>
              <w:jc w:val="both"/>
              <w:rPr>
                <w:szCs w:val="18"/>
              </w:rPr>
            </w:pPr>
            <w:r w:rsidRPr="001E1717">
              <w:rPr>
                <w:rFonts w:hint="eastAsia"/>
                <w:szCs w:val="21"/>
              </w:rPr>
              <w:t>封装后的</w:t>
            </w:r>
            <w:r>
              <w:rPr>
                <w:rFonts w:hint="eastAsia"/>
                <w:szCs w:val="21"/>
              </w:rPr>
              <w:t>MXF</w:t>
            </w:r>
            <w:r w:rsidRPr="001E1717">
              <w:rPr>
                <w:rFonts w:hint="eastAsia"/>
                <w:szCs w:val="21"/>
              </w:rPr>
              <w:t>文件</w:t>
            </w:r>
            <w:r w:rsidR="00D30904" w:rsidRPr="0064779A">
              <w:rPr>
                <w:rFonts w:hint="eastAsia"/>
                <w:szCs w:val="21"/>
              </w:rPr>
              <w:t>应</w:t>
            </w:r>
            <w:r w:rsidRPr="001E1717">
              <w:rPr>
                <w:rFonts w:hint="eastAsia"/>
                <w:szCs w:val="21"/>
              </w:rPr>
              <w:t>加密处理，加密算法</w:t>
            </w:r>
            <w:r w:rsidR="00D30904" w:rsidRPr="0064779A">
              <w:rPr>
                <w:rFonts w:hint="eastAsia"/>
                <w:szCs w:val="21"/>
              </w:rPr>
              <w:t>应</w:t>
            </w:r>
            <w:r w:rsidRPr="001E1717">
              <w:rPr>
                <w:rFonts w:hint="eastAsia"/>
              </w:rPr>
              <w:t>符合</w:t>
            </w:r>
            <w:r w:rsidRPr="001E1717">
              <w:rPr>
                <w:rFonts w:hint="eastAsia"/>
                <w:szCs w:val="21"/>
              </w:rPr>
              <w:t>国密GB/T 32907</w:t>
            </w:r>
            <w:r w:rsidRPr="001E1717">
              <w:rPr>
                <w:rFonts w:hint="eastAsia"/>
              </w:rPr>
              <w:t>—</w:t>
            </w:r>
            <w:r w:rsidRPr="001E1717">
              <w:rPr>
                <w:rFonts w:hint="eastAsia"/>
                <w:szCs w:val="21"/>
              </w:rPr>
              <w:t>2016和</w:t>
            </w:r>
            <w:r w:rsidRPr="001E1717">
              <w:rPr>
                <w:rFonts w:hint="eastAsia"/>
              </w:rPr>
              <w:t>DY/T 2.3—2020的相关要求</w:t>
            </w:r>
          </w:p>
        </w:tc>
      </w:tr>
      <w:tr w:rsidR="00364476" w:rsidRPr="000C74CF" w:rsidTr="00904E28">
        <w:trPr>
          <w:jc w:val="center"/>
        </w:trPr>
        <w:tc>
          <w:tcPr>
            <w:tcW w:w="699" w:type="dxa"/>
            <w:shd w:val="clear" w:color="auto" w:fill="auto"/>
            <w:vAlign w:val="center"/>
          </w:tcPr>
          <w:p w:rsidR="00364476" w:rsidRPr="000C74CF" w:rsidRDefault="00364476" w:rsidP="00904E28">
            <w:pPr>
              <w:pStyle w:val="afffffffff2"/>
              <w:rPr>
                <w:szCs w:val="18"/>
              </w:rPr>
            </w:pPr>
            <w:r w:rsidRPr="000C74CF">
              <w:rPr>
                <w:rFonts w:hint="eastAsia"/>
                <w:szCs w:val="18"/>
              </w:rPr>
              <w:t>3</w:t>
            </w:r>
          </w:p>
        </w:tc>
        <w:tc>
          <w:tcPr>
            <w:tcW w:w="1843" w:type="dxa"/>
            <w:shd w:val="clear" w:color="auto" w:fill="auto"/>
            <w:vAlign w:val="center"/>
          </w:tcPr>
          <w:p w:rsidR="00364476" w:rsidRPr="000C74CF" w:rsidRDefault="0016387F" w:rsidP="00904E28">
            <w:pPr>
              <w:pStyle w:val="afffffffff2"/>
              <w:rPr>
                <w:szCs w:val="18"/>
              </w:rPr>
            </w:pPr>
            <w:r w:rsidRPr="001E1717">
              <w:rPr>
                <w:rFonts w:hint="eastAsia"/>
                <w:szCs w:val="21"/>
              </w:rPr>
              <w:t>打包</w:t>
            </w:r>
          </w:p>
        </w:tc>
        <w:tc>
          <w:tcPr>
            <w:tcW w:w="6792" w:type="dxa"/>
            <w:shd w:val="clear" w:color="auto" w:fill="auto"/>
            <w:vAlign w:val="center"/>
          </w:tcPr>
          <w:p w:rsidR="00364476" w:rsidRPr="000C74CF" w:rsidRDefault="0016387F" w:rsidP="003A3002">
            <w:pPr>
              <w:pStyle w:val="afffffffff2"/>
              <w:ind w:leftChars="50" w:left="120" w:rightChars="50" w:right="120"/>
              <w:jc w:val="both"/>
              <w:rPr>
                <w:szCs w:val="18"/>
              </w:rPr>
            </w:pPr>
            <w:r w:rsidRPr="001E1717">
              <w:rPr>
                <w:rFonts w:hint="eastAsia"/>
                <w:szCs w:val="21"/>
              </w:rPr>
              <w:t>加密</w:t>
            </w:r>
            <w:r>
              <w:rPr>
                <w:rFonts w:hint="eastAsia"/>
                <w:szCs w:val="21"/>
              </w:rPr>
              <w:t>后的</w:t>
            </w:r>
            <w:r w:rsidRPr="001E1717">
              <w:rPr>
                <w:rFonts w:hint="eastAsia"/>
                <w:szCs w:val="21"/>
              </w:rPr>
              <w:t>文件</w:t>
            </w:r>
            <w:r w:rsidR="00D30904" w:rsidRPr="0064779A">
              <w:rPr>
                <w:rFonts w:hint="eastAsia"/>
                <w:szCs w:val="21"/>
              </w:rPr>
              <w:t>应</w:t>
            </w:r>
            <w:r>
              <w:rPr>
                <w:rFonts w:hint="eastAsia"/>
                <w:szCs w:val="21"/>
              </w:rPr>
              <w:t>打包处理</w:t>
            </w:r>
            <w:r w:rsidRPr="001E1717">
              <w:rPr>
                <w:rFonts w:hint="eastAsia"/>
                <w:szCs w:val="21"/>
              </w:rPr>
              <w:t>，打包方法</w:t>
            </w:r>
            <w:r w:rsidR="00D30904" w:rsidRPr="0064779A">
              <w:rPr>
                <w:rFonts w:hint="eastAsia"/>
                <w:szCs w:val="21"/>
              </w:rPr>
              <w:t>应</w:t>
            </w:r>
            <w:r w:rsidRPr="001E1717">
              <w:rPr>
                <w:rFonts w:hint="eastAsia"/>
                <w:szCs w:val="21"/>
              </w:rPr>
              <w:t>符合</w:t>
            </w:r>
            <w:r w:rsidRPr="001E1717">
              <w:rPr>
                <w:rFonts w:hint="eastAsia"/>
              </w:rPr>
              <w:t>GY/T 293.1—2015</w:t>
            </w:r>
            <w:r w:rsidRPr="001E1717">
              <w:rPr>
                <w:rFonts w:hint="eastAsia"/>
                <w:szCs w:val="21"/>
              </w:rPr>
              <w:t>、</w:t>
            </w:r>
            <w:r w:rsidRPr="001E1717">
              <w:rPr>
                <w:rFonts w:hint="eastAsia"/>
              </w:rPr>
              <w:t>GY/T 293.2—2015、DY/T 2.3—2020、DY/T 2.4—2020、DY/T 2.5—2020、DY/T 2.6—2020的相关要求</w:t>
            </w:r>
          </w:p>
        </w:tc>
      </w:tr>
      <w:tr w:rsidR="00364476" w:rsidRPr="000C74CF" w:rsidTr="00904E28">
        <w:trPr>
          <w:jc w:val="center"/>
        </w:trPr>
        <w:tc>
          <w:tcPr>
            <w:tcW w:w="699" w:type="dxa"/>
            <w:shd w:val="clear" w:color="auto" w:fill="auto"/>
            <w:vAlign w:val="center"/>
          </w:tcPr>
          <w:p w:rsidR="00364476" w:rsidRPr="000C74CF" w:rsidRDefault="00364476" w:rsidP="00904E28">
            <w:pPr>
              <w:pStyle w:val="afffffffff2"/>
              <w:rPr>
                <w:szCs w:val="18"/>
              </w:rPr>
            </w:pPr>
            <w:r w:rsidRPr="000C74CF">
              <w:rPr>
                <w:rFonts w:hint="eastAsia"/>
                <w:szCs w:val="18"/>
              </w:rPr>
              <w:t>4</w:t>
            </w:r>
          </w:p>
        </w:tc>
        <w:tc>
          <w:tcPr>
            <w:tcW w:w="1843" w:type="dxa"/>
            <w:shd w:val="clear" w:color="auto" w:fill="auto"/>
            <w:vAlign w:val="center"/>
          </w:tcPr>
          <w:p w:rsidR="00364476" w:rsidRPr="000C74CF" w:rsidRDefault="0016387F" w:rsidP="00904E28">
            <w:pPr>
              <w:pStyle w:val="afffffffff2"/>
              <w:rPr>
                <w:szCs w:val="18"/>
              </w:rPr>
            </w:pPr>
            <w:r w:rsidRPr="001E1717">
              <w:rPr>
                <w:rFonts w:hint="eastAsia"/>
                <w:szCs w:val="21"/>
              </w:rPr>
              <w:t>KDM</w:t>
            </w:r>
          </w:p>
        </w:tc>
        <w:tc>
          <w:tcPr>
            <w:tcW w:w="6792" w:type="dxa"/>
            <w:shd w:val="clear" w:color="auto" w:fill="auto"/>
            <w:vAlign w:val="center"/>
          </w:tcPr>
          <w:p w:rsidR="0086376F" w:rsidRDefault="0016387F" w:rsidP="0016387F">
            <w:pPr>
              <w:pStyle w:val="afffffffff2"/>
              <w:ind w:leftChars="50" w:left="120" w:rightChars="50" w:right="120"/>
              <w:jc w:val="both"/>
            </w:pPr>
            <w:r>
              <w:rPr>
                <w:rFonts w:hint="eastAsia"/>
                <w:szCs w:val="21"/>
              </w:rPr>
              <w:t>数字电影公共服务放映终端</w:t>
            </w:r>
            <w:r w:rsidR="00D30904" w:rsidRPr="0064779A">
              <w:rPr>
                <w:rFonts w:hint="eastAsia"/>
                <w:szCs w:val="21"/>
              </w:rPr>
              <w:t>应</w:t>
            </w:r>
            <w:r w:rsidRPr="001E1717">
              <w:rPr>
                <w:rFonts w:hint="eastAsia"/>
                <w:szCs w:val="21"/>
              </w:rPr>
              <w:t>获得为</w:t>
            </w:r>
            <w:r>
              <w:rPr>
                <w:rFonts w:hint="eastAsia"/>
                <w:szCs w:val="21"/>
              </w:rPr>
              <w:t>其</w:t>
            </w:r>
            <w:r w:rsidRPr="001E1717">
              <w:rPr>
                <w:rFonts w:hint="eastAsia"/>
                <w:szCs w:val="21"/>
              </w:rPr>
              <w:t>制作的KDM文件</w:t>
            </w:r>
            <w:r>
              <w:rPr>
                <w:rFonts w:hint="eastAsia"/>
                <w:szCs w:val="21"/>
              </w:rPr>
              <w:t>，才能</w:t>
            </w:r>
            <w:r w:rsidRPr="001E1717">
              <w:rPr>
                <w:rFonts w:hint="eastAsia"/>
                <w:szCs w:val="21"/>
              </w:rPr>
              <w:t>播放</w:t>
            </w:r>
            <w:r>
              <w:rPr>
                <w:rFonts w:hint="eastAsia"/>
                <w:szCs w:val="21"/>
              </w:rPr>
              <w:t>数字电影公共服务放映发行版</w:t>
            </w:r>
            <w:r w:rsidR="00D30904">
              <w:rPr>
                <w:rFonts w:hint="eastAsia"/>
                <w:szCs w:val="21"/>
              </w:rPr>
              <w:t>，</w:t>
            </w:r>
            <w:r w:rsidRPr="001E1717">
              <w:rPr>
                <w:rFonts w:hint="eastAsia"/>
                <w:szCs w:val="21"/>
              </w:rPr>
              <w:t>制作方法</w:t>
            </w:r>
            <w:r w:rsidR="00E04B10" w:rsidRPr="0064779A">
              <w:rPr>
                <w:rFonts w:hint="eastAsia"/>
                <w:szCs w:val="21"/>
              </w:rPr>
              <w:t>应</w:t>
            </w:r>
            <w:r w:rsidRPr="001E1717">
              <w:rPr>
                <w:rFonts w:hint="eastAsia"/>
                <w:szCs w:val="21"/>
              </w:rPr>
              <w:t>符合</w:t>
            </w:r>
            <w:r w:rsidRPr="001E1717">
              <w:rPr>
                <w:rFonts w:hint="eastAsia"/>
              </w:rPr>
              <w:t>GB/T 32918.1—2016、GB/T 32918.2—2016、GB/T 32918.3—2016、GB/T 32918.4—2016、GB/T 32918.5—2017、</w:t>
            </w:r>
            <w:r w:rsidRPr="001E1717">
              <w:rPr>
                <w:rFonts w:hint="eastAsia"/>
                <w:szCs w:val="21"/>
              </w:rPr>
              <w:t>GB/T 32905-2016、</w:t>
            </w:r>
            <w:r w:rsidRPr="001E1717">
              <w:rPr>
                <w:rFonts w:hint="eastAsia"/>
              </w:rPr>
              <w:t>SMPTE 430—1:2006和SMPTE 430—2:2006的相关要求</w:t>
            </w:r>
            <w:r>
              <w:rPr>
                <w:rFonts w:hint="eastAsia"/>
              </w:rPr>
              <w:t>；</w:t>
            </w:r>
          </w:p>
          <w:p w:rsidR="00364476" w:rsidRPr="000C74CF" w:rsidRDefault="0016387F" w:rsidP="003A3002">
            <w:pPr>
              <w:pStyle w:val="afffffffff2"/>
              <w:ind w:leftChars="50" w:left="120" w:rightChars="50" w:right="120"/>
              <w:jc w:val="both"/>
              <w:rPr>
                <w:szCs w:val="18"/>
              </w:rPr>
            </w:pPr>
            <w:r>
              <w:rPr>
                <w:rFonts w:hint="eastAsia"/>
                <w:szCs w:val="21"/>
              </w:rPr>
              <w:t>KDM加密</w:t>
            </w:r>
            <w:r w:rsidR="00D30904" w:rsidRPr="0064779A">
              <w:rPr>
                <w:rFonts w:hint="eastAsia"/>
                <w:szCs w:val="21"/>
              </w:rPr>
              <w:t>应</w:t>
            </w:r>
            <w:r>
              <w:rPr>
                <w:rFonts w:hint="eastAsia"/>
                <w:szCs w:val="21"/>
              </w:rPr>
              <w:t>采用SM</w:t>
            </w:r>
            <w:r>
              <w:rPr>
                <w:szCs w:val="21"/>
              </w:rPr>
              <w:t>2</w:t>
            </w:r>
            <w:r>
              <w:rPr>
                <w:rFonts w:hint="eastAsia"/>
                <w:szCs w:val="21"/>
              </w:rPr>
              <w:t>算法，签名</w:t>
            </w:r>
            <w:r w:rsidR="00D30904" w:rsidRPr="0064779A">
              <w:rPr>
                <w:rFonts w:hint="eastAsia"/>
                <w:szCs w:val="21"/>
              </w:rPr>
              <w:t>应</w:t>
            </w:r>
            <w:r>
              <w:rPr>
                <w:rFonts w:hint="eastAsia"/>
                <w:szCs w:val="21"/>
              </w:rPr>
              <w:t>采用SM</w:t>
            </w:r>
            <w:r>
              <w:rPr>
                <w:szCs w:val="21"/>
              </w:rPr>
              <w:t>2-</w:t>
            </w:r>
            <w:r>
              <w:rPr>
                <w:rFonts w:hint="eastAsia"/>
                <w:szCs w:val="21"/>
              </w:rPr>
              <w:t>SM</w:t>
            </w:r>
            <w:r>
              <w:rPr>
                <w:szCs w:val="21"/>
              </w:rPr>
              <w:t>3</w:t>
            </w:r>
            <w:r>
              <w:rPr>
                <w:rFonts w:hint="eastAsia"/>
                <w:szCs w:val="21"/>
              </w:rPr>
              <w:t>算法</w:t>
            </w:r>
          </w:p>
        </w:tc>
      </w:tr>
    </w:tbl>
    <w:p w:rsidR="0077579D" w:rsidRDefault="00FF7CB8" w:rsidP="0077579D">
      <w:pPr>
        <w:pStyle w:val="affc"/>
        <w:spacing w:before="312" w:after="312"/>
        <w:rPr>
          <w:szCs w:val="21"/>
        </w:rPr>
      </w:pPr>
      <w:bookmarkStart w:id="335" w:name="_Toc188048936"/>
      <w:bookmarkStart w:id="336" w:name="_Toc188049213"/>
      <w:bookmarkStart w:id="337" w:name="_Toc188049482"/>
      <w:bookmarkStart w:id="338" w:name="_Toc188049635"/>
      <w:bookmarkStart w:id="339" w:name="_Toc188048937"/>
      <w:bookmarkStart w:id="340" w:name="_Toc188049214"/>
      <w:bookmarkStart w:id="341" w:name="_Toc188049483"/>
      <w:bookmarkStart w:id="342" w:name="_Toc188049636"/>
      <w:bookmarkStart w:id="343" w:name="_Toc188048938"/>
      <w:bookmarkStart w:id="344" w:name="_Toc188049215"/>
      <w:bookmarkStart w:id="345" w:name="_Toc188049484"/>
      <w:bookmarkStart w:id="346" w:name="_Toc188049637"/>
      <w:bookmarkStart w:id="347" w:name="_Toc188048939"/>
      <w:bookmarkStart w:id="348" w:name="_Toc188049216"/>
      <w:bookmarkStart w:id="349" w:name="_Toc188049485"/>
      <w:bookmarkStart w:id="350" w:name="_Toc188049638"/>
      <w:bookmarkStart w:id="351" w:name="_Toc188048940"/>
      <w:bookmarkStart w:id="352" w:name="_Toc188049217"/>
      <w:bookmarkStart w:id="353" w:name="_Toc188049486"/>
      <w:bookmarkStart w:id="354" w:name="_Toc188049639"/>
      <w:bookmarkStart w:id="355" w:name="_Toc188048941"/>
      <w:bookmarkStart w:id="356" w:name="_Toc188049218"/>
      <w:bookmarkStart w:id="357" w:name="_Toc188049487"/>
      <w:bookmarkStart w:id="358" w:name="_Toc188049640"/>
      <w:bookmarkStart w:id="359" w:name="_Toc188048942"/>
      <w:bookmarkStart w:id="360" w:name="_Toc188049219"/>
      <w:bookmarkStart w:id="361" w:name="_Toc188049488"/>
      <w:bookmarkStart w:id="362" w:name="_Toc188049641"/>
      <w:bookmarkStart w:id="363" w:name="_Toc188048943"/>
      <w:bookmarkStart w:id="364" w:name="_Toc188049220"/>
      <w:bookmarkStart w:id="365" w:name="_Toc188049489"/>
      <w:bookmarkStart w:id="366" w:name="_Toc188049642"/>
      <w:bookmarkStart w:id="367" w:name="_Toc188048944"/>
      <w:bookmarkStart w:id="368" w:name="_Toc188049221"/>
      <w:bookmarkStart w:id="369" w:name="_Toc188049490"/>
      <w:bookmarkStart w:id="370" w:name="_Toc188049643"/>
      <w:bookmarkStart w:id="371" w:name="_Toc172622384"/>
      <w:bookmarkStart w:id="372" w:name="_Toc172622442"/>
      <w:bookmarkStart w:id="373" w:name="_Toc172626087"/>
      <w:bookmarkStart w:id="374" w:name="_Toc175166167"/>
      <w:bookmarkStart w:id="375" w:name="_Toc187336430"/>
      <w:bookmarkStart w:id="376" w:name="_Toc187336484"/>
      <w:bookmarkStart w:id="377" w:name="_Toc187336530"/>
      <w:bookmarkStart w:id="378" w:name="_Toc187770582"/>
      <w:bookmarkStart w:id="379" w:name="_Toc187923314"/>
      <w:bookmarkStart w:id="380" w:name="_Toc188048945"/>
      <w:bookmarkStart w:id="381" w:name="_Toc188049222"/>
      <w:bookmarkStart w:id="382" w:name="_Toc188049491"/>
      <w:bookmarkStart w:id="383" w:name="_Toc188619409"/>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hint="eastAsia"/>
          <w:szCs w:val="21"/>
        </w:rPr>
        <w:t>数字电影公共服务放映</w:t>
      </w:r>
      <w:r w:rsidR="0077579D" w:rsidRPr="0077579D">
        <w:rPr>
          <w:rFonts w:hint="eastAsia"/>
          <w:szCs w:val="21"/>
        </w:rPr>
        <w:t>发行技术要求</w:t>
      </w:r>
      <w:bookmarkEnd w:id="371"/>
      <w:bookmarkEnd w:id="372"/>
      <w:bookmarkEnd w:id="373"/>
      <w:bookmarkEnd w:id="374"/>
      <w:bookmarkEnd w:id="375"/>
      <w:bookmarkEnd w:id="376"/>
      <w:bookmarkEnd w:id="377"/>
      <w:bookmarkEnd w:id="378"/>
      <w:bookmarkEnd w:id="379"/>
      <w:bookmarkEnd w:id="380"/>
      <w:bookmarkEnd w:id="381"/>
      <w:bookmarkEnd w:id="382"/>
      <w:bookmarkEnd w:id="383"/>
    </w:p>
    <w:p w:rsidR="0077579D" w:rsidRDefault="0077579D" w:rsidP="0077579D">
      <w:pPr>
        <w:pStyle w:val="affd"/>
        <w:spacing w:before="156" w:after="156"/>
        <w:rPr>
          <w:rFonts w:hAnsi="黑体"/>
          <w:szCs w:val="21"/>
        </w:rPr>
      </w:pPr>
      <w:bookmarkStart w:id="384" w:name="_Toc172622385"/>
      <w:bookmarkStart w:id="385" w:name="_Toc172622443"/>
      <w:bookmarkStart w:id="386" w:name="_Toc172626088"/>
      <w:bookmarkStart w:id="387" w:name="_Toc175166168"/>
      <w:bookmarkStart w:id="388" w:name="_Toc187336431"/>
      <w:bookmarkStart w:id="389" w:name="_Toc187336485"/>
      <w:bookmarkStart w:id="390" w:name="_Toc187770583"/>
      <w:bookmarkStart w:id="391" w:name="_Toc187923315"/>
      <w:bookmarkStart w:id="392" w:name="_Toc188048946"/>
      <w:bookmarkStart w:id="393" w:name="_Toc188049223"/>
      <w:bookmarkStart w:id="394" w:name="_Toc188049492"/>
      <w:bookmarkStart w:id="395" w:name="_Toc188283508"/>
      <w:bookmarkStart w:id="396" w:name="_Toc188619410"/>
      <w:r w:rsidRPr="0077579D">
        <w:rPr>
          <w:rFonts w:hAnsi="黑体" w:hint="eastAsia"/>
          <w:szCs w:val="21"/>
        </w:rPr>
        <w:t>影片授权</w:t>
      </w:r>
      <w:bookmarkEnd w:id="384"/>
      <w:bookmarkEnd w:id="385"/>
      <w:bookmarkEnd w:id="386"/>
      <w:bookmarkEnd w:id="387"/>
      <w:bookmarkEnd w:id="388"/>
      <w:bookmarkEnd w:id="389"/>
      <w:bookmarkEnd w:id="390"/>
      <w:bookmarkEnd w:id="391"/>
      <w:bookmarkEnd w:id="392"/>
      <w:bookmarkEnd w:id="393"/>
      <w:bookmarkEnd w:id="394"/>
      <w:bookmarkEnd w:id="395"/>
      <w:bookmarkEnd w:id="396"/>
    </w:p>
    <w:p w:rsidR="00A36F0D" w:rsidRDefault="00A36F0D" w:rsidP="00A36F0D">
      <w:pPr>
        <w:pStyle w:val="affff6"/>
        <w:ind w:firstLine="420"/>
        <w:rPr>
          <w:szCs w:val="21"/>
        </w:rPr>
      </w:pPr>
      <w:r w:rsidRPr="0077579D">
        <w:rPr>
          <w:rFonts w:hAnsi="黑体" w:hint="eastAsia"/>
          <w:szCs w:val="21"/>
        </w:rPr>
        <w:t>影片授权</w:t>
      </w:r>
      <w:r w:rsidRPr="001E1717">
        <w:rPr>
          <w:rFonts w:hint="eastAsia"/>
          <w:szCs w:val="21"/>
        </w:rPr>
        <w:t>技术要求</w:t>
      </w:r>
      <w:r>
        <w:rPr>
          <w:rFonts w:hint="eastAsia"/>
          <w:szCs w:val="21"/>
        </w:rPr>
        <w:t>应符合表5的规定</w:t>
      </w:r>
      <w:r w:rsidRPr="001E1717">
        <w:rPr>
          <w:rFonts w:hint="eastAsia"/>
          <w:szCs w:val="21"/>
        </w:rPr>
        <w:t>。</w:t>
      </w:r>
    </w:p>
    <w:p w:rsidR="00A36F0D" w:rsidRDefault="00A36F0D" w:rsidP="00A36F0D">
      <w:pPr>
        <w:pStyle w:val="aff2"/>
        <w:spacing w:before="156" w:after="156"/>
        <w:rPr>
          <w:szCs w:val="21"/>
        </w:rPr>
      </w:pPr>
      <w:r w:rsidRPr="0077579D">
        <w:rPr>
          <w:rFonts w:hAnsi="黑体" w:hint="eastAsia"/>
          <w:szCs w:val="21"/>
        </w:rPr>
        <w:t>影片授权</w:t>
      </w:r>
      <w:r w:rsidRPr="001E1717">
        <w:rPr>
          <w:rFonts w:hint="eastAsia"/>
          <w:szCs w:val="21"/>
        </w:rPr>
        <w:t>技术要求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99"/>
        <w:gridCol w:w="2126"/>
        <w:gridCol w:w="6509"/>
      </w:tblGrid>
      <w:tr w:rsidR="00A36F0D" w:rsidRPr="00A36F0D" w:rsidTr="003A3002">
        <w:trPr>
          <w:tblHeader/>
          <w:jc w:val="center"/>
        </w:trPr>
        <w:tc>
          <w:tcPr>
            <w:tcW w:w="699" w:type="dxa"/>
            <w:tcBorders>
              <w:top w:val="single" w:sz="8" w:space="0" w:color="auto"/>
              <w:bottom w:val="single" w:sz="8" w:space="0" w:color="auto"/>
            </w:tcBorders>
            <w:shd w:val="clear" w:color="auto" w:fill="auto"/>
            <w:vAlign w:val="center"/>
          </w:tcPr>
          <w:p w:rsidR="00A36F0D" w:rsidRPr="00A36F0D" w:rsidRDefault="00A36F0D" w:rsidP="00904E28">
            <w:pPr>
              <w:pStyle w:val="afffffffff2"/>
              <w:rPr>
                <w:szCs w:val="18"/>
              </w:rPr>
            </w:pPr>
            <w:r w:rsidRPr="00A36F0D">
              <w:rPr>
                <w:rFonts w:hint="eastAsia"/>
                <w:szCs w:val="18"/>
              </w:rPr>
              <w:t>序号</w:t>
            </w:r>
          </w:p>
        </w:tc>
        <w:tc>
          <w:tcPr>
            <w:tcW w:w="2126" w:type="dxa"/>
            <w:tcBorders>
              <w:top w:val="single" w:sz="8" w:space="0" w:color="auto"/>
              <w:bottom w:val="single" w:sz="8" w:space="0" w:color="auto"/>
            </w:tcBorders>
            <w:shd w:val="clear" w:color="auto" w:fill="auto"/>
            <w:vAlign w:val="center"/>
          </w:tcPr>
          <w:p w:rsidR="00A36F0D" w:rsidRPr="00A36F0D" w:rsidRDefault="00A36F0D" w:rsidP="00904E28">
            <w:pPr>
              <w:pStyle w:val="afffffffff2"/>
              <w:rPr>
                <w:szCs w:val="18"/>
              </w:rPr>
            </w:pPr>
            <w:r w:rsidRPr="00A36F0D">
              <w:rPr>
                <w:rFonts w:hint="eastAsia"/>
                <w:szCs w:val="18"/>
              </w:rPr>
              <w:t>参数</w:t>
            </w:r>
          </w:p>
        </w:tc>
        <w:tc>
          <w:tcPr>
            <w:tcW w:w="6509" w:type="dxa"/>
            <w:tcBorders>
              <w:top w:val="single" w:sz="8" w:space="0" w:color="auto"/>
              <w:bottom w:val="single" w:sz="8" w:space="0" w:color="auto"/>
            </w:tcBorders>
            <w:shd w:val="clear" w:color="auto" w:fill="auto"/>
            <w:vAlign w:val="center"/>
          </w:tcPr>
          <w:p w:rsidR="00A36F0D" w:rsidRPr="00A36F0D" w:rsidRDefault="00A36F0D" w:rsidP="00904E28">
            <w:pPr>
              <w:pStyle w:val="afffffffff2"/>
              <w:rPr>
                <w:szCs w:val="18"/>
              </w:rPr>
            </w:pPr>
            <w:r w:rsidRPr="00A36F0D">
              <w:rPr>
                <w:rFonts w:hint="eastAsia"/>
                <w:szCs w:val="18"/>
              </w:rPr>
              <w:t>技术要求</w:t>
            </w:r>
          </w:p>
        </w:tc>
      </w:tr>
      <w:tr w:rsidR="00A36F0D" w:rsidRPr="00A36F0D" w:rsidTr="003A3002">
        <w:trPr>
          <w:jc w:val="center"/>
        </w:trPr>
        <w:tc>
          <w:tcPr>
            <w:tcW w:w="699" w:type="dxa"/>
            <w:tcBorders>
              <w:top w:val="single" w:sz="8" w:space="0" w:color="auto"/>
            </w:tcBorders>
            <w:shd w:val="clear" w:color="auto" w:fill="auto"/>
            <w:vAlign w:val="center"/>
          </w:tcPr>
          <w:p w:rsidR="00A36F0D" w:rsidRPr="00A36F0D" w:rsidRDefault="00A36F0D" w:rsidP="00904E28">
            <w:pPr>
              <w:pStyle w:val="afffffffff2"/>
              <w:rPr>
                <w:szCs w:val="18"/>
              </w:rPr>
            </w:pPr>
            <w:r w:rsidRPr="00A36F0D">
              <w:rPr>
                <w:rFonts w:hint="eastAsia"/>
                <w:szCs w:val="18"/>
              </w:rPr>
              <w:t>1</w:t>
            </w:r>
          </w:p>
        </w:tc>
        <w:tc>
          <w:tcPr>
            <w:tcW w:w="2126" w:type="dxa"/>
            <w:tcBorders>
              <w:top w:val="single" w:sz="8" w:space="0" w:color="auto"/>
            </w:tcBorders>
            <w:shd w:val="clear" w:color="auto" w:fill="auto"/>
            <w:vAlign w:val="center"/>
          </w:tcPr>
          <w:p w:rsidR="00A36F0D" w:rsidRPr="00A36F0D" w:rsidRDefault="00A36F0D" w:rsidP="00904E28">
            <w:pPr>
              <w:pStyle w:val="afffffffff2"/>
              <w:rPr>
                <w:szCs w:val="18"/>
              </w:rPr>
            </w:pPr>
            <w:r w:rsidRPr="00A36F0D">
              <w:rPr>
                <w:rFonts w:hAnsi="黑体" w:hint="eastAsia"/>
                <w:szCs w:val="18"/>
              </w:rPr>
              <w:t>加密打包</w:t>
            </w:r>
            <w:r w:rsidR="004F4850">
              <w:rPr>
                <w:rFonts w:hAnsi="黑体" w:hint="eastAsia"/>
                <w:szCs w:val="18"/>
              </w:rPr>
              <w:t>格式</w:t>
            </w:r>
          </w:p>
        </w:tc>
        <w:tc>
          <w:tcPr>
            <w:tcW w:w="6509" w:type="dxa"/>
            <w:tcBorders>
              <w:top w:val="single" w:sz="8" w:space="0" w:color="auto"/>
            </w:tcBorders>
            <w:shd w:val="clear" w:color="auto" w:fill="auto"/>
            <w:vAlign w:val="center"/>
          </w:tcPr>
          <w:p w:rsidR="00A36F0D" w:rsidRPr="003A3002" w:rsidRDefault="00E04B10" w:rsidP="004F4850">
            <w:pPr>
              <w:pStyle w:val="afffffffff2"/>
              <w:ind w:leftChars="50" w:left="120" w:rightChars="50" w:right="120"/>
              <w:jc w:val="both"/>
              <w:rPr>
                <w:rFonts w:hAnsi="宋体"/>
                <w:szCs w:val="18"/>
              </w:rPr>
            </w:pPr>
            <w:r w:rsidRPr="0064779A">
              <w:rPr>
                <w:rFonts w:hint="eastAsia"/>
                <w:szCs w:val="21"/>
              </w:rPr>
              <w:t>应</w:t>
            </w:r>
            <w:r w:rsidR="00A36F0D" w:rsidRPr="00A36F0D">
              <w:rPr>
                <w:rFonts w:hAnsi="宋体" w:hint="eastAsia"/>
                <w:szCs w:val="18"/>
              </w:rPr>
              <w:t>采用统一的加密打包格式，对</w:t>
            </w:r>
            <w:r w:rsidR="00A36F0D" w:rsidRPr="00A36F0D">
              <w:rPr>
                <w:rFonts w:hint="eastAsia"/>
                <w:szCs w:val="18"/>
              </w:rPr>
              <w:t>数字电影公共服务放映发行版</w:t>
            </w:r>
            <w:r w:rsidR="00A36F0D" w:rsidRPr="00A36F0D">
              <w:rPr>
                <w:rFonts w:hAnsi="宋体" w:hint="eastAsia"/>
                <w:szCs w:val="18"/>
              </w:rPr>
              <w:t>的图像、声音文件加密，将加密后的图像文件和音频文件进行打包</w:t>
            </w:r>
          </w:p>
        </w:tc>
      </w:tr>
      <w:tr w:rsidR="004F4850" w:rsidRPr="00A36F0D" w:rsidTr="00A36F0D">
        <w:trPr>
          <w:jc w:val="center"/>
        </w:trPr>
        <w:tc>
          <w:tcPr>
            <w:tcW w:w="699" w:type="dxa"/>
            <w:tcBorders>
              <w:top w:val="single" w:sz="8" w:space="0" w:color="auto"/>
            </w:tcBorders>
            <w:shd w:val="clear" w:color="auto" w:fill="auto"/>
            <w:vAlign w:val="center"/>
          </w:tcPr>
          <w:p w:rsidR="004F4850" w:rsidRPr="00A36F0D" w:rsidRDefault="004F4850" w:rsidP="00904E28">
            <w:pPr>
              <w:pStyle w:val="afffffffff2"/>
              <w:rPr>
                <w:szCs w:val="18"/>
              </w:rPr>
            </w:pPr>
            <w:r>
              <w:rPr>
                <w:rFonts w:hint="eastAsia"/>
                <w:szCs w:val="18"/>
              </w:rPr>
              <w:t>2</w:t>
            </w:r>
          </w:p>
        </w:tc>
        <w:tc>
          <w:tcPr>
            <w:tcW w:w="2126" w:type="dxa"/>
            <w:tcBorders>
              <w:top w:val="single" w:sz="8" w:space="0" w:color="auto"/>
            </w:tcBorders>
            <w:shd w:val="clear" w:color="auto" w:fill="auto"/>
            <w:vAlign w:val="center"/>
          </w:tcPr>
          <w:p w:rsidR="004F4850" w:rsidRPr="00A36F0D" w:rsidRDefault="004F4850" w:rsidP="00904E28">
            <w:pPr>
              <w:pStyle w:val="afffffffff2"/>
              <w:rPr>
                <w:rFonts w:hAnsi="黑体"/>
                <w:szCs w:val="18"/>
              </w:rPr>
            </w:pPr>
            <w:r w:rsidRPr="00A36F0D">
              <w:rPr>
                <w:rFonts w:hAnsi="黑体" w:hint="eastAsia"/>
                <w:szCs w:val="18"/>
              </w:rPr>
              <w:t>加密体系</w:t>
            </w:r>
          </w:p>
        </w:tc>
        <w:tc>
          <w:tcPr>
            <w:tcW w:w="6509" w:type="dxa"/>
            <w:tcBorders>
              <w:top w:val="single" w:sz="8" w:space="0" w:color="auto"/>
            </w:tcBorders>
            <w:shd w:val="clear" w:color="auto" w:fill="auto"/>
            <w:vAlign w:val="center"/>
          </w:tcPr>
          <w:p w:rsidR="004F4850" w:rsidRPr="00A36F0D" w:rsidRDefault="004F4850" w:rsidP="004F4850">
            <w:pPr>
              <w:pStyle w:val="afffffffff2"/>
              <w:ind w:leftChars="50" w:left="120" w:rightChars="50" w:right="120"/>
              <w:jc w:val="both"/>
              <w:rPr>
                <w:rFonts w:hAnsi="宋体"/>
                <w:szCs w:val="18"/>
              </w:rPr>
            </w:pPr>
            <w:r w:rsidRPr="0064779A">
              <w:rPr>
                <w:rFonts w:hint="eastAsia"/>
                <w:szCs w:val="21"/>
              </w:rPr>
              <w:t>应</w:t>
            </w:r>
            <w:r w:rsidRPr="00A36F0D">
              <w:rPr>
                <w:rFonts w:hAnsi="宋体" w:hint="eastAsia"/>
                <w:szCs w:val="18"/>
              </w:rPr>
              <w:t>采用基于数字文件的加密体系，即影片放映场次授权信息被制作成为KDM文件，每个KDM文件对应一台指定放映设备一部影片的若干次播放授权，这个文件里面包含影片发行版的解密密钥，KDM文件与</w:t>
            </w:r>
            <w:r w:rsidRPr="00A36F0D">
              <w:rPr>
                <w:rFonts w:hint="eastAsia"/>
                <w:szCs w:val="18"/>
              </w:rPr>
              <w:t>数字电影公共服务放映终端</w:t>
            </w:r>
            <w:r w:rsidRPr="00A36F0D">
              <w:rPr>
                <w:rFonts w:hAnsi="宋体" w:hint="eastAsia"/>
                <w:szCs w:val="18"/>
              </w:rPr>
              <w:t>的硬件信息一一对应；</w:t>
            </w:r>
          </w:p>
          <w:p w:rsidR="004F4850" w:rsidRPr="0064779A" w:rsidRDefault="004F4850" w:rsidP="004F4850">
            <w:pPr>
              <w:pStyle w:val="afffffffff2"/>
              <w:ind w:leftChars="50" w:left="120" w:rightChars="50" w:right="120"/>
              <w:jc w:val="both"/>
              <w:rPr>
                <w:szCs w:val="21"/>
              </w:rPr>
            </w:pPr>
            <w:r w:rsidRPr="00A36F0D">
              <w:rPr>
                <w:rFonts w:hAnsi="宋体" w:hint="eastAsia"/>
                <w:szCs w:val="18"/>
              </w:rPr>
              <w:t>只有获得影片发行版和对应的KDM文件，才能在对应的</w:t>
            </w:r>
            <w:r w:rsidRPr="00A36F0D">
              <w:rPr>
                <w:rFonts w:hint="eastAsia"/>
                <w:szCs w:val="18"/>
              </w:rPr>
              <w:t>数字电影公共服务放映终端</w:t>
            </w:r>
            <w:r w:rsidRPr="00A36F0D">
              <w:rPr>
                <w:rFonts w:hAnsi="宋体" w:hint="eastAsia"/>
                <w:szCs w:val="18"/>
              </w:rPr>
              <w:t>上实现影片的实时解密、解码播放</w:t>
            </w:r>
          </w:p>
        </w:tc>
      </w:tr>
      <w:tr w:rsidR="00A36F0D" w:rsidRPr="00A36F0D" w:rsidTr="003A3002">
        <w:trPr>
          <w:jc w:val="center"/>
        </w:trPr>
        <w:tc>
          <w:tcPr>
            <w:tcW w:w="699" w:type="dxa"/>
            <w:shd w:val="clear" w:color="auto" w:fill="auto"/>
            <w:vAlign w:val="center"/>
          </w:tcPr>
          <w:p w:rsidR="00A36F0D" w:rsidRPr="00A36F0D" w:rsidRDefault="004F4850" w:rsidP="00904E28">
            <w:pPr>
              <w:pStyle w:val="afffffffff2"/>
              <w:rPr>
                <w:szCs w:val="18"/>
              </w:rPr>
            </w:pPr>
            <w:r>
              <w:rPr>
                <w:rFonts w:hint="eastAsia"/>
                <w:szCs w:val="18"/>
              </w:rPr>
              <w:t>3</w:t>
            </w:r>
          </w:p>
        </w:tc>
        <w:tc>
          <w:tcPr>
            <w:tcW w:w="2126" w:type="dxa"/>
            <w:shd w:val="clear" w:color="auto" w:fill="auto"/>
            <w:vAlign w:val="center"/>
          </w:tcPr>
          <w:p w:rsidR="00A36F0D" w:rsidRPr="00A36F0D" w:rsidRDefault="00A36F0D" w:rsidP="00904E28">
            <w:pPr>
              <w:pStyle w:val="afffffffff2"/>
              <w:rPr>
                <w:szCs w:val="18"/>
              </w:rPr>
            </w:pPr>
            <w:r w:rsidRPr="00A36F0D">
              <w:rPr>
                <w:rFonts w:hAnsi="黑体" w:hint="eastAsia"/>
                <w:szCs w:val="18"/>
              </w:rPr>
              <w:t>影片放映场次授权信息</w:t>
            </w:r>
          </w:p>
        </w:tc>
        <w:tc>
          <w:tcPr>
            <w:tcW w:w="6509" w:type="dxa"/>
            <w:shd w:val="clear" w:color="auto" w:fill="auto"/>
            <w:vAlign w:val="center"/>
          </w:tcPr>
          <w:p w:rsidR="00A36F0D" w:rsidRDefault="00A36F0D" w:rsidP="00904E28">
            <w:pPr>
              <w:pStyle w:val="afffffffff2"/>
              <w:ind w:leftChars="50" w:left="120" w:rightChars="50" w:right="120"/>
              <w:jc w:val="both"/>
              <w:rPr>
                <w:szCs w:val="18"/>
              </w:rPr>
            </w:pPr>
            <w:r w:rsidRPr="003A3002">
              <w:rPr>
                <w:rFonts w:hint="eastAsia"/>
                <w:szCs w:val="18"/>
              </w:rPr>
              <w:t>影片放映场次授权KDM文件</w:t>
            </w:r>
            <w:r w:rsidR="00254661" w:rsidRPr="0064779A">
              <w:rPr>
                <w:rFonts w:hint="eastAsia"/>
                <w:szCs w:val="21"/>
              </w:rPr>
              <w:t>应</w:t>
            </w:r>
            <w:r w:rsidRPr="003A3002">
              <w:rPr>
                <w:rFonts w:hint="eastAsia"/>
                <w:szCs w:val="18"/>
              </w:rPr>
              <w:t>包含影片发行版的解密密钥</w:t>
            </w:r>
            <w:r>
              <w:rPr>
                <w:rFonts w:hint="eastAsia"/>
                <w:szCs w:val="18"/>
              </w:rPr>
              <w:t>；</w:t>
            </w:r>
          </w:p>
          <w:p w:rsidR="00A36F0D" w:rsidRPr="00565934" w:rsidRDefault="00A36F0D" w:rsidP="00254661">
            <w:pPr>
              <w:pStyle w:val="afffffffff2"/>
              <w:ind w:leftChars="50" w:left="120" w:rightChars="50" w:right="120"/>
              <w:jc w:val="both"/>
              <w:rPr>
                <w:noProof w:val="0"/>
                <w:szCs w:val="18"/>
              </w:rPr>
            </w:pPr>
            <w:r w:rsidRPr="00254661">
              <w:rPr>
                <w:rFonts w:hint="eastAsia"/>
                <w:szCs w:val="18"/>
              </w:rPr>
              <w:t>数字电影公共服务放映影片放映场次授权信息</w:t>
            </w:r>
            <w:r w:rsidR="00254661" w:rsidRPr="0064779A">
              <w:rPr>
                <w:rFonts w:hint="eastAsia"/>
                <w:szCs w:val="21"/>
              </w:rPr>
              <w:t>应</w:t>
            </w:r>
            <w:r w:rsidRPr="00254661">
              <w:rPr>
                <w:rFonts w:hint="eastAsia"/>
                <w:szCs w:val="18"/>
              </w:rPr>
              <w:t>包括影片名称</w:t>
            </w:r>
            <w:r w:rsidR="00254661">
              <w:rPr>
                <w:rFonts w:hint="eastAsia"/>
                <w:szCs w:val="18"/>
              </w:rPr>
              <w:t>、</w:t>
            </w:r>
            <w:r w:rsidRPr="00254661">
              <w:rPr>
                <w:rFonts w:hAnsi="宋体" w:hint="eastAsia"/>
                <w:szCs w:val="18"/>
              </w:rPr>
              <w:t>影片放映授权时间窗</w:t>
            </w:r>
            <w:r w:rsidR="00254661">
              <w:rPr>
                <w:rFonts w:hAnsi="宋体" w:hint="eastAsia"/>
                <w:szCs w:val="18"/>
              </w:rPr>
              <w:t>、</w:t>
            </w:r>
            <w:r w:rsidRPr="003A3002">
              <w:rPr>
                <w:rFonts w:hAnsi="宋体" w:hint="eastAsia"/>
                <w:noProof w:val="0"/>
                <w:szCs w:val="18"/>
              </w:rPr>
              <w:t>影片的放映场次数量</w:t>
            </w:r>
          </w:p>
        </w:tc>
      </w:tr>
    </w:tbl>
    <w:p w:rsidR="00394083" w:rsidRDefault="00394083" w:rsidP="00394083">
      <w:pPr>
        <w:pStyle w:val="affd"/>
        <w:spacing w:before="156" w:after="156"/>
        <w:rPr>
          <w:rFonts w:hAnsi="黑体"/>
          <w:szCs w:val="21"/>
        </w:rPr>
      </w:pPr>
      <w:bookmarkStart w:id="397" w:name="_Toc188048947"/>
      <w:bookmarkStart w:id="398" w:name="_Toc188049224"/>
      <w:bookmarkStart w:id="399" w:name="_Toc188049493"/>
      <w:bookmarkStart w:id="400" w:name="_Toc188049646"/>
      <w:bookmarkStart w:id="401" w:name="_Toc188048948"/>
      <w:bookmarkStart w:id="402" w:name="_Toc188049225"/>
      <w:bookmarkStart w:id="403" w:name="_Toc188049494"/>
      <w:bookmarkStart w:id="404" w:name="_Toc188049647"/>
      <w:bookmarkStart w:id="405" w:name="_Toc188048949"/>
      <w:bookmarkStart w:id="406" w:name="_Toc188049226"/>
      <w:bookmarkStart w:id="407" w:name="_Toc188049495"/>
      <w:bookmarkStart w:id="408" w:name="_Toc188049648"/>
      <w:bookmarkStart w:id="409" w:name="_Toc188048950"/>
      <w:bookmarkStart w:id="410" w:name="_Toc188049227"/>
      <w:bookmarkStart w:id="411" w:name="_Toc188049496"/>
      <w:bookmarkStart w:id="412" w:name="_Toc188049649"/>
      <w:bookmarkStart w:id="413" w:name="_Toc188048951"/>
      <w:bookmarkStart w:id="414" w:name="_Toc188049228"/>
      <w:bookmarkStart w:id="415" w:name="_Toc188049497"/>
      <w:bookmarkStart w:id="416" w:name="_Toc188049650"/>
      <w:bookmarkStart w:id="417" w:name="_Toc188048952"/>
      <w:bookmarkStart w:id="418" w:name="_Toc188049229"/>
      <w:bookmarkStart w:id="419" w:name="_Toc188049498"/>
      <w:bookmarkStart w:id="420" w:name="_Toc188049651"/>
      <w:bookmarkStart w:id="421" w:name="_Toc188048953"/>
      <w:bookmarkStart w:id="422" w:name="_Toc188049230"/>
      <w:bookmarkStart w:id="423" w:name="_Toc188049499"/>
      <w:bookmarkStart w:id="424" w:name="_Toc188049652"/>
      <w:bookmarkStart w:id="425" w:name="_Toc188048954"/>
      <w:bookmarkStart w:id="426" w:name="_Toc188049231"/>
      <w:bookmarkStart w:id="427" w:name="_Toc188049500"/>
      <w:bookmarkStart w:id="428" w:name="_Toc188049653"/>
      <w:bookmarkStart w:id="429" w:name="_Toc172622386"/>
      <w:bookmarkStart w:id="430" w:name="_Toc172622446"/>
      <w:bookmarkStart w:id="431" w:name="_Toc172626089"/>
      <w:bookmarkStart w:id="432" w:name="_Toc175166169"/>
      <w:bookmarkStart w:id="433" w:name="_Toc187336432"/>
      <w:bookmarkStart w:id="434" w:name="_Toc187336486"/>
      <w:bookmarkStart w:id="435" w:name="_Toc187770584"/>
      <w:bookmarkStart w:id="436" w:name="_Toc187923316"/>
      <w:bookmarkStart w:id="437" w:name="_Toc188048955"/>
      <w:bookmarkStart w:id="438" w:name="_Toc188049232"/>
      <w:bookmarkStart w:id="439" w:name="_Toc188049501"/>
      <w:bookmarkStart w:id="440" w:name="_Toc188283509"/>
      <w:bookmarkStart w:id="441" w:name="_Toc188619411"/>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394083">
        <w:rPr>
          <w:rFonts w:hAnsi="黑体" w:hint="eastAsia"/>
          <w:szCs w:val="21"/>
        </w:rPr>
        <w:t>影片分发</w:t>
      </w:r>
      <w:bookmarkEnd w:id="429"/>
      <w:bookmarkEnd w:id="430"/>
      <w:bookmarkEnd w:id="431"/>
      <w:bookmarkEnd w:id="432"/>
      <w:bookmarkEnd w:id="433"/>
      <w:bookmarkEnd w:id="434"/>
      <w:bookmarkEnd w:id="435"/>
      <w:bookmarkEnd w:id="436"/>
      <w:bookmarkEnd w:id="437"/>
      <w:bookmarkEnd w:id="438"/>
      <w:bookmarkEnd w:id="439"/>
      <w:bookmarkEnd w:id="440"/>
      <w:bookmarkEnd w:id="441"/>
    </w:p>
    <w:p w:rsidR="002470E3" w:rsidRDefault="002470E3" w:rsidP="002470E3">
      <w:pPr>
        <w:pStyle w:val="affff6"/>
        <w:ind w:firstLine="420"/>
        <w:rPr>
          <w:szCs w:val="21"/>
        </w:rPr>
      </w:pPr>
      <w:r w:rsidRPr="00394083">
        <w:rPr>
          <w:rFonts w:hAnsi="黑体" w:hint="eastAsia"/>
          <w:szCs w:val="21"/>
        </w:rPr>
        <w:t>影片分发</w:t>
      </w:r>
      <w:r w:rsidRPr="001E1717">
        <w:rPr>
          <w:rFonts w:hint="eastAsia"/>
          <w:szCs w:val="21"/>
        </w:rPr>
        <w:t>技术要求</w:t>
      </w:r>
      <w:r>
        <w:rPr>
          <w:rFonts w:hint="eastAsia"/>
          <w:szCs w:val="21"/>
        </w:rPr>
        <w:t>应符合表6的规定</w:t>
      </w:r>
      <w:r w:rsidRPr="001E1717">
        <w:rPr>
          <w:rFonts w:hint="eastAsia"/>
          <w:szCs w:val="21"/>
        </w:rPr>
        <w:t>。</w:t>
      </w:r>
    </w:p>
    <w:p w:rsidR="002470E3" w:rsidRDefault="002470E3" w:rsidP="002470E3">
      <w:pPr>
        <w:pStyle w:val="aff2"/>
        <w:spacing w:before="156" w:after="156"/>
        <w:rPr>
          <w:szCs w:val="21"/>
        </w:rPr>
      </w:pPr>
      <w:r w:rsidRPr="00394083">
        <w:rPr>
          <w:rFonts w:hAnsi="黑体" w:hint="eastAsia"/>
          <w:szCs w:val="21"/>
        </w:rPr>
        <w:t>影片分发</w:t>
      </w:r>
      <w:r w:rsidRPr="001E1717">
        <w:rPr>
          <w:rFonts w:hint="eastAsia"/>
          <w:szCs w:val="21"/>
        </w:rPr>
        <w:t>技术要求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99"/>
        <w:gridCol w:w="1701"/>
        <w:gridCol w:w="6934"/>
      </w:tblGrid>
      <w:tr w:rsidR="002470E3" w:rsidRPr="002470E3" w:rsidTr="003A3002">
        <w:trPr>
          <w:tblHeader/>
          <w:jc w:val="center"/>
        </w:trPr>
        <w:tc>
          <w:tcPr>
            <w:tcW w:w="699" w:type="dxa"/>
            <w:tcBorders>
              <w:top w:val="single" w:sz="8" w:space="0" w:color="auto"/>
              <w:bottom w:val="single" w:sz="8" w:space="0" w:color="auto"/>
            </w:tcBorders>
            <w:shd w:val="clear" w:color="auto" w:fill="auto"/>
            <w:vAlign w:val="center"/>
          </w:tcPr>
          <w:p w:rsidR="002470E3" w:rsidRPr="002470E3" w:rsidRDefault="002470E3" w:rsidP="00904E28">
            <w:pPr>
              <w:pStyle w:val="afffffffff2"/>
              <w:rPr>
                <w:szCs w:val="18"/>
              </w:rPr>
            </w:pPr>
            <w:r w:rsidRPr="002470E3">
              <w:rPr>
                <w:rFonts w:hint="eastAsia"/>
                <w:szCs w:val="18"/>
              </w:rPr>
              <w:t>序号</w:t>
            </w:r>
          </w:p>
        </w:tc>
        <w:tc>
          <w:tcPr>
            <w:tcW w:w="1701" w:type="dxa"/>
            <w:tcBorders>
              <w:top w:val="single" w:sz="8" w:space="0" w:color="auto"/>
              <w:bottom w:val="single" w:sz="8" w:space="0" w:color="auto"/>
            </w:tcBorders>
            <w:shd w:val="clear" w:color="auto" w:fill="auto"/>
            <w:vAlign w:val="center"/>
          </w:tcPr>
          <w:p w:rsidR="002470E3" w:rsidRPr="002470E3" w:rsidRDefault="002470E3" w:rsidP="00904E28">
            <w:pPr>
              <w:pStyle w:val="afffffffff2"/>
              <w:rPr>
                <w:szCs w:val="18"/>
              </w:rPr>
            </w:pPr>
            <w:r w:rsidRPr="002470E3">
              <w:rPr>
                <w:rFonts w:hint="eastAsia"/>
                <w:szCs w:val="18"/>
              </w:rPr>
              <w:t>参数</w:t>
            </w:r>
          </w:p>
        </w:tc>
        <w:tc>
          <w:tcPr>
            <w:tcW w:w="6934" w:type="dxa"/>
            <w:tcBorders>
              <w:top w:val="single" w:sz="8" w:space="0" w:color="auto"/>
              <w:bottom w:val="single" w:sz="8" w:space="0" w:color="auto"/>
            </w:tcBorders>
            <w:shd w:val="clear" w:color="auto" w:fill="auto"/>
            <w:vAlign w:val="center"/>
          </w:tcPr>
          <w:p w:rsidR="002470E3" w:rsidRPr="002470E3" w:rsidRDefault="002470E3" w:rsidP="00904E28">
            <w:pPr>
              <w:pStyle w:val="afffffffff2"/>
              <w:rPr>
                <w:szCs w:val="18"/>
              </w:rPr>
            </w:pPr>
            <w:r w:rsidRPr="002470E3">
              <w:rPr>
                <w:rFonts w:hint="eastAsia"/>
                <w:szCs w:val="18"/>
              </w:rPr>
              <w:t>技术要求</w:t>
            </w:r>
          </w:p>
        </w:tc>
      </w:tr>
      <w:tr w:rsidR="002470E3" w:rsidRPr="002470E3" w:rsidTr="003A3002">
        <w:trPr>
          <w:jc w:val="center"/>
        </w:trPr>
        <w:tc>
          <w:tcPr>
            <w:tcW w:w="699" w:type="dxa"/>
            <w:tcBorders>
              <w:top w:val="single" w:sz="8" w:space="0" w:color="auto"/>
              <w:bottom w:val="single" w:sz="8" w:space="0" w:color="auto"/>
            </w:tcBorders>
            <w:shd w:val="clear" w:color="auto" w:fill="auto"/>
            <w:vAlign w:val="center"/>
          </w:tcPr>
          <w:p w:rsidR="002470E3" w:rsidRPr="002470E3" w:rsidRDefault="002470E3" w:rsidP="00904E28">
            <w:pPr>
              <w:pStyle w:val="afffffffff2"/>
              <w:rPr>
                <w:szCs w:val="18"/>
              </w:rPr>
            </w:pPr>
            <w:r w:rsidRPr="002470E3">
              <w:rPr>
                <w:rFonts w:hint="eastAsia"/>
                <w:szCs w:val="18"/>
              </w:rPr>
              <w:t>1</w:t>
            </w:r>
          </w:p>
        </w:tc>
        <w:tc>
          <w:tcPr>
            <w:tcW w:w="1701" w:type="dxa"/>
            <w:tcBorders>
              <w:top w:val="single" w:sz="8" w:space="0" w:color="auto"/>
              <w:bottom w:val="single" w:sz="8" w:space="0" w:color="auto"/>
            </w:tcBorders>
            <w:shd w:val="clear" w:color="auto" w:fill="auto"/>
            <w:vAlign w:val="center"/>
          </w:tcPr>
          <w:p w:rsidR="002470E3" w:rsidRPr="002470E3" w:rsidRDefault="002470E3" w:rsidP="00904E28">
            <w:pPr>
              <w:pStyle w:val="afffffffff2"/>
              <w:rPr>
                <w:szCs w:val="18"/>
              </w:rPr>
            </w:pPr>
            <w:r w:rsidRPr="002470E3">
              <w:rPr>
                <w:rFonts w:hint="eastAsia"/>
                <w:szCs w:val="18"/>
              </w:rPr>
              <w:t>发行版</w:t>
            </w:r>
            <w:r w:rsidRPr="002470E3">
              <w:rPr>
                <w:rFonts w:hAnsi="黑体" w:hint="eastAsia"/>
                <w:szCs w:val="18"/>
              </w:rPr>
              <w:t>分发</w:t>
            </w:r>
          </w:p>
        </w:tc>
        <w:tc>
          <w:tcPr>
            <w:tcW w:w="6934" w:type="dxa"/>
            <w:tcBorders>
              <w:top w:val="single" w:sz="8" w:space="0" w:color="auto"/>
              <w:bottom w:val="single" w:sz="8" w:space="0" w:color="auto"/>
            </w:tcBorders>
            <w:shd w:val="clear" w:color="auto" w:fill="auto"/>
            <w:vAlign w:val="center"/>
          </w:tcPr>
          <w:p w:rsidR="002470E3" w:rsidRPr="002470E3" w:rsidRDefault="002470E3" w:rsidP="00904E28">
            <w:pPr>
              <w:pStyle w:val="afffffffff2"/>
              <w:ind w:leftChars="50" w:left="120" w:rightChars="50" w:right="120"/>
              <w:jc w:val="both"/>
              <w:rPr>
                <w:szCs w:val="18"/>
              </w:rPr>
            </w:pPr>
            <w:r w:rsidRPr="003A3002">
              <w:rPr>
                <w:rFonts w:hint="eastAsia"/>
                <w:szCs w:val="18"/>
              </w:rPr>
              <w:t>影片发行版主要通过基于互联网的云传输系统分发至放映设备，也可以通过卫星或者</w:t>
            </w:r>
            <w:r w:rsidRPr="003A3002">
              <w:rPr>
                <w:rFonts w:hint="eastAsia"/>
                <w:szCs w:val="18"/>
              </w:rPr>
              <w:lastRenderedPageBreak/>
              <w:t>硬盘等辅助手段将影片发行版分发至院线，院线再将影片发行版通过不同的传输方式分发至放映点</w:t>
            </w:r>
          </w:p>
        </w:tc>
      </w:tr>
      <w:tr w:rsidR="002470E3" w:rsidRPr="002470E3" w:rsidTr="003A3002">
        <w:trPr>
          <w:jc w:val="center"/>
        </w:trPr>
        <w:tc>
          <w:tcPr>
            <w:tcW w:w="699" w:type="dxa"/>
            <w:tcBorders>
              <w:top w:val="single" w:sz="8" w:space="0" w:color="auto"/>
              <w:bottom w:val="single" w:sz="8" w:space="0" w:color="auto"/>
            </w:tcBorders>
            <w:shd w:val="clear" w:color="auto" w:fill="auto"/>
            <w:vAlign w:val="center"/>
          </w:tcPr>
          <w:p w:rsidR="002470E3" w:rsidRPr="002470E3" w:rsidRDefault="002470E3" w:rsidP="00904E28">
            <w:pPr>
              <w:pStyle w:val="afffffffff2"/>
              <w:rPr>
                <w:szCs w:val="18"/>
              </w:rPr>
            </w:pPr>
            <w:r w:rsidRPr="002470E3">
              <w:rPr>
                <w:rFonts w:hint="eastAsia"/>
                <w:szCs w:val="18"/>
              </w:rPr>
              <w:lastRenderedPageBreak/>
              <w:t>2</w:t>
            </w:r>
          </w:p>
        </w:tc>
        <w:tc>
          <w:tcPr>
            <w:tcW w:w="1701" w:type="dxa"/>
            <w:tcBorders>
              <w:top w:val="single" w:sz="8" w:space="0" w:color="auto"/>
              <w:bottom w:val="single" w:sz="8" w:space="0" w:color="auto"/>
            </w:tcBorders>
            <w:shd w:val="clear" w:color="auto" w:fill="auto"/>
            <w:vAlign w:val="center"/>
          </w:tcPr>
          <w:p w:rsidR="002470E3" w:rsidRPr="002470E3" w:rsidRDefault="002470E3" w:rsidP="00904E28">
            <w:pPr>
              <w:pStyle w:val="afffffffff2"/>
              <w:rPr>
                <w:szCs w:val="18"/>
              </w:rPr>
            </w:pPr>
            <w:r w:rsidRPr="002470E3">
              <w:rPr>
                <w:rFonts w:hint="eastAsia"/>
                <w:szCs w:val="18"/>
              </w:rPr>
              <w:t>授权分发</w:t>
            </w:r>
          </w:p>
        </w:tc>
        <w:tc>
          <w:tcPr>
            <w:tcW w:w="6934" w:type="dxa"/>
            <w:tcBorders>
              <w:top w:val="single" w:sz="8" w:space="0" w:color="auto"/>
              <w:bottom w:val="single" w:sz="8" w:space="0" w:color="auto"/>
            </w:tcBorders>
            <w:shd w:val="clear" w:color="auto" w:fill="auto"/>
            <w:vAlign w:val="center"/>
          </w:tcPr>
          <w:p w:rsidR="002470E3" w:rsidRPr="003A3002" w:rsidRDefault="002470E3" w:rsidP="00904E28">
            <w:pPr>
              <w:pStyle w:val="afffffffff2"/>
              <w:ind w:leftChars="50" w:left="120" w:rightChars="50" w:right="120"/>
              <w:jc w:val="both"/>
              <w:rPr>
                <w:szCs w:val="18"/>
              </w:rPr>
            </w:pPr>
            <w:r w:rsidRPr="002470E3">
              <w:rPr>
                <w:rFonts w:hint="eastAsia"/>
                <w:szCs w:val="18"/>
              </w:rPr>
              <w:t>影片放映场次KDM文件通过网络分发至放映设备或院线</w:t>
            </w:r>
          </w:p>
        </w:tc>
      </w:tr>
      <w:tr w:rsidR="002470E3" w:rsidRPr="002470E3" w:rsidTr="003A3002">
        <w:trPr>
          <w:jc w:val="center"/>
        </w:trPr>
        <w:tc>
          <w:tcPr>
            <w:tcW w:w="699" w:type="dxa"/>
            <w:tcBorders>
              <w:top w:val="single" w:sz="8" w:space="0" w:color="auto"/>
            </w:tcBorders>
            <w:shd w:val="clear" w:color="auto" w:fill="auto"/>
            <w:vAlign w:val="center"/>
          </w:tcPr>
          <w:p w:rsidR="002470E3" w:rsidRPr="002470E3" w:rsidRDefault="002470E3" w:rsidP="00904E28">
            <w:pPr>
              <w:pStyle w:val="afffffffff2"/>
              <w:rPr>
                <w:szCs w:val="18"/>
              </w:rPr>
            </w:pPr>
            <w:r w:rsidRPr="002470E3">
              <w:rPr>
                <w:rFonts w:hint="eastAsia"/>
                <w:szCs w:val="18"/>
              </w:rPr>
              <w:t>3</w:t>
            </w:r>
          </w:p>
        </w:tc>
        <w:tc>
          <w:tcPr>
            <w:tcW w:w="1701" w:type="dxa"/>
            <w:tcBorders>
              <w:top w:val="single" w:sz="8" w:space="0" w:color="auto"/>
            </w:tcBorders>
            <w:shd w:val="clear" w:color="auto" w:fill="auto"/>
            <w:vAlign w:val="center"/>
          </w:tcPr>
          <w:p w:rsidR="002470E3" w:rsidRPr="002470E3" w:rsidRDefault="002470E3" w:rsidP="00904E28">
            <w:pPr>
              <w:pStyle w:val="afffffffff2"/>
              <w:rPr>
                <w:szCs w:val="18"/>
              </w:rPr>
            </w:pPr>
            <w:r w:rsidRPr="002470E3">
              <w:rPr>
                <w:rFonts w:hAnsi="黑体"/>
                <w:szCs w:val="18"/>
              </w:rPr>
              <w:t>发行版</w:t>
            </w:r>
            <w:r w:rsidRPr="002470E3">
              <w:rPr>
                <w:rFonts w:hAnsi="黑体" w:hint="eastAsia"/>
                <w:szCs w:val="18"/>
              </w:rPr>
              <w:t>传递介质</w:t>
            </w:r>
          </w:p>
        </w:tc>
        <w:tc>
          <w:tcPr>
            <w:tcW w:w="6934" w:type="dxa"/>
            <w:tcBorders>
              <w:top w:val="single" w:sz="8" w:space="0" w:color="auto"/>
            </w:tcBorders>
            <w:shd w:val="clear" w:color="auto" w:fill="auto"/>
            <w:vAlign w:val="center"/>
          </w:tcPr>
          <w:p w:rsidR="002470E3" w:rsidRPr="003A3002" w:rsidRDefault="002470E3" w:rsidP="003A3002">
            <w:pPr>
              <w:pStyle w:val="afffff8"/>
              <w:spacing w:after="0"/>
              <w:ind w:leftChars="50" w:left="120" w:rightChars="50" w:right="120"/>
              <w:rPr>
                <w:sz w:val="18"/>
                <w:szCs w:val="18"/>
              </w:rPr>
            </w:pPr>
            <w:r w:rsidRPr="003A3002">
              <w:rPr>
                <w:rFonts w:hint="eastAsia"/>
                <w:sz w:val="18"/>
                <w:szCs w:val="18"/>
              </w:rPr>
              <w:t>可采用互联网作为传递介质，将影片发行版下载</w:t>
            </w:r>
            <w:proofErr w:type="gramStart"/>
            <w:r w:rsidRPr="003A3002">
              <w:rPr>
                <w:rFonts w:hint="eastAsia"/>
                <w:sz w:val="18"/>
                <w:szCs w:val="18"/>
              </w:rPr>
              <w:t>至数字</w:t>
            </w:r>
            <w:proofErr w:type="gramEnd"/>
            <w:r w:rsidRPr="003A3002">
              <w:rPr>
                <w:rFonts w:hint="eastAsia"/>
                <w:sz w:val="18"/>
                <w:szCs w:val="18"/>
              </w:rPr>
              <w:t>电影公共服务放映终端</w:t>
            </w:r>
            <w:r w:rsidR="005E6DAA">
              <w:rPr>
                <w:rFonts w:hint="eastAsia"/>
                <w:sz w:val="18"/>
                <w:szCs w:val="18"/>
              </w:rPr>
              <w:t>，</w:t>
            </w:r>
            <w:r w:rsidRPr="003A3002">
              <w:rPr>
                <w:rFonts w:hint="eastAsia"/>
                <w:sz w:val="18"/>
                <w:szCs w:val="18"/>
              </w:rPr>
              <w:t>也可采用移动硬盘作为传递介质，将数字电影公共服务放映发行版输入</w:t>
            </w:r>
            <w:proofErr w:type="gramStart"/>
            <w:r w:rsidRPr="003A3002">
              <w:rPr>
                <w:rFonts w:hint="eastAsia"/>
                <w:sz w:val="18"/>
                <w:szCs w:val="18"/>
              </w:rPr>
              <w:t>至数字</w:t>
            </w:r>
            <w:proofErr w:type="gramEnd"/>
            <w:r w:rsidRPr="003A3002">
              <w:rPr>
                <w:rFonts w:hint="eastAsia"/>
                <w:sz w:val="18"/>
                <w:szCs w:val="18"/>
              </w:rPr>
              <w:t>电影公共服务放映终端</w:t>
            </w:r>
            <w:r w:rsidR="00811F2B">
              <w:rPr>
                <w:rFonts w:hint="eastAsia"/>
                <w:sz w:val="18"/>
                <w:szCs w:val="18"/>
              </w:rPr>
              <w:t>；</w:t>
            </w:r>
          </w:p>
          <w:p w:rsidR="002470E3" w:rsidRPr="00565934" w:rsidRDefault="002470E3" w:rsidP="003A3002">
            <w:pPr>
              <w:pStyle w:val="afffff8"/>
              <w:spacing w:after="0"/>
              <w:ind w:leftChars="50" w:left="120" w:rightChars="50" w:right="120"/>
              <w:rPr>
                <w:szCs w:val="18"/>
              </w:rPr>
            </w:pPr>
            <w:r w:rsidRPr="003A3002">
              <w:rPr>
                <w:rFonts w:hint="eastAsia"/>
                <w:sz w:val="18"/>
                <w:szCs w:val="18"/>
              </w:rPr>
              <w:t>移动硬盘存储容量不小于</w:t>
            </w:r>
            <w:r w:rsidRPr="003A3002">
              <w:rPr>
                <w:sz w:val="18"/>
                <w:szCs w:val="18"/>
              </w:rPr>
              <w:t>500 GB</w:t>
            </w:r>
            <w:r w:rsidR="005F7ECF">
              <w:rPr>
                <w:rFonts w:hint="eastAsia"/>
                <w:sz w:val="18"/>
                <w:szCs w:val="18"/>
              </w:rPr>
              <w:t>，</w:t>
            </w:r>
            <w:r w:rsidRPr="005F7ECF">
              <w:rPr>
                <w:rFonts w:hint="eastAsia"/>
                <w:sz w:val="18"/>
                <w:szCs w:val="18"/>
              </w:rPr>
              <w:t>具备符合通用串行总线技术规范3.0及以上版的数据传输接口</w:t>
            </w:r>
            <w:r w:rsidR="005F7ECF">
              <w:rPr>
                <w:rFonts w:hint="eastAsia"/>
                <w:sz w:val="18"/>
                <w:szCs w:val="18"/>
              </w:rPr>
              <w:t>，</w:t>
            </w:r>
            <w:r w:rsidRPr="003A3002">
              <w:rPr>
                <w:rFonts w:hint="eastAsia"/>
                <w:sz w:val="18"/>
                <w:szCs w:val="18"/>
              </w:rPr>
              <w:t>物理接口具备TYPE-A接口，宜具备TYPE-C接口</w:t>
            </w:r>
          </w:p>
        </w:tc>
      </w:tr>
    </w:tbl>
    <w:p w:rsidR="00143733" w:rsidRPr="003A3002" w:rsidRDefault="00143733" w:rsidP="003A3002">
      <w:pPr>
        <w:pStyle w:val="affc"/>
        <w:spacing w:before="312" w:after="312"/>
      </w:pPr>
      <w:bookmarkStart w:id="442" w:name="_Toc188048956"/>
      <w:bookmarkStart w:id="443" w:name="_Toc188049233"/>
      <w:bookmarkStart w:id="444" w:name="_Toc188049502"/>
      <w:bookmarkStart w:id="445" w:name="_Toc188049655"/>
      <w:bookmarkStart w:id="446" w:name="_Toc188048957"/>
      <w:bookmarkStart w:id="447" w:name="_Toc188049234"/>
      <w:bookmarkStart w:id="448" w:name="_Toc188049503"/>
      <w:bookmarkStart w:id="449" w:name="_Toc188049656"/>
      <w:bookmarkStart w:id="450" w:name="_Toc188048958"/>
      <w:bookmarkStart w:id="451" w:name="_Toc188049235"/>
      <w:bookmarkStart w:id="452" w:name="_Toc188049504"/>
      <w:bookmarkStart w:id="453" w:name="_Toc188049657"/>
      <w:bookmarkStart w:id="454" w:name="_Toc188048959"/>
      <w:bookmarkStart w:id="455" w:name="_Toc188049236"/>
      <w:bookmarkStart w:id="456" w:name="_Toc188049505"/>
      <w:bookmarkStart w:id="457" w:name="_Toc188049658"/>
      <w:bookmarkStart w:id="458" w:name="_Toc188048960"/>
      <w:bookmarkStart w:id="459" w:name="_Toc188049237"/>
      <w:bookmarkStart w:id="460" w:name="_Toc188049506"/>
      <w:bookmarkStart w:id="461" w:name="_Toc188049659"/>
      <w:bookmarkStart w:id="462" w:name="_Toc188048961"/>
      <w:bookmarkStart w:id="463" w:name="_Toc188049238"/>
      <w:bookmarkStart w:id="464" w:name="_Toc188049507"/>
      <w:bookmarkStart w:id="465" w:name="_Toc188049660"/>
      <w:bookmarkStart w:id="466" w:name="_Toc188048962"/>
      <w:bookmarkStart w:id="467" w:name="_Toc188049239"/>
      <w:bookmarkStart w:id="468" w:name="_Toc188049508"/>
      <w:bookmarkStart w:id="469" w:name="_Toc188049661"/>
      <w:bookmarkStart w:id="470" w:name="_Toc188048963"/>
      <w:bookmarkStart w:id="471" w:name="_Toc188049240"/>
      <w:bookmarkStart w:id="472" w:name="_Toc188049509"/>
      <w:bookmarkStart w:id="473" w:name="_Toc188049662"/>
      <w:bookmarkStart w:id="474" w:name="_Toc188048964"/>
      <w:bookmarkStart w:id="475" w:name="_Toc188049241"/>
      <w:bookmarkStart w:id="476" w:name="_Toc188049510"/>
      <w:bookmarkStart w:id="477" w:name="_Toc188049663"/>
      <w:bookmarkStart w:id="478" w:name="_Toc188048965"/>
      <w:bookmarkStart w:id="479" w:name="_Toc188049242"/>
      <w:bookmarkStart w:id="480" w:name="_Toc188049511"/>
      <w:bookmarkStart w:id="481" w:name="_Toc188049664"/>
      <w:bookmarkStart w:id="482" w:name="_Toc188048967"/>
      <w:bookmarkStart w:id="483" w:name="_Toc188049244"/>
      <w:bookmarkStart w:id="484" w:name="_Toc188049513"/>
      <w:bookmarkStart w:id="485" w:name="_Toc188619412"/>
      <w:bookmarkStart w:id="486" w:name="_Toc187336434"/>
      <w:bookmarkStart w:id="487" w:name="_Toc187336488"/>
      <w:bookmarkStart w:id="488" w:name="_Toc187770586"/>
      <w:bookmarkStart w:id="489" w:name="_Toc187923318"/>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r>
        <w:rPr>
          <w:rFonts w:hint="eastAsia"/>
        </w:rPr>
        <w:t>数字电影公共服务放映</w:t>
      </w:r>
      <w:r w:rsidRPr="00765728">
        <w:rPr>
          <w:rFonts w:hint="eastAsia"/>
        </w:rPr>
        <w:t>发行管理技术要求</w:t>
      </w:r>
      <w:bookmarkEnd w:id="485"/>
    </w:p>
    <w:p w:rsidR="00CA4EF9" w:rsidRDefault="00CA4EF9" w:rsidP="00CA4EF9">
      <w:pPr>
        <w:pStyle w:val="affff6"/>
        <w:ind w:firstLine="420"/>
        <w:rPr>
          <w:rFonts w:hAnsi="黑体"/>
          <w:szCs w:val="21"/>
        </w:rPr>
      </w:pPr>
      <w:r w:rsidRPr="00505691">
        <w:rPr>
          <w:rFonts w:hAnsi="黑体" w:hint="eastAsia"/>
          <w:szCs w:val="21"/>
        </w:rPr>
        <w:t>发行管理</w:t>
      </w:r>
      <w:r w:rsidRPr="003A3002">
        <w:rPr>
          <w:rFonts w:hAnsi="黑体" w:hint="eastAsia"/>
          <w:szCs w:val="21"/>
        </w:rPr>
        <w:t>技术要求应符合表</w:t>
      </w:r>
      <w:r>
        <w:rPr>
          <w:rFonts w:hAnsi="黑体" w:hint="eastAsia"/>
          <w:szCs w:val="21"/>
        </w:rPr>
        <w:t>7</w:t>
      </w:r>
      <w:r w:rsidRPr="003A3002">
        <w:rPr>
          <w:rFonts w:hAnsi="黑体" w:hint="eastAsia"/>
          <w:szCs w:val="21"/>
        </w:rPr>
        <w:t>的规定。</w:t>
      </w:r>
    </w:p>
    <w:p w:rsidR="00CA4EF9" w:rsidRDefault="00CA4EF9" w:rsidP="00CA4EF9">
      <w:pPr>
        <w:pStyle w:val="aff2"/>
        <w:spacing w:before="156" w:after="156"/>
      </w:pPr>
      <w:r>
        <w:rPr>
          <w:rFonts w:hint="eastAsia"/>
        </w:rPr>
        <w:t>发行管理技术要求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99"/>
        <w:gridCol w:w="1701"/>
        <w:gridCol w:w="6934"/>
      </w:tblGrid>
      <w:tr w:rsidR="00CA4EF9" w:rsidRPr="00CA4EF9" w:rsidTr="00904E28">
        <w:trPr>
          <w:tblHeader/>
          <w:jc w:val="center"/>
        </w:trPr>
        <w:tc>
          <w:tcPr>
            <w:tcW w:w="699" w:type="dxa"/>
            <w:tcBorders>
              <w:top w:val="single" w:sz="8" w:space="0" w:color="auto"/>
              <w:bottom w:val="single" w:sz="8" w:space="0" w:color="auto"/>
            </w:tcBorders>
            <w:shd w:val="clear" w:color="auto" w:fill="auto"/>
            <w:vAlign w:val="center"/>
          </w:tcPr>
          <w:p w:rsidR="00CA4EF9" w:rsidRPr="00CA4EF9" w:rsidRDefault="00CA4EF9" w:rsidP="00904E28">
            <w:pPr>
              <w:pStyle w:val="afffffffff2"/>
              <w:rPr>
                <w:szCs w:val="18"/>
              </w:rPr>
            </w:pPr>
            <w:r w:rsidRPr="00CA4EF9">
              <w:rPr>
                <w:rFonts w:hint="eastAsia"/>
                <w:szCs w:val="18"/>
              </w:rPr>
              <w:t>序号</w:t>
            </w:r>
          </w:p>
        </w:tc>
        <w:tc>
          <w:tcPr>
            <w:tcW w:w="1701" w:type="dxa"/>
            <w:tcBorders>
              <w:top w:val="single" w:sz="8" w:space="0" w:color="auto"/>
              <w:bottom w:val="single" w:sz="8" w:space="0" w:color="auto"/>
            </w:tcBorders>
            <w:shd w:val="clear" w:color="auto" w:fill="auto"/>
            <w:vAlign w:val="center"/>
          </w:tcPr>
          <w:p w:rsidR="00CA4EF9" w:rsidRPr="00CA4EF9" w:rsidRDefault="00CA4EF9" w:rsidP="00904E28">
            <w:pPr>
              <w:pStyle w:val="afffffffff2"/>
              <w:rPr>
                <w:szCs w:val="18"/>
              </w:rPr>
            </w:pPr>
            <w:r w:rsidRPr="00CA4EF9">
              <w:rPr>
                <w:rFonts w:hint="eastAsia"/>
                <w:szCs w:val="18"/>
              </w:rPr>
              <w:t>参数</w:t>
            </w:r>
          </w:p>
        </w:tc>
        <w:tc>
          <w:tcPr>
            <w:tcW w:w="6934" w:type="dxa"/>
            <w:tcBorders>
              <w:top w:val="single" w:sz="8" w:space="0" w:color="auto"/>
              <w:bottom w:val="single" w:sz="8" w:space="0" w:color="auto"/>
            </w:tcBorders>
            <w:shd w:val="clear" w:color="auto" w:fill="auto"/>
            <w:vAlign w:val="center"/>
          </w:tcPr>
          <w:p w:rsidR="00CA4EF9" w:rsidRPr="00CA4EF9" w:rsidRDefault="00CA4EF9" w:rsidP="00904E28">
            <w:pPr>
              <w:pStyle w:val="afffffffff2"/>
              <w:rPr>
                <w:szCs w:val="18"/>
              </w:rPr>
            </w:pPr>
            <w:r w:rsidRPr="00CA4EF9">
              <w:rPr>
                <w:rFonts w:hint="eastAsia"/>
                <w:szCs w:val="18"/>
              </w:rPr>
              <w:t>技术要求</w:t>
            </w:r>
          </w:p>
        </w:tc>
      </w:tr>
      <w:tr w:rsidR="00CA4EF9" w:rsidRPr="00CA4EF9" w:rsidTr="00904E28">
        <w:trPr>
          <w:jc w:val="center"/>
        </w:trPr>
        <w:tc>
          <w:tcPr>
            <w:tcW w:w="699" w:type="dxa"/>
            <w:tcBorders>
              <w:top w:val="single" w:sz="8" w:space="0" w:color="auto"/>
              <w:bottom w:val="single" w:sz="8" w:space="0" w:color="auto"/>
            </w:tcBorders>
            <w:shd w:val="clear" w:color="auto" w:fill="auto"/>
            <w:vAlign w:val="center"/>
          </w:tcPr>
          <w:p w:rsidR="00CA4EF9" w:rsidRPr="00CA4EF9" w:rsidRDefault="00CA4EF9" w:rsidP="00904E28">
            <w:pPr>
              <w:pStyle w:val="afffffffff2"/>
              <w:rPr>
                <w:szCs w:val="18"/>
              </w:rPr>
            </w:pPr>
            <w:r w:rsidRPr="00CA4EF9">
              <w:rPr>
                <w:rFonts w:hint="eastAsia"/>
                <w:szCs w:val="18"/>
              </w:rPr>
              <w:t>1</w:t>
            </w:r>
          </w:p>
        </w:tc>
        <w:tc>
          <w:tcPr>
            <w:tcW w:w="1701" w:type="dxa"/>
            <w:tcBorders>
              <w:top w:val="single" w:sz="8" w:space="0" w:color="auto"/>
              <w:bottom w:val="single" w:sz="8" w:space="0" w:color="auto"/>
            </w:tcBorders>
            <w:shd w:val="clear" w:color="auto" w:fill="auto"/>
            <w:vAlign w:val="center"/>
          </w:tcPr>
          <w:p w:rsidR="00CA4EF9" w:rsidRPr="00CA4EF9" w:rsidRDefault="00CA4EF9" w:rsidP="003A3002">
            <w:pPr>
              <w:pStyle w:val="afffffffff2"/>
              <w:ind w:leftChars="50" w:left="120" w:rightChars="50" w:right="120"/>
              <w:jc w:val="both"/>
              <w:rPr>
                <w:szCs w:val="18"/>
              </w:rPr>
            </w:pPr>
            <w:r w:rsidRPr="00CA4EF9">
              <w:rPr>
                <w:rFonts w:hint="eastAsia"/>
                <w:szCs w:val="18"/>
              </w:rPr>
              <w:t>数字电影公共服务放映终端</w:t>
            </w:r>
          </w:p>
        </w:tc>
        <w:tc>
          <w:tcPr>
            <w:tcW w:w="6934" w:type="dxa"/>
            <w:tcBorders>
              <w:top w:val="single" w:sz="8" w:space="0" w:color="auto"/>
              <w:bottom w:val="single" w:sz="8" w:space="0" w:color="auto"/>
            </w:tcBorders>
            <w:shd w:val="clear" w:color="auto" w:fill="auto"/>
            <w:vAlign w:val="center"/>
          </w:tcPr>
          <w:p w:rsidR="00CA4EF9" w:rsidRPr="00CA4EF9" w:rsidRDefault="00CA4EF9" w:rsidP="00904E28">
            <w:pPr>
              <w:pStyle w:val="afffffffff2"/>
              <w:ind w:leftChars="50" w:left="120" w:rightChars="50" w:right="120"/>
              <w:jc w:val="both"/>
              <w:rPr>
                <w:szCs w:val="18"/>
              </w:rPr>
            </w:pPr>
            <w:r w:rsidRPr="00CA4EF9">
              <w:rPr>
                <w:rFonts w:hint="eastAsia"/>
                <w:szCs w:val="18"/>
              </w:rPr>
              <w:t>数字电影公共服务放映终端</w:t>
            </w:r>
            <w:r w:rsidR="00254661" w:rsidRPr="0064779A">
              <w:rPr>
                <w:rFonts w:hint="eastAsia"/>
                <w:szCs w:val="21"/>
              </w:rPr>
              <w:t>应</w:t>
            </w:r>
            <w:r w:rsidRPr="00CA4EF9">
              <w:rPr>
                <w:rFonts w:hAnsi="宋体" w:hint="eastAsia"/>
                <w:szCs w:val="18"/>
              </w:rPr>
              <w:t>在数字电影公共服务平台注册，由平台通过互联网为终端注入设备私钥，平台注册用户在平台中将终端进行绑定</w:t>
            </w:r>
          </w:p>
        </w:tc>
      </w:tr>
      <w:tr w:rsidR="00CA4EF9" w:rsidRPr="00CA4EF9" w:rsidTr="00904E28">
        <w:trPr>
          <w:jc w:val="center"/>
        </w:trPr>
        <w:tc>
          <w:tcPr>
            <w:tcW w:w="699" w:type="dxa"/>
            <w:tcBorders>
              <w:top w:val="single" w:sz="8" w:space="0" w:color="auto"/>
              <w:bottom w:val="single" w:sz="8" w:space="0" w:color="auto"/>
            </w:tcBorders>
            <w:shd w:val="clear" w:color="auto" w:fill="auto"/>
            <w:vAlign w:val="center"/>
          </w:tcPr>
          <w:p w:rsidR="00CA4EF9" w:rsidRPr="00CA4EF9" w:rsidRDefault="00CA4EF9" w:rsidP="00904E28">
            <w:pPr>
              <w:pStyle w:val="afffffffff2"/>
              <w:rPr>
                <w:szCs w:val="18"/>
              </w:rPr>
            </w:pPr>
            <w:r w:rsidRPr="00CA4EF9">
              <w:rPr>
                <w:rFonts w:hint="eastAsia"/>
                <w:szCs w:val="18"/>
              </w:rPr>
              <w:t>2</w:t>
            </w:r>
          </w:p>
        </w:tc>
        <w:tc>
          <w:tcPr>
            <w:tcW w:w="1701" w:type="dxa"/>
            <w:tcBorders>
              <w:top w:val="single" w:sz="8" w:space="0" w:color="auto"/>
              <w:bottom w:val="single" w:sz="8" w:space="0" w:color="auto"/>
            </w:tcBorders>
            <w:shd w:val="clear" w:color="auto" w:fill="auto"/>
            <w:vAlign w:val="center"/>
          </w:tcPr>
          <w:p w:rsidR="00CA4EF9" w:rsidRPr="00CA4EF9" w:rsidRDefault="00CA4EF9" w:rsidP="00904E28">
            <w:pPr>
              <w:pStyle w:val="afffffffff2"/>
              <w:rPr>
                <w:szCs w:val="18"/>
              </w:rPr>
            </w:pPr>
            <w:r w:rsidRPr="00CA4EF9">
              <w:rPr>
                <w:rFonts w:hAnsi="黑体" w:hint="eastAsia"/>
                <w:szCs w:val="18"/>
              </w:rPr>
              <w:t>放映管理</w:t>
            </w:r>
          </w:p>
        </w:tc>
        <w:tc>
          <w:tcPr>
            <w:tcW w:w="6934" w:type="dxa"/>
            <w:tcBorders>
              <w:top w:val="single" w:sz="8" w:space="0" w:color="auto"/>
              <w:bottom w:val="single" w:sz="8" w:space="0" w:color="auto"/>
            </w:tcBorders>
            <w:shd w:val="clear" w:color="auto" w:fill="auto"/>
            <w:vAlign w:val="center"/>
          </w:tcPr>
          <w:p w:rsidR="00CA4EF9" w:rsidRPr="00CA4EF9" w:rsidRDefault="00CA4EF9" w:rsidP="00904E28">
            <w:pPr>
              <w:pStyle w:val="afffffffff2"/>
              <w:ind w:leftChars="50" w:left="120" w:rightChars="50" w:right="120"/>
              <w:jc w:val="both"/>
              <w:rPr>
                <w:szCs w:val="18"/>
              </w:rPr>
            </w:pPr>
            <w:r w:rsidRPr="003A3002">
              <w:rPr>
                <w:rFonts w:hint="eastAsia"/>
                <w:szCs w:val="18"/>
              </w:rPr>
              <w:t>数字电影公共服务放映终端只能播放数字电影公共服务平台上订购的影片，不能播放其他渠道获取的影片</w:t>
            </w:r>
          </w:p>
        </w:tc>
      </w:tr>
      <w:tr w:rsidR="00CA4EF9" w:rsidRPr="00CA4EF9" w:rsidTr="00904E28">
        <w:trPr>
          <w:jc w:val="center"/>
        </w:trPr>
        <w:tc>
          <w:tcPr>
            <w:tcW w:w="699" w:type="dxa"/>
            <w:tcBorders>
              <w:top w:val="single" w:sz="8" w:space="0" w:color="auto"/>
            </w:tcBorders>
            <w:shd w:val="clear" w:color="auto" w:fill="auto"/>
            <w:vAlign w:val="center"/>
          </w:tcPr>
          <w:p w:rsidR="00CA4EF9" w:rsidRPr="00CA4EF9" w:rsidRDefault="00CA4EF9" w:rsidP="00904E28">
            <w:pPr>
              <w:pStyle w:val="afffffffff2"/>
              <w:rPr>
                <w:szCs w:val="18"/>
              </w:rPr>
            </w:pPr>
            <w:r w:rsidRPr="00CA4EF9">
              <w:rPr>
                <w:rFonts w:hint="eastAsia"/>
                <w:szCs w:val="18"/>
              </w:rPr>
              <w:t>3</w:t>
            </w:r>
          </w:p>
        </w:tc>
        <w:tc>
          <w:tcPr>
            <w:tcW w:w="1701" w:type="dxa"/>
            <w:tcBorders>
              <w:top w:val="single" w:sz="8" w:space="0" w:color="auto"/>
            </w:tcBorders>
            <w:shd w:val="clear" w:color="auto" w:fill="auto"/>
            <w:vAlign w:val="center"/>
          </w:tcPr>
          <w:p w:rsidR="00CA4EF9" w:rsidRPr="00CA4EF9" w:rsidRDefault="00CA4EF9" w:rsidP="00904E28">
            <w:pPr>
              <w:pStyle w:val="afffffffff2"/>
              <w:rPr>
                <w:szCs w:val="18"/>
              </w:rPr>
            </w:pPr>
            <w:r w:rsidRPr="00CA4EF9">
              <w:rPr>
                <w:rFonts w:hAnsi="黑体" w:hint="eastAsia"/>
                <w:szCs w:val="18"/>
              </w:rPr>
              <w:t>放映日志</w:t>
            </w:r>
          </w:p>
        </w:tc>
        <w:tc>
          <w:tcPr>
            <w:tcW w:w="6934" w:type="dxa"/>
            <w:tcBorders>
              <w:top w:val="single" w:sz="8" w:space="0" w:color="auto"/>
            </w:tcBorders>
            <w:shd w:val="clear" w:color="auto" w:fill="auto"/>
            <w:vAlign w:val="center"/>
          </w:tcPr>
          <w:p w:rsidR="00CA4EF9" w:rsidRPr="00CA4EF9" w:rsidRDefault="00CA4EF9" w:rsidP="00147CF5">
            <w:pPr>
              <w:pStyle w:val="afffff8"/>
              <w:spacing w:after="0"/>
              <w:ind w:leftChars="50" w:left="120" w:rightChars="50" w:right="120"/>
              <w:rPr>
                <w:sz w:val="18"/>
                <w:szCs w:val="18"/>
              </w:rPr>
            </w:pPr>
            <w:r w:rsidRPr="003A3002">
              <w:rPr>
                <w:rFonts w:hint="eastAsia"/>
                <w:sz w:val="18"/>
                <w:szCs w:val="18"/>
              </w:rPr>
              <w:t>放映日志应符合附录</w:t>
            </w:r>
            <w:r w:rsidRPr="003A3002">
              <w:rPr>
                <w:sz w:val="18"/>
                <w:szCs w:val="18"/>
              </w:rPr>
              <w:t>C要求</w:t>
            </w:r>
          </w:p>
        </w:tc>
      </w:tr>
    </w:tbl>
    <w:p w:rsidR="000A229E" w:rsidRPr="0073637F" w:rsidRDefault="00831011" w:rsidP="00C16603">
      <w:pPr>
        <w:pStyle w:val="affc"/>
        <w:spacing w:before="312" w:after="312"/>
        <w:rPr>
          <w:rFonts w:hAnsi="黑体"/>
        </w:rPr>
      </w:pPr>
      <w:bookmarkStart w:id="490" w:name="_Toc188048968"/>
      <w:bookmarkStart w:id="491" w:name="_Toc188049245"/>
      <w:bookmarkStart w:id="492" w:name="_Toc188049514"/>
      <w:bookmarkStart w:id="493" w:name="_Toc188049667"/>
      <w:bookmarkStart w:id="494" w:name="_Toc188048969"/>
      <w:bookmarkStart w:id="495" w:name="_Toc188049246"/>
      <w:bookmarkStart w:id="496" w:name="_Toc188049515"/>
      <w:bookmarkStart w:id="497" w:name="_Toc188049668"/>
      <w:bookmarkStart w:id="498" w:name="_Toc188048970"/>
      <w:bookmarkStart w:id="499" w:name="_Toc188049247"/>
      <w:bookmarkStart w:id="500" w:name="_Toc188049516"/>
      <w:bookmarkStart w:id="501" w:name="_Toc188049669"/>
      <w:bookmarkStart w:id="502" w:name="_Toc188048971"/>
      <w:bookmarkStart w:id="503" w:name="_Toc188049248"/>
      <w:bookmarkStart w:id="504" w:name="_Toc188049517"/>
      <w:bookmarkStart w:id="505" w:name="_Toc188049670"/>
      <w:bookmarkStart w:id="506" w:name="_Toc188048972"/>
      <w:bookmarkStart w:id="507" w:name="_Toc188049249"/>
      <w:bookmarkStart w:id="508" w:name="_Toc188049518"/>
      <w:bookmarkStart w:id="509" w:name="_Toc188049671"/>
      <w:bookmarkStart w:id="510" w:name="_Toc188048973"/>
      <w:bookmarkStart w:id="511" w:name="_Toc188049250"/>
      <w:bookmarkStart w:id="512" w:name="_Toc188049519"/>
      <w:bookmarkStart w:id="513" w:name="_Toc188049672"/>
      <w:bookmarkStart w:id="514" w:name="_Toc172622391"/>
      <w:bookmarkStart w:id="515" w:name="_Toc172622454"/>
      <w:bookmarkStart w:id="516" w:name="_Toc172626094"/>
      <w:bookmarkStart w:id="517" w:name="_Toc175166174"/>
      <w:bookmarkStart w:id="518" w:name="_Toc187336437"/>
      <w:bookmarkStart w:id="519" w:name="_Toc187336491"/>
      <w:bookmarkStart w:id="520" w:name="_Toc187336532"/>
      <w:bookmarkStart w:id="521" w:name="_Toc187770589"/>
      <w:bookmarkStart w:id="522" w:name="_Toc187923321"/>
      <w:bookmarkStart w:id="523" w:name="_Toc188048974"/>
      <w:bookmarkStart w:id="524" w:name="_Toc188049251"/>
      <w:bookmarkStart w:id="525" w:name="_Toc188049520"/>
      <w:bookmarkStart w:id="526" w:name="_Toc188619413"/>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Pr>
          <w:rFonts w:hint="eastAsia"/>
        </w:rPr>
        <w:t>数字电影公共服务放映设备</w:t>
      </w:r>
      <w:r w:rsidR="0073637F" w:rsidRPr="0073637F">
        <w:rPr>
          <w:rFonts w:hAnsi="黑体" w:hint="eastAsia"/>
        </w:rPr>
        <w:t>技术要求</w:t>
      </w:r>
      <w:bookmarkEnd w:id="514"/>
      <w:bookmarkEnd w:id="515"/>
      <w:bookmarkEnd w:id="516"/>
      <w:bookmarkEnd w:id="517"/>
      <w:bookmarkEnd w:id="518"/>
      <w:bookmarkEnd w:id="519"/>
      <w:bookmarkEnd w:id="520"/>
      <w:bookmarkEnd w:id="521"/>
      <w:bookmarkEnd w:id="522"/>
      <w:bookmarkEnd w:id="523"/>
      <w:bookmarkEnd w:id="524"/>
      <w:bookmarkEnd w:id="525"/>
      <w:bookmarkEnd w:id="526"/>
    </w:p>
    <w:p w:rsidR="000A229E" w:rsidRPr="005A29F6" w:rsidRDefault="00831011" w:rsidP="005A29F6">
      <w:pPr>
        <w:pStyle w:val="affd"/>
        <w:spacing w:before="156" w:after="156"/>
        <w:rPr>
          <w:rFonts w:hAnsi="黑体"/>
          <w:szCs w:val="21"/>
        </w:rPr>
      </w:pPr>
      <w:bookmarkStart w:id="527" w:name="_Toc187336438"/>
      <w:bookmarkStart w:id="528" w:name="_Toc187336492"/>
      <w:bookmarkStart w:id="529" w:name="_Toc187770590"/>
      <w:bookmarkStart w:id="530" w:name="_Toc187923322"/>
      <w:bookmarkStart w:id="531" w:name="_Toc188048975"/>
      <w:bookmarkStart w:id="532" w:name="_Toc188049252"/>
      <w:bookmarkStart w:id="533" w:name="_Toc188049521"/>
      <w:bookmarkStart w:id="534" w:name="_Toc188283512"/>
      <w:bookmarkStart w:id="535" w:name="_Toc188619414"/>
      <w:r>
        <w:rPr>
          <w:rFonts w:hint="eastAsia"/>
          <w:szCs w:val="21"/>
        </w:rPr>
        <w:t>数字电影公共服务放映终端</w:t>
      </w:r>
      <w:bookmarkEnd w:id="527"/>
      <w:bookmarkEnd w:id="528"/>
      <w:bookmarkEnd w:id="529"/>
      <w:bookmarkEnd w:id="530"/>
      <w:bookmarkEnd w:id="531"/>
      <w:bookmarkEnd w:id="532"/>
      <w:bookmarkEnd w:id="533"/>
      <w:bookmarkEnd w:id="534"/>
      <w:bookmarkEnd w:id="535"/>
    </w:p>
    <w:p w:rsidR="005A29F6" w:rsidRDefault="00831011" w:rsidP="005A29F6">
      <w:pPr>
        <w:pStyle w:val="affff6"/>
        <w:ind w:firstLine="420"/>
        <w:rPr>
          <w:rFonts w:hAnsi="宋体"/>
          <w:szCs w:val="21"/>
        </w:rPr>
      </w:pPr>
      <w:r>
        <w:rPr>
          <w:rFonts w:hint="eastAsia"/>
          <w:szCs w:val="21"/>
        </w:rPr>
        <w:t>数字电影公共服务放映终端</w:t>
      </w:r>
      <w:r w:rsidR="005A29F6" w:rsidRPr="006674F4">
        <w:rPr>
          <w:rFonts w:hAnsi="宋体" w:hint="eastAsia"/>
          <w:szCs w:val="21"/>
        </w:rPr>
        <w:t>设备生产厂家</w:t>
      </w:r>
      <w:r w:rsidR="00F4258B">
        <w:rPr>
          <w:rFonts w:hAnsi="宋体" w:hint="eastAsia"/>
          <w:szCs w:val="21"/>
        </w:rPr>
        <w:t>应</w:t>
      </w:r>
      <w:r w:rsidR="005A29F6" w:rsidRPr="006674F4">
        <w:rPr>
          <w:rFonts w:hAnsi="宋体" w:hint="eastAsia"/>
          <w:szCs w:val="21"/>
        </w:rPr>
        <w:t>与电影交易服务平台播放库进行对接</w:t>
      </w:r>
      <w:r w:rsidR="004C34C3" w:rsidRPr="00904E28">
        <w:rPr>
          <w:rFonts w:hAnsi="黑体" w:hint="eastAsia"/>
          <w:szCs w:val="21"/>
        </w:rPr>
        <w:t>。</w:t>
      </w:r>
    </w:p>
    <w:p w:rsidR="005A29F6" w:rsidRDefault="005A29F6" w:rsidP="005A29F6">
      <w:pPr>
        <w:pStyle w:val="affe"/>
        <w:spacing w:before="156" w:after="156"/>
        <w:rPr>
          <w:rFonts w:hAnsi="黑体"/>
          <w:szCs w:val="21"/>
        </w:rPr>
      </w:pPr>
      <w:bookmarkStart w:id="536" w:name="_Toc172622456"/>
      <w:r w:rsidRPr="005A29F6">
        <w:rPr>
          <w:rFonts w:hAnsi="黑体" w:hint="eastAsia"/>
          <w:szCs w:val="21"/>
        </w:rPr>
        <w:t>基本播放功能</w:t>
      </w:r>
      <w:bookmarkEnd w:id="536"/>
    </w:p>
    <w:p w:rsidR="0098243A" w:rsidRDefault="0098243A" w:rsidP="0098243A">
      <w:pPr>
        <w:pStyle w:val="affff6"/>
        <w:ind w:firstLine="420"/>
        <w:rPr>
          <w:rFonts w:hAnsi="黑体"/>
          <w:szCs w:val="21"/>
        </w:rPr>
      </w:pPr>
      <w:r>
        <w:rPr>
          <w:rFonts w:hint="eastAsia"/>
          <w:szCs w:val="21"/>
        </w:rPr>
        <w:t>数字电影公共服务放映终端</w:t>
      </w:r>
      <w:r w:rsidRPr="005A29F6">
        <w:rPr>
          <w:rFonts w:hAnsi="黑体" w:hint="eastAsia"/>
          <w:szCs w:val="21"/>
        </w:rPr>
        <w:t>基本播放功能</w:t>
      </w:r>
      <w:r w:rsidRPr="00904E28">
        <w:rPr>
          <w:rFonts w:hAnsi="黑体" w:hint="eastAsia"/>
          <w:szCs w:val="21"/>
        </w:rPr>
        <w:t>技术要求应符合表</w:t>
      </w:r>
      <w:r>
        <w:rPr>
          <w:rFonts w:hAnsi="黑体" w:hint="eastAsia"/>
          <w:szCs w:val="21"/>
        </w:rPr>
        <w:t>8</w:t>
      </w:r>
      <w:r w:rsidRPr="00904E28">
        <w:rPr>
          <w:rFonts w:hAnsi="黑体" w:hint="eastAsia"/>
          <w:szCs w:val="21"/>
        </w:rPr>
        <w:t>的规定</w:t>
      </w:r>
      <w:r w:rsidR="004B232C">
        <w:rPr>
          <w:rFonts w:hAnsi="黑体" w:hint="eastAsia"/>
          <w:szCs w:val="21"/>
        </w:rPr>
        <w:t>。</w:t>
      </w:r>
    </w:p>
    <w:p w:rsidR="00170F31" w:rsidRDefault="00170F31" w:rsidP="003A3002">
      <w:pPr>
        <w:pStyle w:val="aff2"/>
        <w:spacing w:before="156" w:after="156"/>
      </w:pPr>
      <w:r>
        <w:rPr>
          <w:rFonts w:hint="eastAsia"/>
          <w:szCs w:val="21"/>
        </w:rPr>
        <w:t>数字电影公共服务放映终端</w:t>
      </w:r>
      <w:r w:rsidRPr="005A29F6">
        <w:rPr>
          <w:rFonts w:hAnsi="黑体" w:hint="eastAsia"/>
          <w:szCs w:val="21"/>
        </w:rPr>
        <w:t>基本播放功能</w:t>
      </w:r>
      <w:r w:rsidRPr="00904E28">
        <w:rPr>
          <w:rFonts w:hAnsi="黑体" w:hint="eastAsia"/>
          <w:szCs w:val="21"/>
        </w:rPr>
        <w:t>技术要求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tblPr>
      <w:tblGrid>
        <w:gridCol w:w="699"/>
        <w:gridCol w:w="1701"/>
        <w:gridCol w:w="6934"/>
      </w:tblGrid>
      <w:tr w:rsidR="0098243A" w:rsidRPr="00CA4EF9" w:rsidTr="00904E28">
        <w:trPr>
          <w:tblHeader/>
          <w:jc w:val="center"/>
        </w:trPr>
        <w:tc>
          <w:tcPr>
            <w:tcW w:w="699" w:type="dxa"/>
            <w:tcBorders>
              <w:top w:val="single" w:sz="8" w:space="0" w:color="auto"/>
              <w:bottom w:val="single" w:sz="8" w:space="0" w:color="auto"/>
            </w:tcBorders>
            <w:shd w:val="clear" w:color="auto" w:fill="auto"/>
            <w:vAlign w:val="center"/>
          </w:tcPr>
          <w:p w:rsidR="0098243A" w:rsidRPr="00CA4EF9" w:rsidRDefault="0098243A" w:rsidP="00904E28">
            <w:pPr>
              <w:pStyle w:val="afffffffff2"/>
              <w:rPr>
                <w:szCs w:val="18"/>
              </w:rPr>
            </w:pPr>
            <w:r w:rsidRPr="00CA4EF9">
              <w:rPr>
                <w:rFonts w:hint="eastAsia"/>
                <w:szCs w:val="18"/>
              </w:rPr>
              <w:t>序号</w:t>
            </w:r>
          </w:p>
        </w:tc>
        <w:tc>
          <w:tcPr>
            <w:tcW w:w="1701" w:type="dxa"/>
            <w:tcBorders>
              <w:top w:val="single" w:sz="8" w:space="0" w:color="auto"/>
              <w:bottom w:val="single" w:sz="8" w:space="0" w:color="auto"/>
            </w:tcBorders>
            <w:shd w:val="clear" w:color="auto" w:fill="auto"/>
            <w:vAlign w:val="center"/>
          </w:tcPr>
          <w:p w:rsidR="0098243A" w:rsidRPr="00CA4EF9" w:rsidRDefault="0098243A" w:rsidP="00904E28">
            <w:pPr>
              <w:pStyle w:val="afffffffff2"/>
              <w:rPr>
                <w:szCs w:val="18"/>
              </w:rPr>
            </w:pPr>
            <w:r w:rsidRPr="00CA4EF9">
              <w:rPr>
                <w:rFonts w:hint="eastAsia"/>
                <w:szCs w:val="18"/>
              </w:rPr>
              <w:t>参数</w:t>
            </w:r>
          </w:p>
        </w:tc>
        <w:tc>
          <w:tcPr>
            <w:tcW w:w="6934" w:type="dxa"/>
            <w:tcBorders>
              <w:top w:val="single" w:sz="8" w:space="0" w:color="auto"/>
              <w:bottom w:val="single" w:sz="8" w:space="0" w:color="auto"/>
            </w:tcBorders>
            <w:shd w:val="clear" w:color="auto" w:fill="auto"/>
            <w:vAlign w:val="center"/>
          </w:tcPr>
          <w:p w:rsidR="0098243A" w:rsidRPr="00CA4EF9" w:rsidRDefault="0098243A" w:rsidP="00904E28">
            <w:pPr>
              <w:pStyle w:val="afffffffff2"/>
              <w:rPr>
                <w:szCs w:val="18"/>
              </w:rPr>
            </w:pPr>
            <w:r w:rsidRPr="00CA4EF9">
              <w:rPr>
                <w:rFonts w:hint="eastAsia"/>
                <w:szCs w:val="18"/>
              </w:rPr>
              <w:t>技术要求</w:t>
            </w:r>
          </w:p>
        </w:tc>
      </w:tr>
      <w:tr w:rsidR="00830DEE" w:rsidRPr="00CA4EF9" w:rsidTr="00F40486">
        <w:trPr>
          <w:jc w:val="center"/>
        </w:trPr>
        <w:tc>
          <w:tcPr>
            <w:tcW w:w="699" w:type="dxa"/>
            <w:tcBorders>
              <w:top w:val="single" w:sz="8" w:space="0" w:color="auto"/>
              <w:bottom w:val="single" w:sz="8" w:space="0" w:color="auto"/>
            </w:tcBorders>
            <w:shd w:val="clear" w:color="auto" w:fill="auto"/>
            <w:vAlign w:val="center"/>
          </w:tcPr>
          <w:p w:rsidR="00830DEE" w:rsidRPr="00CA4EF9" w:rsidRDefault="00830DEE" w:rsidP="00904E28">
            <w:pPr>
              <w:pStyle w:val="afffffffff2"/>
              <w:rPr>
                <w:szCs w:val="18"/>
              </w:rPr>
            </w:pPr>
            <w:r w:rsidRPr="00CA4EF9">
              <w:rPr>
                <w:rFonts w:hint="eastAsia"/>
                <w:szCs w:val="18"/>
              </w:rPr>
              <w:t>1</w:t>
            </w:r>
          </w:p>
        </w:tc>
        <w:tc>
          <w:tcPr>
            <w:tcW w:w="1701" w:type="dxa"/>
            <w:vMerge w:val="restart"/>
            <w:tcBorders>
              <w:top w:val="single" w:sz="8" w:space="0" w:color="auto"/>
            </w:tcBorders>
            <w:shd w:val="clear" w:color="auto" w:fill="auto"/>
            <w:vAlign w:val="center"/>
          </w:tcPr>
          <w:p w:rsidR="00830DEE" w:rsidRPr="00CA4EF9" w:rsidRDefault="00830DEE" w:rsidP="003A3002">
            <w:pPr>
              <w:pStyle w:val="afffffffff2"/>
              <w:ind w:leftChars="50" w:left="120" w:rightChars="50" w:right="120"/>
              <w:rPr>
                <w:szCs w:val="18"/>
              </w:rPr>
            </w:pPr>
            <w:r w:rsidRPr="005A29F6">
              <w:rPr>
                <w:rFonts w:hAnsi="黑体" w:hint="eastAsia"/>
                <w:szCs w:val="21"/>
              </w:rPr>
              <w:t>基本播放功能</w:t>
            </w:r>
          </w:p>
        </w:tc>
        <w:tc>
          <w:tcPr>
            <w:tcW w:w="6934" w:type="dxa"/>
            <w:tcBorders>
              <w:top w:val="single" w:sz="8" w:space="0" w:color="auto"/>
              <w:bottom w:val="single" w:sz="8" w:space="0" w:color="auto"/>
            </w:tcBorders>
            <w:shd w:val="clear" w:color="auto" w:fill="auto"/>
            <w:vAlign w:val="center"/>
          </w:tcPr>
          <w:p w:rsidR="00830DEE" w:rsidRPr="00DE69AC" w:rsidRDefault="00254661" w:rsidP="00904E28">
            <w:pPr>
              <w:pStyle w:val="afffffffff2"/>
              <w:ind w:leftChars="50" w:left="120" w:rightChars="50" w:right="120"/>
              <w:jc w:val="both"/>
              <w:rPr>
                <w:szCs w:val="18"/>
              </w:rPr>
            </w:pPr>
            <w:r w:rsidRPr="0064779A">
              <w:rPr>
                <w:rFonts w:hint="eastAsia"/>
                <w:szCs w:val="21"/>
              </w:rPr>
              <w:t>应</w:t>
            </w:r>
            <w:r w:rsidR="00830DEE">
              <w:rPr>
                <w:rFonts w:hAnsi="宋体" w:hint="eastAsia"/>
                <w:szCs w:val="21"/>
              </w:rPr>
              <w:t>具备</w:t>
            </w:r>
            <w:r w:rsidR="00830DEE" w:rsidRPr="006674F4">
              <w:rPr>
                <w:rFonts w:hAnsi="宋体" w:hint="eastAsia"/>
                <w:szCs w:val="21"/>
              </w:rPr>
              <w:t>对硬件信息通过互联网上报</w:t>
            </w:r>
            <w:r w:rsidR="00830DEE" w:rsidRPr="00547770">
              <w:rPr>
                <w:rFonts w:hAnsi="宋体" w:hint="eastAsia"/>
                <w:szCs w:val="21"/>
              </w:rPr>
              <w:t>数字电影公共服务平台</w:t>
            </w:r>
            <w:r w:rsidR="00830DEE" w:rsidRPr="006674F4">
              <w:rPr>
                <w:rFonts w:hAnsi="宋体" w:hint="eastAsia"/>
                <w:szCs w:val="21"/>
              </w:rPr>
              <w:t>进行注册登记功能，</w:t>
            </w:r>
            <w:r w:rsidR="00830DEE">
              <w:rPr>
                <w:rFonts w:hAnsi="宋体" w:hint="eastAsia"/>
                <w:szCs w:val="21"/>
              </w:rPr>
              <w:t>数字电影公共服务放映终端</w:t>
            </w:r>
            <w:r w:rsidR="00830DEE" w:rsidRPr="006674F4">
              <w:rPr>
                <w:rFonts w:hAnsi="宋体" w:hint="eastAsia"/>
                <w:szCs w:val="21"/>
              </w:rPr>
              <w:t>注册登记后，才可对</w:t>
            </w:r>
            <w:r w:rsidR="00830DEE">
              <w:rPr>
                <w:rFonts w:hAnsi="宋体" w:hint="eastAsia"/>
                <w:szCs w:val="21"/>
              </w:rPr>
              <w:t>数字电影公共服务放映发行版</w:t>
            </w:r>
            <w:r w:rsidR="00830DEE" w:rsidRPr="006674F4">
              <w:rPr>
                <w:rFonts w:hAnsi="宋体" w:hint="eastAsia"/>
                <w:szCs w:val="21"/>
              </w:rPr>
              <w:t>进行解密播放</w:t>
            </w:r>
          </w:p>
        </w:tc>
      </w:tr>
      <w:tr w:rsidR="00830DEE" w:rsidRPr="00904E28" w:rsidTr="00F40486">
        <w:trPr>
          <w:jc w:val="center"/>
        </w:trPr>
        <w:tc>
          <w:tcPr>
            <w:tcW w:w="699" w:type="dxa"/>
            <w:tcBorders>
              <w:top w:val="single" w:sz="8" w:space="0" w:color="auto"/>
              <w:bottom w:val="single" w:sz="8" w:space="0" w:color="auto"/>
            </w:tcBorders>
            <w:shd w:val="clear" w:color="auto" w:fill="auto"/>
            <w:vAlign w:val="center"/>
          </w:tcPr>
          <w:p w:rsidR="00830DEE" w:rsidRPr="00CA4EF9" w:rsidRDefault="00830DEE" w:rsidP="00904E28">
            <w:pPr>
              <w:pStyle w:val="afffffffff2"/>
              <w:rPr>
                <w:szCs w:val="18"/>
              </w:rPr>
            </w:pPr>
            <w:r w:rsidRPr="00CA4EF9">
              <w:rPr>
                <w:rFonts w:hint="eastAsia"/>
                <w:szCs w:val="18"/>
              </w:rPr>
              <w:t>2</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Pr="00CA4EF9" w:rsidRDefault="00254661" w:rsidP="00904E28">
            <w:pPr>
              <w:pStyle w:val="afffffffff2"/>
              <w:ind w:leftChars="50" w:left="120" w:rightChars="50" w:right="120"/>
              <w:jc w:val="both"/>
              <w:rPr>
                <w:szCs w:val="18"/>
              </w:rPr>
            </w:pPr>
            <w:r w:rsidRPr="0064779A">
              <w:rPr>
                <w:rFonts w:hint="eastAsia"/>
                <w:szCs w:val="21"/>
              </w:rPr>
              <w:t>应</w:t>
            </w:r>
            <w:r w:rsidR="00830DEE">
              <w:rPr>
                <w:rFonts w:hAnsi="宋体" w:hint="eastAsia"/>
                <w:szCs w:val="21"/>
              </w:rPr>
              <w:t>具备</w:t>
            </w:r>
            <w:r w:rsidR="00830DEE" w:rsidRPr="006674F4">
              <w:rPr>
                <w:rFonts w:hAnsi="宋体" w:hint="eastAsia"/>
                <w:szCs w:val="21"/>
              </w:rPr>
              <w:t>影片授权KDM文件查询功能</w:t>
            </w:r>
          </w:p>
        </w:tc>
      </w:tr>
      <w:tr w:rsidR="00830DEE" w:rsidRPr="00CA4EF9" w:rsidTr="00F40486">
        <w:trPr>
          <w:jc w:val="center"/>
        </w:trPr>
        <w:tc>
          <w:tcPr>
            <w:tcW w:w="699" w:type="dxa"/>
            <w:tcBorders>
              <w:top w:val="single" w:sz="8" w:space="0" w:color="auto"/>
              <w:bottom w:val="single" w:sz="8" w:space="0" w:color="auto"/>
            </w:tcBorders>
            <w:shd w:val="clear" w:color="auto" w:fill="auto"/>
            <w:vAlign w:val="center"/>
          </w:tcPr>
          <w:p w:rsidR="00830DEE" w:rsidRPr="00CA4EF9" w:rsidRDefault="00830DEE" w:rsidP="00904E28">
            <w:pPr>
              <w:pStyle w:val="afffffffff2"/>
              <w:rPr>
                <w:szCs w:val="18"/>
              </w:rPr>
            </w:pPr>
            <w:r w:rsidRPr="00CA4EF9">
              <w:rPr>
                <w:rFonts w:hint="eastAsia"/>
                <w:szCs w:val="18"/>
              </w:rPr>
              <w:t>3</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254661"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对</w:t>
            </w:r>
            <w:r w:rsidR="00830DEE">
              <w:rPr>
                <w:rFonts w:hAnsi="宋体" w:hint="eastAsia"/>
                <w:szCs w:val="21"/>
              </w:rPr>
              <w:t>数字电影公共服务放映发行版</w:t>
            </w:r>
            <w:r w:rsidR="00830DEE" w:rsidRPr="006674F4">
              <w:rPr>
                <w:rFonts w:hAnsi="宋体" w:hint="eastAsia"/>
                <w:szCs w:val="21"/>
              </w:rPr>
              <w:t>的实时解密、解码</w:t>
            </w:r>
            <w:r w:rsidR="00830DEE">
              <w:rPr>
                <w:rFonts w:hAnsi="宋体" w:hint="eastAsia"/>
                <w:szCs w:val="21"/>
              </w:rPr>
              <w:t>；</w:t>
            </w:r>
          </w:p>
          <w:p w:rsidR="00830DEE" w:rsidRPr="00CA4EF9" w:rsidRDefault="00830DEE" w:rsidP="003A3002">
            <w:pPr>
              <w:pStyle w:val="afffffffff2"/>
              <w:ind w:leftChars="50" w:left="120" w:rightChars="50" w:right="120"/>
              <w:jc w:val="both"/>
              <w:rPr>
                <w:szCs w:val="18"/>
              </w:rPr>
            </w:pPr>
            <w:r w:rsidRPr="006674F4">
              <w:rPr>
                <w:rFonts w:hAnsi="宋体" w:hint="eastAsia"/>
                <w:szCs w:val="21"/>
              </w:rPr>
              <w:t>在实时解密、解码的过程中画面与声音</w:t>
            </w:r>
            <w:r w:rsidR="00254661" w:rsidRPr="0064779A">
              <w:rPr>
                <w:rFonts w:hint="eastAsia"/>
                <w:szCs w:val="21"/>
              </w:rPr>
              <w:t>应</w:t>
            </w:r>
            <w:r w:rsidRPr="006674F4">
              <w:rPr>
                <w:rFonts w:hAnsi="宋体" w:hint="eastAsia"/>
                <w:szCs w:val="21"/>
              </w:rPr>
              <w:t>保持同步</w:t>
            </w:r>
          </w:p>
        </w:tc>
      </w:tr>
      <w:tr w:rsidR="00830DEE" w:rsidRPr="00CA4EF9" w:rsidTr="003D317E">
        <w:trPr>
          <w:jc w:val="center"/>
        </w:trPr>
        <w:tc>
          <w:tcPr>
            <w:tcW w:w="699" w:type="dxa"/>
            <w:tcBorders>
              <w:top w:val="single" w:sz="8" w:space="0" w:color="auto"/>
              <w:bottom w:val="single" w:sz="8" w:space="0" w:color="auto"/>
            </w:tcBorders>
            <w:shd w:val="clear" w:color="auto" w:fill="auto"/>
            <w:vAlign w:val="center"/>
          </w:tcPr>
          <w:p w:rsidR="00830DEE" w:rsidRPr="00CA4EF9" w:rsidRDefault="00830DEE" w:rsidP="00904E28">
            <w:pPr>
              <w:pStyle w:val="afffffffff2"/>
              <w:rPr>
                <w:szCs w:val="18"/>
              </w:rPr>
            </w:pPr>
            <w:r>
              <w:rPr>
                <w:rFonts w:hint="eastAsia"/>
                <w:szCs w:val="18"/>
              </w:rPr>
              <w:t>4</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254661"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节目播放过程中意外中断后的断点续放功能</w:t>
            </w:r>
            <w:r w:rsidR="00830DEE">
              <w:rPr>
                <w:rFonts w:hAnsi="宋体" w:hint="eastAsia"/>
                <w:szCs w:val="21"/>
              </w:rPr>
              <w:t>；</w:t>
            </w:r>
          </w:p>
          <w:p w:rsidR="00830DEE" w:rsidRDefault="00830DEE" w:rsidP="00DE69AC">
            <w:pPr>
              <w:pStyle w:val="afffffffff2"/>
              <w:ind w:leftChars="50" w:left="120" w:rightChars="50" w:right="120"/>
              <w:jc w:val="both"/>
              <w:rPr>
                <w:rFonts w:hAnsi="宋体"/>
                <w:szCs w:val="21"/>
              </w:rPr>
            </w:pPr>
            <w:r w:rsidRPr="006674F4">
              <w:rPr>
                <w:rFonts w:hAnsi="宋体" w:hint="eastAsia"/>
                <w:szCs w:val="21"/>
              </w:rPr>
              <w:t>续播点应在断点之前，并且断点和续播时间差不</w:t>
            </w:r>
            <w:r w:rsidR="00254661" w:rsidRPr="0064779A">
              <w:rPr>
                <w:rFonts w:hint="eastAsia"/>
                <w:szCs w:val="21"/>
              </w:rPr>
              <w:t>应</w:t>
            </w:r>
            <w:r w:rsidRPr="006674F4">
              <w:rPr>
                <w:rFonts w:hAnsi="宋体" w:hint="eastAsia"/>
                <w:szCs w:val="21"/>
              </w:rPr>
              <w:t>长于30 s</w:t>
            </w:r>
            <w:r>
              <w:rPr>
                <w:rFonts w:hAnsi="宋体" w:hint="eastAsia"/>
                <w:szCs w:val="21"/>
              </w:rPr>
              <w:t>；</w:t>
            </w:r>
          </w:p>
          <w:p w:rsidR="00830DEE" w:rsidRDefault="00830DEE" w:rsidP="00DE69AC">
            <w:pPr>
              <w:pStyle w:val="afffffffff2"/>
              <w:ind w:leftChars="50" w:left="120" w:rightChars="50" w:right="120"/>
              <w:jc w:val="both"/>
              <w:rPr>
                <w:rFonts w:hAnsi="宋体"/>
                <w:szCs w:val="21"/>
              </w:rPr>
            </w:pPr>
            <w:r w:rsidRPr="006674F4">
              <w:rPr>
                <w:rFonts w:hAnsi="宋体" w:hint="eastAsia"/>
                <w:szCs w:val="21"/>
              </w:rPr>
              <w:t>在学校播放时，因学生课时要求</w:t>
            </w:r>
            <w:r>
              <w:rPr>
                <w:rFonts w:hAnsi="宋体" w:hint="eastAsia"/>
                <w:szCs w:val="21"/>
              </w:rPr>
              <w:t>可调整</w:t>
            </w:r>
            <w:r w:rsidRPr="006674F4">
              <w:rPr>
                <w:rFonts w:hAnsi="宋体" w:hint="eastAsia"/>
                <w:szCs w:val="21"/>
              </w:rPr>
              <w:t>断点功能</w:t>
            </w:r>
          </w:p>
        </w:tc>
      </w:tr>
      <w:tr w:rsidR="00830DEE" w:rsidRPr="00CA4EF9" w:rsidTr="003D317E">
        <w:trPr>
          <w:jc w:val="center"/>
        </w:trPr>
        <w:tc>
          <w:tcPr>
            <w:tcW w:w="699" w:type="dxa"/>
            <w:tcBorders>
              <w:top w:val="single" w:sz="8" w:space="0" w:color="auto"/>
              <w:bottom w:val="single" w:sz="8" w:space="0" w:color="auto"/>
            </w:tcBorders>
            <w:shd w:val="clear" w:color="auto" w:fill="auto"/>
            <w:vAlign w:val="center"/>
          </w:tcPr>
          <w:p w:rsidR="00830DEE" w:rsidRPr="00CA4EF9" w:rsidRDefault="00830DEE" w:rsidP="00904E28">
            <w:pPr>
              <w:pStyle w:val="afffffffff2"/>
              <w:rPr>
                <w:szCs w:val="18"/>
              </w:rPr>
            </w:pPr>
            <w:r>
              <w:rPr>
                <w:rFonts w:hint="eastAsia"/>
                <w:szCs w:val="18"/>
              </w:rPr>
              <w:t>5</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830DEE" w:rsidP="00DE69AC">
            <w:pPr>
              <w:pStyle w:val="afffffffff2"/>
              <w:ind w:leftChars="50" w:left="120" w:rightChars="50" w:right="120"/>
              <w:jc w:val="both"/>
              <w:rPr>
                <w:rFonts w:hAnsi="宋体"/>
                <w:szCs w:val="21"/>
              </w:rPr>
            </w:pPr>
            <w:r w:rsidRPr="006674F4">
              <w:rPr>
                <w:rFonts w:hAnsi="宋体" w:hint="eastAsia"/>
                <w:szCs w:val="21"/>
              </w:rPr>
              <w:t>每次影片播放前，</w:t>
            </w:r>
            <w:r w:rsidR="00254661" w:rsidRPr="0064779A">
              <w:rPr>
                <w:rFonts w:hint="eastAsia"/>
                <w:szCs w:val="21"/>
              </w:rPr>
              <w:t>应</w:t>
            </w:r>
            <w:r>
              <w:rPr>
                <w:rFonts w:hAnsi="宋体" w:hint="eastAsia"/>
                <w:szCs w:val="21"/>
              </w:rPr>
              <w:t>具备</w:t>
            </w:r>
            <w:r w:rsidRPr="006674F4">
              <w:rPr>
                <w:rFonts w:hAnsi="宋体" w:hint="eastAsia"/>
                <w:szCs w:val="21"/>
              </w:rPr>
              <w:t>不超过15 min的其他视频类内容播放功能</w:t>
            </w:r>
            <w:r>
              <w:rPr>
                <w:rFonts w:hAnsi="宋体" w:hint="eastAsia"/>
                <w:szCs w:val="21"/>
              </w:rPr>
              <w:t>；</w:t>
            </w:r>
          </w:p>
          <w:p w:rsidR="00830DEE" w:rsidRDefault="00830DEE" w:rsidP="00DE69AC">
            <w:pPr>
              <w:pStyle w:val="afffffffff2"/>
              <w:ind w:leftChars="50" w:left="120" w:rightChars="50" w:right="120"/>
              <w:jc w:val="both"/>
              <w:rPr>
                <w:rFonts w:hAnsi="宋体"/>
                <w:szCs w:val="21"/>
              </w:rPr>
            </w:pPr>
            <w:r w:rsidRPr="006674F4">
              <w:rPr>
                <w:rFonts w:hAnsi="宋体" w:hint="eastAsia"/>
                <w:szCs w:val="21"/>
              </w:rPr>
              <w:lastRenderedPageBreak/>
              <w:t>15 min的其他视频类内容播放</w:t>
            </w:r>
            <w:r w:rsidR="00254661" w:rsidRPr="0064779A">
              <w:rPr>
                <w:rFonts w:hint="eastAsia"/>
                <w:szCs w:val="21"/>
              </w:rPr>
              <w:t>应</w:t>
            </w:r>
            <w:r w:rsidRPr="006674F4">
              <w:rPr>
                <w:rFonts w:hAnsi="宋体" w:hint="eastAsia"/>
                <w:szCs w:val="21"/>
              </w:rPr>
              <w:t>具备时间长度不大于5 min的公益视频类内容</w:t>
            </w:r>
          </w:p>
        </w:tc>
      </w:tr>
      <w:tr w:rsidR="00830DEE" w:rsidRPr="00CA4EF9" w:rsidTr="008230C9">
        <w:trPr>
          <w:jc w:val="center"/>
        </w:trPr>
        <w:tc>
          <w:tcPr>
            <w:tcW w:w="699" w:type="dxa"/>
            <w:tcBorders>
              <w:top w:val="single" w:sz="8" w:space="0" w:color="auto"/>
              <w:bottom w:val="single" w:sz="8" w:space="0" w:color="auto"/>
            </w:tcBorders>
            <w:shd w:val="clear" w:color="auto" w:fill="auto"/>
            <w:vAlign w:val="center"/>
          </w:tcPr>
          <w:p w:rsidR="00830DEE" w:rsidRPr="00CA4EF9" w:rsidRDefault="00830DEE" w:rsidP="00904E28">
            <w:pPr>
              <w:pStyle w:val="afffffffff2"/>
              <w:rPr>
                <w:szCs w:val="18"/>
              </w:rPr>
            </w:pPr>
            <w:r>
              <w:rPr>
                <w:rFonts w:hint="eastAsia"/>
                <w:szCs w:val="18"/>
              </w:rPr>
              <w:lastRenderedPageBreak/>
              <w:t>6</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254661"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在影片正式放映前播放满足时间条件下的所有公益视频类内容</w:t>
            </w:r>
          </w:p>
        </w:tc>
      </w:tr>
      <w:tr w:rsidR="00830DEE" w:rsidRPr="00CA4EF9" w:rsidTr="008230C9">
        <w:trPr>
          <w:jc w:val="center"/>
        </w:trPr>
        <w:tc>
          <w:tcPr>
            <w:tcW w:w="699" w:type="dxa"/>
            <w:tcBorders>
              <w:top w:val="single" w:sz="8" w:space="0" w:color="auto"/>
              <w:bottom w:val="single" w:sz="8" w:space="0" w:color="auto"/>
            </w:tcBorders>
            <w:shd w:val="clear" w:color="auto" w:fill="auto"/>
            <w:vAlign w:val="center"/>
          </w:tcPr>
          <w:p w:rsidR="00830DEE" w:rsidRPr="00CA4EF9" w:rsidRDefault="00830DEE" w:rsidP="00904E28">
            <w:pPr>
              <w:pStyle w:val="afffffffff2"/>
              <w:rPr>
                <w:szCs w:val="18"/>
              </w:rPr>
            </w:pPr>
            <w:r>
              <w:rPr>
                <w:rFonts w:hint="eastAsia"/>
                <w:szCs w:val="18"/>
              </w:rPr>
              <w:t>7</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254661"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防止影片被盗版和禁止播放非授权影片的措施和功能</w:t>
            </w:r>
          </w:p>
        </w:tc>
      </w:tr>
      <w:tr w:rsidR="00830DEE" w:rsidRPr="00CA4EF9" w:rsidTr="008230C9">
        <w:trPr>
          <w:jc w:val="center"/>
        </w:trPr>
        <w:tc>
          <w:tcPr>
            <w:tcW w:w="699" w:type="dxa"/>
            <w:tcBorders>
              <w:top w:val="single" w:sz="8" w:space="0" w:color="auto"/>
              <w:bottom w:val="single" w:sz="8" w:space="0" w:color="auto"/>
            </w:tcBorders>
            <w:shd w:val="clear" w:color="auto" w:fill="auto"/>
            <w:vAlign w:val="center"/>
          </w:tcPr>
          <w:p w:rsidR="00830DEE" w:rsidRPr="00CA4EF9" w:rsidRDefault="00830DEE" w:rsidP="00904E28">
            <w:pPr>
              <w:pStyle w:val="afffffffff2"/>
              <w:rPr>
                <w:szCs w:val="18"/>
              </w:rPr>
            </w:pPr>
            <w:r>
              <w:rPr>
                <w:rFonts w:hint="eastAsia"/>
                <w:szCs w:val="18"/>
              </w:rPr>
              <w:t>8</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254661"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多声道音频输出，以及下混音至立体声双声道音频输出功能</w:t>
            </w:r>
          </w:p>
        </w:tc>
      </w:tr>
      <w:tr w:rsidR="00830DEE" w:rsidRPr="00CA4EF9"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9</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254661"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影片删除功能</w:t>
            </w:r>
          </w:p>
        </w:tc>
      </w:tr>
      <w:tr w:rsidR="00830DEE" w:rsidRPr="00CA4EF9"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10</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254661"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完整播放日志功能</w:t>
            </w:r>
            <w:r w:rsidR="00830DEE">
              <w:rPr>
                <w:rFonts w:hAnsi="宋体" w:hint="eastAsia"/>
                <w:szCs w:val="21"/>
              </w:rPr>
              <w:t>，</w:t>
            </w:r>
            <w:r w:rsidR="00830DEE" w:rsidRPr="00DD51FB">
              <w:rPr>
                <w:rFonts w:hAnsi="宋体" w:hint="eastAsia"/>
                <w:szCs w:val="21"/>
              </w:rPr>
              <w:t>放映日志应符合附录</w:t>
            </w:r>
            <w:r w:rsidR="00830DEE" w:rsidRPr="00DD51FB">
              <w:rPr>
                <w:rFonts w:hAnsi="宋体"/>
                <w:szCs w:val="21"/>
              </w:rPr>
              <w:t>C要求</w:t>
            </w:r>
          </w:p>
        </w:tc>
      </w:tr>
      <w:tr w:rsidR="00830DEE" w:rsidRPr="00CA4EF9"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11</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254661"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实现放映次数、放映日志记录功能</w:t>
            </w:r>
          </w:p>
        </w:tc>
      </w:tr>
      <w:tr w:rsidR="00830DEE" w:rsidRPr="00CA4EF9"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12</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254661"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数字音频输出功能</w:t>
            </w:r>
          </w:p>
        </w:tc>
      </w:tr>
      <w:tr w:rsidR="00830DEE" w:rsidRPr="00DE69AC"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13</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254661"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简体中文操作菜单</w:t>
            </w:r>
          </w:p>
        </w:tc>
      </w:tr>
      <w:tr w:rsidR="00830DEE" w:rsidRPr="00DE69AC"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14</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Pr="006674F4" w:rsidRDefault="00254661"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独立的操作信息显示屏，在银幕上不显示操作信息</w:t>
            </w:r>
          </w:p>
        </w:tc>
      </w:tr>
      <w:tr w:rsidR="00830DEE" w:rsidRPr="00DE69AC"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15</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Pr="006674F4" w:rsidRDefault="00830DEE" w:rsidP="00DE69AC">
            <w:pPr>
              <w:pStyle w:val="afffffffff2"/>
              <w:ind w:leftChars="50" w:left="120" w:rightChars="50" w:right="120"/>
              <w:jc w:val="both"/>
              <w:rPr>
                <w:rFonts w:hAnsi="宋体"/>
                <w:szCs w:val="21"/>
              </w:rPr>
            </w:pPr>
            <w:r>
              <w:rPr>
                <w:rFonts w:hAnsi="宋体" w:hint="eastAsia"/>
                <w:szCs w:val="21"/>
              </w:rPr>
              <w:t>不</w:t>
            </w:r>
            <w:r w:rsidR="00D81CCE" w:rsidRPr="0064779A">
              <w:rPr>
                <w:rFonts w:hint="eastAsia"/>
                <w:szCs w:val="21"/>
              </w:rPr>
              <w:t>应</w:t>
            </w:r>
            <w:r>
              <w:rPr>
                <w:rFonts w:hAnsi="宋体" w:hint="eastAsia"/>
                <w:szCs w:val="21"/>
              </w:rPr>
              <w:t>具备</w:t>
            </w:r>
            <w:r w:rsidRPr="006674F4">
              <w:rPr>
                <w:rFonts w:hAnsi="宋体" w:hint="eastAsia"/>
                <w:szCs w:val="21"/>
              </w:rPr>
              <w:t>快进、快退播放和影片放映中途插播其他内容的功能</w:t>
            </w:r>
          </w:p>
        </w:tc>
      </w:tr>
      <w:tr w:rsidR="00830DEE" w:rsidRPr="00DE69AC"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16</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Pr="006674F4" w:rsidRDefault="00830DEE" w:rsidP="00DE69AC">
            <w:pPr>
              <w:pStyle w:val="afffffffff2"/>
              <w:ind w:leftChars="50" w:left="120" w:rightChars="50" w:right="120"/>
              <w:jc w:val="both"/>
              <w:rPr>
                <w:rFonts w:hAnsi="宋体"/>
                <w:szCs w:val="21"/>
              </w:rPr>
            </w:pPr>
            <w:r w:rsidRPr="006674F4">
              <w:rPr>
                <w:rFonts w:hAnsi="宋体" w:hint="eastAsia"/>
                <w:szCs w:val="21"/>
              </w:rPr>
              <w:t>不</w:t>
            </w:r>
            <w:r w:rsidR="00D81CCE" w:rsidRPr="0064779A">
              <w:rPr>
                <w:rFonts w:hint="eastAsia"/>
                <w:szCs w:val="21"/>
              </w:rPr>
              <w:t>应</w:t>
            </w:r>
            <w:r>
              <w:rPr>
                <w:rFonts w:hAnsi="宋体" w:hint="eastAsia"/>
                <w:szCs w:val="21"/>
              </w:rPr>
              <w:t>具备</w:t>
            </w:r>
            <w:r w:rsidRPr="006674F4">
              <w:rPr>
                <w:rFonts w:hAnsi="宋体" w:hint="eastAsia"/>
                <w:szCs w:val="21"/>
              </w:rPr>
              <w:t>存储或暂存解密的影片文件或</w:t>
            </w:r>
            <w:r>
              <w:rPr>
                <w:rFonts w:hAnsi="宋体" w:hint="eastAsia"/>
                <w:szCs w:val="21"/>
              </w:rPr>
              <w:t>片段</w:t>
            </w:r>
            <w:r w:rsidRPr="006674F4">
              <w:rPr>
                <w:rFonts w:hAnsi="宋体" w:hint="eastAsia"/>
                <w:szCs w:val="21"/>
              </w:rPr>
              <w:t>的功能</w:t>
            </w:r>
          </w:p>
        </w:tc>
      </w:tr>
      <w:tr w:rsidR="00830DEE" w:rsidRPr="00DE69AC"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17</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Pr="006674F4" w:rsidRDefault="00830DEE" w:rsidP="00DE69AC">
            <w:pPr>
              <w:pStyle w:val="afffffffff2"/>
              <w:ind w:leftChars="50" w:left="120" w:rightChars="50" w:right="120"/>
              <w:jc w:val="both"/>
              <w:rPr>
                <w:rFonts w:hAnsi="宋体"/>
                <w:szCs w:val="21"/>
              </w:rPr>
            </w:pPr>
            <w:r w:rsidRPr="006674F4">
              <w:rPr>
                <w:rFonts w:hAnsi="宋体" w:hint="eastAsia"/>
                <w:szCs w:val="21"/>
              </w:rPr>
              <w:t>不</w:t>
            </w:r>
            <w:r w:rsidR="00D81CCE" w:rsidRPr="0064779A">
              <w:rPr>
                <w:rFonts w:hint="eastAsia"/>
                <w:szCs w:val="21"/>
              </w:rPr>
              <w:t>应</w:t>
            </w:r>
            <w:r>
              <w:rPr>
                <w:rFonts w:hAnsi="宋体" w:hint="eastAsia"/>
                <w:szCs w:val="21"/>
              </w:rPr>
              <w:t>具备</w:t>
            </w:r>
            <w:r w:rsidRPr="006674F4">
              <w:rPr>
                <w:rFonts w:hAnsi="宋体" w:hint="eastAsia"/>
                <w:szCs w:val="21"/>
              </w:rPr>
              <w:t>用户更改系统时间功能，并具备开机自动校时功能</w:t>
            </w:r>
          </w:p>
        </w:tc>
      </w:tr>
      <w:tr w:rsidR="00830DEE" w:rsidRPr="00DE69AC"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18</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Pr="006674F4" w:rsidRDefault="00D81CCE"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北斗定位功能</w:t>
            </w:r>
          </w:p>
        </w:tc>
      </w:tr>
      <w:tr w:rsidR="00830DEE" w:rsidRPr="00DE69AC"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19</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Pr="006674F4" w:rsidRDefault="00D81CCE"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移动通信模块开机自动拨号功能</w:t>
            </w:r>
          </w:p>
        </w:tc>
      </w:tr>
      <w:tr w:rsidR="00830DEE" w:rsidRPr="00DE69AC" w:rsidTr="008230C9">
        <w:trPr>
          <w:jc w:val="center"/>
        </w:trPr>
        <w:tc>
          <w:tcPr>
            <w:tcW w:w="699" w:type="dxa"/>
            <w:tcBorders>
              <w:top w:val="single" w:sz="8" w:space="0" w:color="auto"/>
              <w:bottom w:val="single" w:sz="8" w:space="0" w:color="auto"/>
            </w:tcBorders>
            <w:shd w:val="clear" w:color="auto" w:fill="auto"/>
            <w:vAlign w:val="center"/>
          </w:tcPr>
          <w:p w:rsidR="00830DEE" w:rsidRDefault="00830DEE" w:rsidP="00904E28">
            <w:pPr>
              <w:pStyle w:val="afffffffff2"/>
              <w:rPr>
                <w:szCs w:val="18"/>
              </w:rPr>
            </w:pPr>
            <w:r>
              <w:rPr>
                <w:rFonts w:hint="eastAsia"/>
                <w:szCs w:val="18"/>
              </w:rPr>
              <w:t>20</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bottom w:val="single" w:sz="8" w:space="0" w:color="auto"/>
            </w:tcBorders>
            <w:shd w:val="clear" w:color="auto" w:fill="auto"/>
            <w:vAlign w:val="center"/>
          </w:tcPr>
          <w:p w:rsidR="00830DEE" w:rsidRDefault="00D81CCE" w:rsidP="00DE69AC">
            <w:pPr>
              <w:pStyle w:val="afffffffff2"/>
              <w:ind w:leftChars="50" w:left="120" w:rightChars="50" w:right="120"/>
              <w:jc w:val="both"/>
              <w:rPr>
                <w:rFonts w:hAnsi="宋体"/>
                <w:szCs w:val="21"/>
              </w:rPr>
            </w:pPr>
            <w:r w:rsidRPr="0064779A">
              <w:rPr>
                <w:rFonts w:hint="eastAsia"/>
                <w:szCs w:val="21"/>
              </w:rPr>
              <w:t>应</w:t>
            </w:r>
            <w:r w:rsidR="00830DEE">
              <w:rPr>
                <w:rFonts w:hAnsi="宋体" w:hint="eastAsia"/>
                <w:szCs w:val="21"/>
              </w:rPr>
              <w:t>具备</w:t>
            </w:r>
            <w:r w:rsidR="00830DEE" w:rsidRPr="006674F4">
              <w:rPr>
                <w:rFonts w:hAnsi="宋体" w:hint="eastAsia"/>
                <w:szCs w:val="21"/>
              </w:rPr>
              <w:t>影片预览功能，在不扣除场次前提下预览影片的前5分钟内容</w:t>
            </w:r>
          </w:p>
        </w:tc>
      </w:tr>
      <w:tr w:rsidR="00830DEE" w:rsidRPr="00DE69AC" w:rsidTr="008230C9">
        <w:trPr>
          <w:jc w:val="center"/>
        </w:trPr>
        <w:tc>
          <w:tcPr>
            <w:tcW w:w="699" w:type="dxa"/>
            <w:tcBorders>
              <w:top w:val="single" w:sz="8" w:space="0" w:color="auto"/>
            </w:tcBorders>
            <w:shd w:val="clear" w:color="auto" w:fill="auto"/>
            <w:vAlign w:val="center"/>
          </w:tcPr>
          <w:p w:rsidR="00830DEE" w:rsidRDefault="00830DEE" w:rsidP="00904E28">
            <w:pPr>
              <w:pStyle w:val="afffffffff2"/>
              <w:rPr>
                <w:szCs w:val="18"/>
              </w:rPr>
            </w:pPr>
            <w:r>
              <w:rPr>
                <w:rFonts w:hint="eastAsia"/>
                <w:szCs w:val="18"/>
              </w:rPr>
              <w:t>21</w:t>
            </w:r>
          </w:p>
        </w:tc>
        <w:tc>
          <w:tcPr>
            <w:tcW w:w="1701" w:type="dxa"/>
            <w:vMerge/>
            <w:shd w:val="clear" w:color="auto" w:fill="auto"/>
            <w:vAlign w:val="center"/>
          </w:tcPr>
          <w:p w:rsidR="00830DEE" w:rsidRPr="00CA4EF9" w:rsidRDefault="00830DEE" w:rsidP="00904E28">
            <w:pPr>
              <w:pStyle w:val="afffffffff2"/>
              <w:rPr>
                <w:szCs w:val="18"/>
              </w:rPr>
            </w:pPr>
          </w:p>
        </w:tc>
        <w:tc>
          <w:tcPr>
            <w:tcW w:w="6934" w:type="dxa"/>
            <w:tcBorders>
              <w:top w:val="single" w:sz="8" w:space="0" w:color="auto"/>
            </w:tcBorders>
            <w:shd w:val="clear" w:color="auto" w:fill="auto"/>
            <w:vAlign w:val="center"/>
          </w:tcPr>
          <w:p w:rsidR="00830DEE" w:rsidRDefault="00D81CCE" w:rsidP="00DE69AC">
            <w:pPr>
              <w:pStyle w:val="afffffffff2"/>
              <w:ind w:leftChars="50" w:left="120" w:rightChars="50" w:right="120"/>
              <w:jc w:val="both"/>
              <w:rPr>
                <w:rFonts w:hAnsi="宋体"/>
                <w:szCs w:val="21"/>
              </w:rPr>
            </w:pPr>
            <w:r>
              <w:rPr>
                <w:rFonts w:hint="eastAsia"/>
                <w:szCs w:val="21"/>
              </w:rPr>
              <w:t>宜</w:t>
            </w:r>
            <w:r w:rsidR="00830DEE">
              <w:rPr>
                <w:rFonts w:hAnsi="宋体" w:hint="eastAsia"/>
                <w:szCs w:val="21"/>
              </w:rPr>
              <w:t>具备</w:t>
            </w:r>
            <w:r w:rsidR="00830DEE" w:rsidRPr="00F23E0F">
              <w:rPr>
                <w:rFonts w:hAnsi="宋体" w:hint="eastAsia"/>
                <w:szCs w:val="21"/>
              </w:rPr>
              <w:t>基于对象的沉浸式音频素材的播放功能</w:t>
            </w:r>
          </w:p>
        </w:tc>
      </w:tr>
    </w:tbl>
    <w:p w:rsidR="00ED5B78" w:rsidRDefault="00ED5B78" w:rsidP="00ED5B78">
      <w:pPr>
        <w:pStyle w:val="affe"/>
        <w:spacing w:before="156" w:after="156"/>
        <w:rPr>
          <w:rFonts w:hAnsi="黑体"/>
          <w:szCs w:val="21"/>
        </w:rPr>
      </w:pPr>
      <w:r w:rsidRPr="00ED5B78">
        <w:rPr>
          <w:rFonts w:hAnsi="黑体" w:hint="eastAsia"/>
          <w:szCs w:val="21"/>
        </w:rPr>
        <w:t>数字水印技术要求</w:t>
      </w:r>
    </w:p>
    <w:p w:rsidR="00777BD0" w:rsidRPr="00ED5B78" w:rsidRDefault="00777BD0" w:rsidP="00ED5B78">
      <w:pPr>
        <w:pStyle w:val="afff"/>
        <w:spacing w:before="156" w:after="156"/>
        <w:rPr>
          <w:rFonts w:ascii="宋体" w:eastAsia="宋体" w:hAnsi="宋体"/>
          <w:szCs w:val="21"/>
        </w:rPr>
      </w:pPr>
      <w:r w:rsidRPr="003A3002">
        <w:rPr>
          <w:rFonts w:hAnsi="黑体" w:hint="eastAsia"/>
          <w:szCs w:val="21"/>
        </w:rPr>
        <w:t>通用</w:t>
      </w:r>
      <w:r w:rsidR="00C16603">
        <w:rPr>
          <w:rFonts w:hAnsi="黑体" w:hint="eastAsia"/>
          <w:szCs w:val="21"/>
        </w:rPr>
        <w:t>技术</w:t>
      </w:r>
    </w:p>
    <w:p w:rsidR="00293FB3" w:rsidRDefault="00777BD0" w:rsidP="00777BD0">
      <w:pPr>
        <w:pStyle w:val="affff6"/>
        <w:ind w:firstLine="420"/>
      </w:pPr>
      <w:r w:rsidRPr="00777BD0">
        <w:rPr>
          <w:rFonts w:hint="eastAsia"/>
        </w:rPr>
        <w:t>数字水印包括视频数字水印</w:t>
      </w:r>
      <w:r w:rsidR="00A24E35">
        <w:rPr>
          <w:rFonts w:hint="eastAsia"/>
        </w:rPr>
        <w:t>和</w:t>
      </w:r>
      <w:r w:rsidRPr="00777BD0">
        <w:rPr>
          <w:rFonts w:hint="eastAsia"/>
        </w:rPr>
        <w:t>音频数字水印</w:t>
      </w:r>
      <w:r w:rsidR="00A24E35">
        <w:rPr>
          <w:rFonts w:hint="eastAsia"/>
        </w:rPr>
        <w:t>，放映终端</w:t>
      </w:r>
      <w:r w:rsidR="00FA45E2">
        <w:rPr>
          <w:rFonts w:hAnsi="宋体" w:hint="eastAsia"/>
          <w:szCs w:val="21"/>
        </w:rPr>
        <w:t>应具备</w:t>
      </w:r>
      <w:r w:rsidR="00A24E35" w:rsidRPr="00777BD0">
        <w:rPr>
          <w:rFonts w:hint="eastAsia"/>
        </w:rPr>
        <w:t>视频数字水印</w:t>
      </w:r>
      <w:r w:rsidR="00A24E35">
        <w:rPr>
          <w:rFonts w:hint="eastAsia"/>
        </w:rPr>
        <w:t>或</w:t>
      </w:r>
      <w:r w:rsidR="00A24E35" w:rsidRPr="00777BD0">
        <w:rPr>
          <w:rFonts w:hint="eastAsia"/>
        </w:rPr>
        <w:t>音频数字水印</w:t>
      </w:r>
      <w:r w:rsidR="00293FB3" w:rsidRPr="00ED5B78">
        <w:rPr>
          <w:rFonts w:hint="eastAsia"/>
        </w:rPr>
        <w:t>实时添加功能，可在影片放映时为视频和音频内容添加观众不可感知的设备信息和放映时间。</w:t>
      </w:r>
    </w:p>
    <w:p w:rsidR="00777BD0" w:rsidRPr="00777BD0" w:rsidRDefault="00777BD0" w:rsidP="00777BD0">
      <w:pPr>
        <w:pStyle w:val="affff6"/>
        <w:ind w:firstLine="420"/>
      </w:pPr>
      <w:r w:rsidRPr="00777BD0">
        <w:rPr>
          <w:rFonts w:hint="eastAsia"/>
        </w:rPr>
        <w:t>数字水印有效总负载应由设备信息和时间戳构成，设备信息为放映设备的唯一编号，数字水印有效总载荷是每个完整水印信息的载荷，数字水印嵌入强度应保证在任意五分钟片段内至少能提取出一个正确的有效总载荷，数字水印中的时间戳每小时至少应包含00、15、30、45四种负载。视频数字水印和音频数字水印通用技术要求</w:t>
      </w:r>
      <w:r w:rsidR="00170F31" w:rsidRPr="00904E28">
        <w:rPr>
          <w:rFonts w:hAnsi="黑体" w:hint="eastAsia"/>
          <w:szCs w:val="21"/>
        </w:rPr>
        <w:t>应符合</w:t>
      </w:r>
      <w:r w:rsidR="00827A05">
        <w:rPr>
          <w:rFonts w:hAnsi="黑体" w:hint="eastAsia"/>
          <w:szCs w:val="21"/>
        </w:rPr>
        <w:t>附录A.1</w:t>
      </w:r>
      <w:r w:rsidR="00170F31" w:rsidRPr="00904E28">
        <w:rPr>
          <w:rFonts w:hAnsi="黑体" w:hint="eastAsia"/>
          <w:szCs w:val="21"/>
        </w:rPr>
        <w:t>的规定</w:t>
      </w:r>
      <w:r w:rsidR="00170F31">
        <w:rPr>
          <w:rFonts w:hAnsi="黑体" w:hint="eastAsia"/>
          <w:szCs w:val="21"/>
        </w:rPr>
        <w:t>。</w:t>
      </w:r>
    </w:p>
    <w:p w:rsidR="00777BD0" w:rsidRPr="00ED5B78" w:rsidRDefault="00777BD0" w:rsidP="00ED5B78">
      <w:pPr>
        <w:pStyle w:val="afff"/>
        <w:spacing w:before="156" w:after="156"/>
        <w:rPr>
          <w:rFonts w:ascii="宋体" w:eastAsia="宋体" w:hAnsi="宋体"/>
          <w:szCs w:val="21"/>
        </w:rPr>
      </w:pPr>
      <w:r w:rsidRPr="003A3002">
        <w:rPr>
          <w:rFonts w:hAnsi="黑体" w:hint="eastAsia"/>
          <w:szCs w:val="21"/>
        </w:rPr>
        <w:t>视频</w:t>
      </w:r>
      <w:r w:rsidR="00454EB0" w:rsidRPr="00777BD0">
        <w:rPr>
          <w:rFonts w:hint="eastAsia"/>
        </w:rPr>
        <w:t>水印</w:t>
      </w:r>
    </w:p>
    <w:p w:rsidR="00777BD0" w:rsidRDefault="00777BD0" w:rsidP="00777BD0">
      <w:pPr>
        <w:pStyle w:val="affff6"/>
        <w:ind w:firstLine="420"/>
      </w:pPr>
      <w:r w:rsidRPr="00777BD0">
        <w:rPr>
          <w:rFonts w:hint="eastAsia"/>
        </w:rPr>
        <w:t>视频数字水印技术要求主要包括视觉感知和抗攻击鲁棒性两方面。应用视频数字水印后的画质的变化应不易被人的视觉系统察觉。嵌入视频的数字水印信息在画面旋转、画面裁切、图像尺寸调整、图像宽高比变换、画面内容遮盖、对比度调整、饱和度调整、叠加噪声、视频数字降噪、二次量化/取样/压缩、多次压缩编码、视频编码格式转换、帧速率变换、低码率压缩等情况下也可正确检出。</w:t>
      </w:r>
      <w:r w:rsidR="00D10F6B" w:rsidRPr="00777BD0">
        <w:rPr>
          <w:rFonts w:hint="eastAsia"/>
        </w:rPr>
        <w:t>视频数字水印技术要求</w:t>
      </w:r>
      <w:r w:rsidR="00D10F6B" w:rsidRPr="00904E28">
        <w:rPr>
          <w:rFonts w:hAnsi="黑体" w:hint="eastAsia"/>
          <w:szCs w:val="21"/>
        </w:rPr>
        <w:t>应符合</w:t>
      </w:r>
      <w:r w:rsidR="00D10F6B">
        <w:rPr>
          <w:rFonts w:hAnsi="黑体" w:hint="eastAsia"/>
          <w:szCs w:val="21"/>
        </w:rPr>
        <w:t>附录A.2</w:t>
      </w:r>
      <w:r w:rsidR="00D10F6B" w:rsidRPr="00904E28">
        <w:rPr>
          <w:rFonts w:hAnsi="黑体" w:hint="eastAsia"/>
          <w:szCs w:val="21"/>
        </w:rPr>
        <w:t>的规定</w:t>
      </w:r>
      <w:r w:rsidR="00D10F6B" w:rsidRPr="00777BD0">
        <w:rPr>
          <w:rFonts w:hint="eastAsia"/>
        </w:rPr>
        <w:t>。</w:t>
      </w:r>
    </w:p>
    <w:p w:rsidR="00777BD0" w:rsidRPr="00ED5B78" w:rsidRDefault="00777BD0" w:rsidP="00ED5B78">
      <w:pPr>
        <w:pStyle w:val="afff"/>
        <w:spacing w:before="156" w:after="156"/>
        <w:rPr>
          <w:rFonts w:ascii="宋体" w:eastAsia="宋体" w:hAnsi="宋体"/>
          <w:szCs w:val="21"/>
        </w:rPr>
      </w:pPr>
      <w:bookmarkStart w:id="537" w:name="_Hlk87122050"/>
      <w:bookmarkStart w:id="538" w:name="_Hlk87122158"/>
      <w:bookmarkStart w:id="539" w:name="_Hlk87122366"/>
      <w:bookmarkStart w:id="540" w:name="_Hlk87122588"/>
      <w:bookmarkStart w:id="541" w:name="_Hlk87122856"/>
      <w:bookmarkStart w:id="542" w:name="_Hlk87124218"/>
      <w:bookmarkStart w:id="543" w:name="_Hlk87124393"/>
      <w:bookmarkStart w:id="544" w:name="_Hlk87124699"/>
      <w:bookmarkStart w:id="545" w:name="_Hlk87124924"/>
      <w:bookmarkStart w:id="546" w:name="_Hlk87125638"/>
      <w:bookmarkStart w:id="547" w:name="_Hlk87125699"/>
      <w:bookmarkStart w:id="548" w:name="_Hlk87126018"/>
      <w:bookmarkEnd w:id="537"/>
      <w:bookmarkEnd w:id="538"/>
      <w:bookmarkEnd w:id="539"/>
      <w:bookmarkEnd w:id="540"/>
      <w:bookmarkEnd w:id="541"/>
      <w:bookmarkEnd w:id="542"/>
      <w:bookmarkEnd w:id="543"/>
      <w:bookmarkEnd w:id="544"/>
      <w:bookmarkEnd w:id="545"/>
      <w:bookmarkEnd w:id="546"/>
      <w:bookmarkEnd w:id="547"/>
      <w:bookmarkEnd w:id="548"/>
      <w:r w:rsidRPr="003A3002">
        <w:rPr>
          <w:rFonts w:hAnsi="黑体" w:hint="eastAsia"/>
          <w:szCs w:val="21"/>
        </w:rPr>
        <w:t>音频</w:t>
      </w:r>
      <w:r w:rsidR="00454EB0" w:rsidRPr="00777BD0">
        <w:rPr>
          <w:rFonts w:hint="eastAsia"/>
        </w:rPr>
        <w:t>水印</w:t>
      </w:r>
    </w:p>
    <w:p w:rsidR="00777BD0" w:rsidRPr="00777BD0" w:rsidRDefault="00777BD0" w:rsidP="00777BD0">
      <w:pPr>
        <w:pStyle w:val="affff6"/>
        <w:ind w:firstLine="420"/>
      </w:pPr>
      <w:r w:rsidRPr="00777BD0">
        <w:rPr>
          <w:rFonts w:hint="eastAsia"/>
        </w:rPr>
        <w:t>音频数字水印技术要求主要包括听觉感知和抗攻击鲁棒性两方面。应用音频数字水印后的音质变化应不易被人的听觉系统察觉。嵌入音频的数字水印信息应在数模/模数转换、重采样、音调和播放速度改变、压缩编码、非线性幅度改变、添加噪声、均衡器调节、添加回声、带通滤波、抖动、混录等情况下正确检出。</w:t>
      </w:r>
      <w:r w:rsidR="00684421" w:rsidRPr="00777BD0">
        <w:rPr>
          <w:rFonts w:hint="eastAsia"/>
        </w:rPr>
        <w:t>音频数字水印技术要求</w:t>
      </w:r>
      <w:r w:rsidR="00684421" w:rsidRPr="00904E28">
        <w:rPr>
          <w:rFonts w:hAnsi="黑体" w:hint="eastAsia"/>
          <w:szCs w:val="21"/>
        </w:rPr>
        <w:t>应符合</w:t>
      </w:r>
      <w:r w:rsidR="00684421">
        <w:rPr>
          <w:rFonts w:hAnsi="黑体" w:hint="eastAsia"/>
          <w:szCs w:val="21"/>
        </w:rPr>
        <w:t>附录A.3</w:t>
      </w:r>
      <w:r w:rsidR="00684421" w:rsidRPr="00904E28">
        <w:rPr>
          <w:rFonts w:hAnsi="黑体" w:hint="eastAsia"/>
          <w:szCs w:val="21"/>
        </w:rPr>
        <w:t>的规定</w:t>
      </w:r>
      <w:r w:rsidR="00684421" w:rsidRPr="00777BD0">
        <w:rPr>
          <w:rFonts w:hint="eastAsia"/>
        </w:rPr>
        <w:t>。</w:t>
      </w:r>
    </w:p>
    <w:p w:rsidR="00796273" w:rsidRDefault="00796273" w:rsidP="00796273">
      <w:pPr>
        <w:pStyle w:val="affe"/>
        <w:spacing w:before="156" w:after="156"/>
        <w:rPr>
          <w:rFonts w:hAnsi="黑体"/>
          <w:szCs w:val="21"/>
        </w:rPr>
      </w:pPr>
      <w:bookmarkStart w:id="549" w:name="_Toc172622457"/>
      <w:r w:rsidRPr="00796273">
        <w:rPr>
          <w:rFonts w:hAnsi="黑体" w:hint="eastAsia"/>
          <w:szCs w:val="21"/>
        </w:rPr>
        <w:t>接口</w:t>
      </w:r>
      <w:bookmarkEnd w:id="549"/>
    </w:p>
    <w:p w:rsidR="00565934" w:rsidRDefault="00565934" w:rsidP="00565934">
      <w:pPr>
        <w:pStyle w:val="affff6"/>
        <w:ind w:firstLine="420"/>
      </w:pPr>
      <w:r w:rsidRPr="00796273">
        <w:rPr>
          <w:rFonts w:hAnsi="黑体" w:hint="eastAsia"/>
          <w:szCs w:val="21"/>
        </w:rPr>
        <w:lastRenderedPageBreak/>
        <w:t>接口</w:t>
      </w:r>
      <w:r w:rsidRPr="00777BD0">
        <w:rPr>
          <w:rFonts w:hint="eastAsia"/>
        </w:rPr>
        <w:t>技术要求</w:t>
      </w:r>
      <w:r w:rsidRPr="00904E28">
        <w:rPr>
          <w:rFonts w:hAnsi="黑体" w:hint="eastAsia"/>
          <w:szCs w:val="21"/>
        </w:rPr>
        <w:t>应符合表</w:t>
      </w:r>
      <w:r w:rsidR="00042544">
        <w:rPr>
          <w:rFonts w:hAnsi="黑体" w:hint="eastAsia"/>
          <w:szCs w:val="21"/>
        </w:rPr>
        <w:t>9</w:t>
      </w:r>
      <w:r w:rsidRPr="00904E28">
        <w:rPr>
          <w:rFonts w:hAnsi="黑体" w:hint="eastAsia"/>
          <w:szCs w:val="21"/>
        </w:rPr>
        <w:t>的规定</w:t>
      </w:r>
      <w:r w:rsidRPr="00777BD0">
        <w:rPr>
          <w:rFonts w:hint="eastAsia"/>
        </w:rPr>
        <w:t>。</w:t>
      </w:r>
    </w:p>
    <w:p w:rsidR="00565934" w:rsidRDefault="005E6E5E" w:rsidP="005E6E5E">
      <w:pPr>
        <w:pStyle w:val="aff2"/>
        <w:spacing w:before="156" w:after="156"/>
      </w:pPr>
      <w:r w:rsidRPr="00796273">
        <w:rPr>
          <w:rFonts w:hAnsi="黑体" w:hint="eastAsia"/>
          <w:szCs w:val="21"/>
        </w:rPr>
        <w:t>接口</w:t>
      </w:r>
      <w:r w:rsidRPr="00777BD0">
        <w:rPr>
          <w:rFonts w:hint="eastAsia"/>
        </w:rPr>
        <w:t>技术要求</w:t>
      </w:r>
    </w:p>
    <w:tbl>
      <w:tblPr>
        <w:tblStyle w:val="afffffffff5"/>
        <w:tblW w:w="5000" w:type="pct"/>
        <w:tblBorders>
          <w:top w:val="single" w:sz="8" w:space="0" w:color="auto"/>
          <w:left w:val="single" w:sz="8" w:space="0" w:color="auto"/>
          <w:bottom w:val="single" w:sz="8" w:space="0" w:color="auto"/>
          <w:right w:val="single" w:sz="8" w:space="0" w:color="auto"/>
        </w:tblBorders>
        <w:tblCellMar>
          <w:top w:w="20" w:type="dxa"/>
          <w:bottom w:w="20" w:type="dxa"/>
        </w:tblCellMar>
        <w:tblLook w:val="04A0"/>
      </w:tblPr>
      <w:tblGrid>
        <w:gridCol w:w="692"/>
        <w:gridCol w:w="1478"/>
        <w:gridCol w:w="7400"/>
      </w:tblGrid>
      <w:tr w:rsidR="0067188C" w:rsidRPr="0067188C" w:rsidTr="003A3002">
        <w:trPr>
          <w:trHeight w:val="227"/>
        </w:trPr>
        <w:tc>
          <w:tcPr>
            <w:tcW w:w="362" w:type="pct"/>
            <w:tcBorders>
              <w:top w:val="single" w:sz="8" w:space="0" w:color="auto"/>
              <w:left w:val="single" w:sz="8" w:space="0" w:color="auto"/>
              <w:bottom w:val="single" w:sz="8" w:space="0" w:color="auto"/>
              <w:right w:val="single" w:sz="4" w:space="0" w:color="auto"/>
            </w:tcBorders>
            <w:vAlign w:val="center"/>
            <w:hideMark/>
          </w:tcPr>
          <w:p w:rsidR="005E6E5E" w:rsidRPr="006E5A65" w:rsidRDefault="005E6E5E" w:rsidP="005608F1">
            <w:pPr>
              <w:pStyle w:val="affff6"/>
              <w:ind w:firstLineChars="11" w:firstLine="20"/>
              <w:jc w:val="center"/>
              <w:rPr>
                <w:sz w:val="18"/>
                <w:szCs w:val="18"/>
              </w:rPr>
            </w:pPr>
            <w:r w:rsidRPr="006E5A65">
              <w:rPr>
                <w:rFonts w:hint="eastAsia"/>
                <w:sz w:val="18"/>
                <w:szCs w:val="18"/>
              </w:rPr>
              <w:t>序号</w:t>
            </w:r>
          </w:p>
        </w:tc>
        <w:tc>
          <w:tcPr>
            <w:tcW w:w="772" w:type="pct"/>
            <w:tcBorders>
              <w:top w:val="single" w:sz="8" w:space="0" w:color="auto"/>
              <w:left w:val="single" w:sz="4" w:space="0" w:color="auto"/>
              <w:bottom w:val="single" w:sz="8" w:space="0" w:color="auto"/>
              <w:right w:val="single" w:sz="4" w:space="0" w:color="auto"/>
            </w:tcBorders>
            <w:vAlign w:val="center"/>
            <w:hideMark/>
          </w:tcPr>
          <w:p w:rsidR="005E6E5E" w:rsidRPr="006E5A65" w:rsidRDefault="005E6E5E" w:rsidP="005608F1">
            <w:pPr>
              <w:pStyle w:val="affff6"/>
              <w:ind w:firstLineChars="11" w:firstLine="20"/>
              <w:jc w:val="center"/>
              <w:rPr>
                <w:sz w:val="18"/>
                <w:szCs w:val="18"/>
              </w:rPr>
            </w:pPr>
            <w:r w:rsidRPr="006E5A65">
              <w:rPr>
                <w:rFonts w:hint="eastAsia"/>
                <w:sz w:val="18"/>
                <w:szCs w:val="18"/>
              </w:rPr>
              <w:t>参数</w:t>
            </w:r>
          </w:p>
        </w:tc>
        <w:tc>
          <w:tcPr>
            <w:tcW w:w="3866" w:type="pct"/>
            <w:tcBorders>
              <w:top w:val="single" w:sz="8" w:space="0" w:color="auto"/>
              <w:left w:val="single" w:sz="4" w:space="0" w:color="auto"/>
              <w:bottom w:val="single" w:sz="8" w:space="0" w:color="auto"/>
              <w:right w:val="single" w:sz="8" w:space="0" w:color="auto"/>
            </w:tcBorders>
            <w:vAlign w:val="center"/>
            <w:hideMark/>
          </w:tcPr>
          <w:p w:rsidR="005E6E5E" w:rsidRPr="006E5A65" w:rsidRDefault="005E6E5E" w:rsidP="005608F1">
            <w:pPr>
              <w:pStyle w:val="affff6"/>
              <w:ind w:firstLineChars="11" w:firstLine="20"/>
              <w:jc w:val="center"/>
              <w:rPr>
                <w:sz w:val="18"/>
                <w:szCs w:val="18"/>
              </w:rPr>
            </w:pPr>
            <w:r w:rsidRPr="006E5A65">
              <w:rPr>
                <w:rFonts w:hint="eastAsia"/>
                <w:sz w:val="18"/>
                <w:szCs w:val="18"/>
              </w:rPr>
              <w:t>技术要求</w:t>
            </w:r>
          </w:p>
        </w:tc>
      </w:tr>
      <w:tr w:rsidR="00D30979" w:rsidRPr="00D30979" w:rsidTr="003A3002">
        <w:tc>
          <w:tcPr>
            <w:tcW w:w="362" w:type="pct"/>
            <w:tcBorders>
              <w:top w:val="single" w:sz="8" w:space="0" w:color="auto"/>
              <w:left w:val="single" w:sz="8" w:space="0" w:color="auto"/>
              <w:bottom w:val="single" w:sz="4" w:space="0" w:color="auto"/>
              <w:right w:val="single" w:sz="4" w:space="0" w:color="auto"/>
            </w:tcBorders>
            <w:vAlign w:val="center"/>
            <w:hideMark/>
          </w:tcPr>
          <w:p w:rsidR="005E6E5E" w:rsidRPr="006E5A65" w:rsidRDefault="005E6E5E" w:rsidP="005608F1">
            <w:pPr>
              <w:pStyle w:val="affff6"/>
              <w:ind w:firstLineChars="11" w:firstLine="20"/>
              <w:jc w:val="center"/>
              <w:rPr>
                <w:sz w:val="18"/>
                <w:szCs w:val="18"/>
              </w:rPr>
            </w:pPr>
            <w:r w:rsidRPr="006E5A65">
              <w:rPr>
                <w:rFonts w:hint="eastAsia"/>
                <w:sz w:val="18"/>
                <w:szCs w:val="18"/>
              </w:rPr>
              <w:t>1</w:t>
            </w:r>
          </w:p>
        </w:tc>
        <w:tc>
          <w:tcPr>
            <w:tcW w:w="772" w:type="pct"/>
            <w:tcBorders>
              <w:top w:val="single" w:sz="8" w:space="0" w:color="auto"/>
              <w:left w:val="single" w:sz="4" w:space="0" w:color="auto"/>
              <w:bottom w:val="single" w:sz="4" w:space="0" w:color="auto"/>
              <w:right w:val="single" w:sz="4" w:space="0" w:color="auto"/>
            </w:tcBorders>
            <w:vAlign w:val="center"/>
          </w:tcPr>
          <w:p w:rsidR="005E6E5E" w:rsidRPr="006E5A65" w:rsidRDefault="005E6E5E" w:rsidP="005608F1">
            <w:pPr>
              <w:pStyle w:val="affff6"/>
              <w:ind w:firstLineChars="11" w:firstLine="20"/>
              <w:jc w:val="center"/>
              <w:rPr>
                <w:sz w:val="18"/>
                <w:szCs w:val="18"/>
              </w:rPr>
            </w:pPr>
            <w:r w:rsidRPr="003A3002">
              <w:rPr>
                <w:rFonts w:hAnsi="黑体" w:hint="eastAsia"/>
                <w:sz w:val="18"/>
                <w:szCs w:val="18"/>
              </w:rPr>
              <w:t>图像输出</w:t>
            </w:r>
            <w:r w:rsidR="00411658" w:rsidRPr="003A3002">
              <w:rPr>
                <w:rFonts w:hAnsi="黑体" w:hint="eastAsia"/>
                <w:sz w:val="18"/>
                <w:szCs w:val="18"/>
              </w:rPr>
              <w:t>接口</w:t>
            </w:r>
          </w:p>
        </w:tc>
        <w:tc>
          <w:tcPr>
            <w:tcW w:w="3866" w:type="pct"/>
            <w:tcBorders>
              <w:top w:val="single" w:sz="8" w:space="0" w:color="auto"/>
              <w:left w:val="single" w:sz="4" w:space="0" w:color="auto"/>
              <w:bottom w:val="single" w:sz="4" w:space="0" w:color="auto"/>
              <w:right w:val="single" w:sz="8" w:space="0" w:color="auto"/>
            </w:tcBorders>
            <w:vAlign w:val="center"/>
          </w:tcPr>
          <w:p w:rsidR="005E6E5E" w:rsidRPr="003A3002" w:rsidRDefault="0067188C" w:rsidP="003A3002">
            <w:pPr>
              <w:pStyle w:val="af5"/>
              <w:numPr>
                <w:ilvl w:val="0"/>
                <w:numId w:val="0"/>
              </w:numPr>
              <w:jc w:val="left"/>
              <w:rPr>
                <w:sz w:val="18"/>
                <w:szCs w:val="18"/>
              </w:rPr>
            </w:pPr>
            <w:r w:rsidRPr="0064779A">
              <w:rPr>
                <w:rFonts w:hint="eastAsia"/>
                <w:noProof/>
                <w:sz w:val="18"/>
                <w:szCs w:val="21"/>
              </w:rPr>
              <w:t>应</w:t>
            </w:r>
            <w:r w:rsidR="0028689B" w:rsidRPr="005608F1">
              <w:rPr>
                <w:rFonts w:hint="eastAsia"/>
                <w:sz w:val="18"/>
                <w:szCs w:val="18"/>
              </w:rPr>
              <w:t>具备</w:t>
            </w:r>
            <w:r w:rsidR="005E6E5E" w:rsidRPr="003A3002">
              <w:rPr>
                <w:sz w:val="18"/>
                <w:szCs w:val="18"/>
              </w:rPr>
              <w:t xml:space="preserve">HDMI 2.0 </w:t>
            </w:r>
            <w:r w:rsidR="005E6E5E" w:rsidRPr="003A3002">
              <w:rPr>
                <w:rFonts w:hint="eastAsia"/>
                <w:sz w:val="18"/>
                <w:szCs w:val="18"/>
              </w:rPr>
              <w:t>及以上接口；</w:t>
            </w:r>
          </w:p>
          <w:p w:rsidR="005E6E5E" w:rsidRPr="003A3002" w:rsidRDefault="005E6E5E" w:rsidP="003A3002">
            <w:pPr>
              <w:pStyle w:val="af5"/>
              <w:numPr>
                <w:ilvl w:val="0"/>
                <w:numId w:val="0"/>
              </w:numPr>
              <w:jc w:val="left"/>
              <w:rPr>
                <w:sz w:val="18"/>
                <w:szCs w:val="18"/>
              </w:rPr>
            </w:pPr>
            <w:r w:rsidRPr="003A3002">
              <w:rPr>
                <w:rFonts w:hint="eastAsia"/>
                <w:sz w:val="18"/>
                <w:szCs w:val="18"/>
              </w:rPr>
              <w:t>图像输出格式</w:t>
            </w:r>
            <w:r w:rsidR="0067188C" w:rsidRPr="0064779A">
              <w:rPr>
                <w:rFonts w:hint="eastAsia"/>
                <w:noProof/>
                <w:sz w:val="18"/>
                <w:szCs w:val="21"/>
              </w:rPr>
              <w:t>应</w:t>
            </w:r>
            <w:r w:rsidRPr="003A3002">
              <w:rPr>
                <w:rFonts w:hint="eastAsia"/>
                <w:sz w:val="18"/>
                <w:szCs w:val="18"/>
              </w:rPr>
              <w:t>为1920×1080或3840×2160；</w:t>
            </w:r>
          </w:p>
          <w:p w:rsidR="005E6E5E" w:rsidRPr="003A3002" w:rsidRDefault="005E6E5E" w:rsidP="003A3002">
            <w:pPr>
              <w:pStyle w:val="af5"/>
              <w:numPr>
                <w:ilvl w:val="0"/>
                <w:numId w:val="0"/>
              </w:numPr>
              <w:jc w:val="left"/>
              <w:rPr>
                <w:sz w:val="18"/>
                <w:szCs w:val="18"/>
              </w:rPr>
            </w:pPr>
            <w:proofErr w:type="gramStart"/>
            <w:r w:rsidRPr="003A3002">
              <w:rPr>
                <w:rFonts w:hint="eastAsia"/>
                <w:sz w:val="18"/>
                <w:szCs w:val="18"/>
              </w:rPr>
              <w:t>帧</w:t>
            </w:r>
            <w:proofErr w:type="gramEnd"/>
            <w:r w:rsidRPr="003A3002">
              <w:rPr>
                <w:rFonts w:hint="eastAsia"/>
                <w:sz w:val="18"/>
                <w:szCs w:val="18"/>
              </w:rPr>
              <w:t>速率</w:t>
            </w:r>
            <w:r w:rsidR="0067188C" w:rsidRPr="0064779A">
              <w:rPr>
                <w:rFonts w:hint="eastAsia"/>
                <w:noProof/>
                <w:sz w:val="18"/>
                <w:szCs w:val="21"/>
              </w:rPr>
              <w:t>应</w:t>
            </w:r>
            <w:r w:rsidRPr="003A3002">
              <w:rPr>
                <w:rFonts w:hint="eastAsia"/>
                <w:sz w:val="18"/>
                <w:szCs w:val="18"/>
              </w:rPr>
              <w:t>为24fps、25fps、48fps、50fps或60fps；</w:t>
            </w:r>
          </w:p>
          <w:p w:rsidR="005E6E5E" w:rsidRPr="006E5A65" w:rsidRDefault="005E6E5E" w:rsidP="003A3002">
            <w:pPr>
              <w:pStyle w:val="af5"/>
              <w:numPr>
                <w:ilvl w:val="0"/>
                <w:numId w:val="0"/>
              </w:numPr>
              <w:jc w:val="left"/>
              <w:rPr>
                <w:sz w:val="18"/>
                <w:szCs w:val="18"/>
              </w:rPr>
            </w:pPr>
            <w:r w:rsidRPr="003A3002">
              <w:rPr>
                <w:rFonts w:hint="eastAsia"/>
                <w:sz w:val="18"/>
                <w:szCs w:val="18"/>
              </w:rPr>
              <w:t>不</w:t>
            </w:r>
            <w:r w:rsidR="0067188C" w:rsidRPr="0064779A">
              <w:rPr>
                <w:rFonts w:hint="eastAsia"/>
                <w:noProof/>
                <w:sz w:val="18"/>
                <w:szCs w:val="21"/>
              </w:rPr>
              <w:t>应</w:t>
            </w:r>
            <w:r w:rsidRPr="003A3002">
              <w:rPr>
                <w:rFonts w:hAnsi="宋体" w:hint="eastAsia"/>
                <w:sz w:val="18"/>
                <w:szCs w:val="18"/>
              </w:rPr>
              <w:t>具备</w:t>
            </w:r>
            <w:r w:rsidRPr="003A3002">
              <w:rPr>
                <w:rFonts w:hint="eastAsia"/>
                <w:sz w:val="18"/>
                <w:szCs w:val="18"/>
              </w:rPr>
              <w:t>其他图像输出接口</w:t>
            </w:r>
          </w:p>
        </w:tc>
      </w:tr>
      <w:tr w:rsidR="00D30979" w:rsidRPr="00D30979" w:rsidTr="003A3002">
        <w:tc>
          <w:tcPr>
            <w:tcW w:w="362" w:type="pct"/>
            <w:tcBorders>
              <w:top w:val="single" w:sz="4" w:space="0" w:color="auto"/>
              <w:left w:val="single" w:sz="8" w:space="0" w:color="auto"/>
              <w:bottom w:val="single" w:sz="4" w:space="0" w:color="auto"/>
              <w:right w:val="single" w:sz="4" w:space="0" w:color="auto"/>
            </w:tcBorders>
            <w:vAlign w:val="center"/>
            <w:hideMark/>
          </w:tcPr>
          <w:p w:rsidR="005E6E5E" w:rsidRPr="006E5A65" w:rsidRDefault="005E6E5E" w:rsidP="005608F1">
            <w:pPr>
              <w:pStyle w:val="affff6"/>
              <w:ind w:firstLineChars="11" w:firstLine="20"/>
              <w:jc w:val="center"/>
              <w:rPr>
                <w:sz w:val="18"/>
                <w:szCs w:val="18"/>
              </w:rPr>
            </w:pPr>
            <w:r w:rsidRPr="006E5A65">
              <w:rPr>
                <w:rFonts w:hint="eastAsia"/>
                <w:sz w:val="18"/>
                <w:szCs w:val="18"/>
              </w:rPr>
              <w:t>2</w:t>
            </w:r>
          </w:p>
        </w:tc>
        <w:tc>
          <w:tcPr>
            <w:tcW w:w="772" w:type="pct"/>
            <w:tcBorders>
              <w:top w:val="single" w:sz="4" w:space="0" w:color="auto"/>
              <w:left w:val="single" w:sz="4" w:space="0" w:color="auto"/>
              <w:bottom w:val="single" w:sz="4" w:space="0" w:color="auto"/>
              <w:right w:val="single" w:sz="4" w:space="0" w:color="auto"/>
            </w:tcBorders>
            <w:vAlign w:val="center"/>
          </w:tcPr>
          <w:p w:rsidR="005E6E5E" w:rsidRPr="006E5A65" w:rsidRDefault="005E6E5E" w:rsidP="005608F1">
            <w:pPr>
              <w:pStyle w:val="affff6"/>
              <w:ind w:firstLineChars="11" w:firstLine="20"/>
              <w:jc w:val="center"/>
              <w:rPr>
                <w:sz w:val="18"/>
                <w:szCs w:val="18"/>
              </w:rPr>
            </w:pPr>
            <w:r w:rsidRPr="003A3002">
              <w:rPr>
                <w:rFonts w:hAnsi="黑体" w:hint="eastAsia"/>
                <w:sz w:val="18"/>
                <w:szCs w:val="18"/>
              </w:rPr>
              <w:t>音频输出</w:t>
            </w:r>
            <w:r w:rsidR="00411658" w:rsidRPr="005608F1">
              <w:rPr>
                <w:rFonts w:hAnsi="黑体" w:hint="eastAsia"/>
                <w:sz w:val="18"/>
                <w:szCs w:val="18"/>
              </w:rPr>
              <w:t>接口</w:t>
            </w:r>
          </w:p>
        </w:tc>
        <w:tc>
          <w:tcPr>
            <w:tcW w:w="3866" w:type="pct"/>
            <w:tcBorders>
              <w:top w:val="single" w:sz="4" w:space="0" w:color="auto"/>
              <w:left w:val="single" w:sz="4" w:space="0" w:color="auto"/>
              <w:bottom w:val="single" w:sz="4" w:space="0" w:color="auto"/>
              <w:right w:val="single" w:sz="8" w:space="0" w:color="auto"/>
            </w:tcBorders>
            <w:vAlign w:val="center"/>
          </w:tcPr>
          <w:p w:rsidR="005E6E5E" w:rsidRPr="003A3002" w:rsidRDefault="005E6E5E" w:rsidP="003A3002">
            <w:pPr>
              <w:pStyle w:val="af5"/>
              <w:numPr>
                <w:ilvl w:val="0"/>
                <w:numId w:val="0"/>
              </w:numPr>
              <w:jc w:val="left"/>
              <w:rPr>
                <w:sz w:val="18"/>
                <w:szCs w:val="18"/>
              </w:rPr>
            </w:pPr>
            <w:r w:rsidRPr="003A3002">
              <w:rPr>
                <w:rFonts w:hint="eastAsia"/>
                <w:sz w:val="18"/>
                <w:szCs w:val="18"/>
              </w:rPr>
              <w:t>模拟音频输出接口</w:t>
            </w:r>
            <w:r w:rsidR="0067188C" w:rsidRPr="0064779A">
              <w:rPr>
                <w:rFonts w:hint="eastAsia"/>
                <w:noProof/>
                <w:sz w:val="18"/>
                <w:szCs w:val="21"/>
              </w:rPr>
              <w:t>应</w:t>
            </w:r>
            <w:r w:rsidRPr="003A3002">
              <w:rPr>
                <w:rFonts w:hint="eastAsia"/>
                <w:sz w:val="18"/>
                <w:szCs w:val="18"/>
              </w:rPr>
              <w:t>为RCA接口，支持5.1和2.0声道；</w:t>
            </w:r>
          </w:p>
          <w:p w:rsidR="005E6E5E" w:rsidRPr="003A3002" w:rsidRDefault="005E6E5E" w:rsidP="005E6E5E">
            <w:pPr>
              <w:pStyle w:val="af5"/>
              <w:numPr>
                <w:ilvl w:val="0"/>
                <w:numId w:val="0"/>
              </w:numPr>
              <w:jc w:val="left"/>
              <w:rPr>
                <w:sz w:val="18"/>
                <w:szCs w:val="18"/>
              </w:rPr>
            </w:pPr>
            <w:r w:rsidRPr="003A3002">
              <w:rPr>
                <w:rFonts w:hint="eastAsia"/>
                <w:sz w:val="18"/>
                <w:szCs w:val="18"/>
              </w:rPr>
              <w:t>多声道模拟音频输出</w:t>
            </w:r>
            <w:r w:rsidR="0067188C" w:rsidRPr="0064779A">
              <w:rPr>
                <w:rFonts w:hint="eastAsia"/>
                <w:noProof/>
                <w:sz w:val="18"/>
                <w:szCs w:val="21"/>
              </w:rPr>
              <w:t>应</w:t>
            </w:r>
            <w:r w:rsidRPr="003A3002">
              <w:rPr>
                <w:rFonts w:hint="eastAsia"/>
                <w:sz w:val="18"/>
                <w:szCs w:val="18"/>
              </w:rPr>
              <w:t>支持6声道输出，即：左声道、右声道、中间声道、次低音声道、左环绕声道、右环绕声道。</w:t>
            </w:r>
          </w:p>
          <w:p w:rsidR="005E6E5E" w:rsidRPr="003A3002" w:rsidRDefault="005E6E5E" w:rsidP="003A3002">
            <w:pPr>
              <w:pStyle w:val="af5"/>
              <w:numPr>
                <w:ilvl w:val="0"/>
                <w:numId w:val="0"/>
              </w:numPr>
              <w:jc w:val="left"/>
              <w:rPr>
                <w:sz w:val="18"/>
                <w:szCs w:val="18"/>
              </w:rPr>
            </w:pPr>
            <w:r w:rsidRPr="003A3002">
              <w:rPr>
                <w:rFonts w:hint="eastAsia"/>
                <w:sz w:val="18"/>
                <w:szCs w:val="18"/>
              </w:rPr>
              <w:t>6声道</w:t>
            </w:r>
            <w:proofErr w:type="gramStart"/>
            <w:r w:rsidRPr="003A3002">
              <w:rPr>
                <w:rFonts w:hint="eastAsia"/>
                <w:sz w:val="18"/>
                <w:szCs w:val="18"/>
              </w:rPr>
              <w:t>模拟输出下混音</w:t>
            </w:r>
            <w:proofErr w:type="gramEnd"/>
            <w:r w:rsidRPr="003A3002">
              <w:rPr>
                <w:rFonts w:hint="eastAsia"/>
                <w:sz w:val="18"/>
                <w:szCs w:val="18"/>
              </w:rPr>
              <w:t>至立体声双声道时，占用6声道输出接口的左声道和右声道输出接口，也可以采用单独立体声输出接口；</w:t>
            </w:r>
          </w:p>
          <w:p w:rsidR="005E6E5E" w:rsidRPr="003A3002" w:rsidRDefault="005E6E5E" w:rsidP="003A3002">
            <w:pPr>
              <w:pStyle w:val="af5"/>
              <w:numPr>
                <w:ilvl w:val="0"/>
                <w:numId w:val="0"/>
              </w:numPr>
              <w:jc w:val="left"/>
              <w:rPr>
                <w:sz w:val="18"/>
                <w:szCs w:val="18"/>
              </w:rPr>
            </w:pPr>
            <w:r w:rsidRPr="003A3002">
              <w:rPr>
                <w:rFonts w:hint="eastAsia"/>
                <w:sz w:val="18"/>
                <w:szCs w:val="18"/>
              </w:rPr>
              <w:t>播放1</w:t>
            </w:r>
            <w:r w:rsidRPr="003A3002">
              <w:rPr>
                <w:sz w:val="18"/>
                <w:szCs w:val="18"/>
              </w:rPr>
              <w:t xml:space="preserve"> </w:t>
            </w:r>
            <w:r w:rsidRPr="003A3002">
              <w:rPr>
                <w:rFonts w:hint="eastAsia"/>
                <w:sz w:val="18"/>
                <w:szCs w:val="18"/>
              </w:rPr>
              <w:t>kHz、-20</w:t>
            </w:r>
            <w:r w:rsidRPr="003A3002">
              <w:rPr>
                <w:sz w:val="18"/>
                <w:szCs w:val="18"/>
              </w:rPr>
              <w:t xml:space="preserve"> </w:t>
            </w:r>
            <w:proofErr w:type="spellStart"/>
            <w:r w:rsidRPr="003A3002">
              <w:rPr>
                <w:rFonts w:hint="eastAsia"/>
                <w:sz w:val="18"/>
                <w:szCs w:val="18"/>
              </w:rPr>
              <w:t>dBFS</w:t>
            </w:r>
            <w:proofErr w:type="spellEnd"/>
            <w:r w:rsidRPr="003A3002">
              <w:rPr>
                <w:rFonts w:hint="eastAsia"/>
                <w:sz w:val="18"/>
                <w:szCs w:val="18"/>
              </w:rPr>
              <w:t>正弦波测量信号时，模拟音频各路输出电压</w:t>
            </w:r>
            <w:r w:rsidR="0067188C" w:rsidRPr="0064779A">
              <w:rPr>
                <w:rFonts w:hint="eastAsia"/>
                <w:noProof/>
                <w:sz w:val="18"/>
                <w:szCs w:val="21"/>
              </w:rPr>
              <w:t>应</w:t>
            </w:r>
            <w:r w:rsidRPr="003A3002">
              <w:rPr>
                <w:rFonts w:hint="eastAsia"/>
                <w:sz w:val="18"/>
                <w:szCs w:val="18"/>
              </w:rPr>
              <w:t>为300</w:t>
            </w:r>
            <w:r w:rsidRPr="003A3002">
              <w:rPr>
                <w:sz w:val="18"/>
                <w:szCs w:val="18"/>
              </w:rPr>
              <w:t xml:space="preserve"> mV</w:t>
            </w:r>
            <w:r w:rsidRPr="003A3002">
              <w:rPr>
                <w:sz w:val="18"/>
                <w:szCs w:val="18"/>
              </w:rPr>
              <w:t>±</w:t>
            </w:r>
            <w:r w:rsidRPr="003A3002">
              <w:rPr>
                <w:sz w:val="18"/>
                <w:szCs w:val="18"/>
              </w:rPr>
              <w:t xml:space="preserve">30 </w:t>
            </w:r>
            <w:r w:rsidRPr="003A3002">
              <w:rPr>
                <w:rFonts w:hint="eastAsia"/>
                <w:sz w:val="18"/>
                <w:szCs w:val="18"/>
              </w:rPr>
              <w:t>mV，音频总谐波失真不</w:t>
            </w:r>
            <w:r w:rsidR="0067188C" w:rsidRPr="0064779A">
              <w:rPr>
                <w:rFonts w:hint="eastAsia"/>
                <w:noProof/>
                <w:sz w:val="18"/>
                <w:szCs w:val="21"/>
              </w:rPr>
              <w:t>应</w:t>
            </w:r>
            <w:r w:rsidRPr="003A3002">
              <w:rPr>
                <w:rFonts w:hint="eastAsia"/>
                <w:sz w:val="18"/>
                <w:szCs w:val="18"/>
              </w:rPr>
              <w:t>大于0.7%；</w:t>
            </w:r>
          </w:p>
          <w:p w:rsidR="005E6E5E" w:rsidRPr="003A3002" w:rsidRDefault="0067188C" w:rsidP="003A3002">
            <w:pPr>
              <w:pStyle w:val="af5"/>
              <w:numPr>
                <w:ilvl w:val="0"/>
                <w:numId w:val="0"/>
              </w:numPr>
              <w:jc w:val="left"/>
              <w:rPr>
                <w:sz w:val="18"/>
                <w:szCs w:val="18"/>
              </w:rPr>
            </w:pPr>
            <w:r w:rsidRPr="0064779A">
              <w:rPr>
                <w:rFonts w:hint="eastAsia"/>
                <w:noProof/>
                <w:sz w:val="18"/>
                <w:szCs w:val="21"/>
              </w:rPr>
              <w:t>应</w:t>
            </w:r>
            <w:r w:rsidR="005E6E5E" w:rsidRPr="003A3002">
              <w:rPr>
                <w:rFonts w:hint="eastAsia"/>
                <w:sz w:val="18"/>
                <w:szCs w:val="18"/>
              </w:rPr>
              <w:t>具备数字音频输出接口；</w:t>
            </w:r>
          </w:p>
          <w:p w:rsidR="005E6E5E" w:rsidRPr="003A3002" w:rsidRDefault="005E6E5E" w:rsidP="003A3002">
            <w:pPr>
              <w:pStyle w:val="afffffffff2"/>
              <w:ind w:rightChars="50" w:right="120"/>
              <w:jc w:val="left"/>
              <w:rPr>
                <w:noProof w:val="0"/>
                <w:szCs w:val="18"/>
              </w:rPr>
            </w:pPr>
            <w:r w:rsidRPr="003A3002">
              <w:rPr>
                <w:rFonts w:hint="eastAsia"/>
                <w:noProof w:val="0"/>
                <w:szCs w:val="18"/>
              </w:rPr>
              <w:t>宜具备基于对象的沉浸式音频码流输出接口</w:t>
            </w:r>
          </w:p>
        </w:tc>
      </w:tr>
      <w:tr w:rsidR="00D30979" w:rsidRPr="00D30979" w:rsidTr="003A3002">
        <w:tc>
          <w:tcPr>
            <w:tcW w:w="362" w:type="pct"/>
            <w:tcBorders>
              <w:top w:val="single" w:sz="4" w:space="0" w:color="auto"/>
              <w:left w:val="single" w:sz="8" w:space="0" w:color="auto"/>
              <w:bottom w:val="single" w:sz="4" w:space="0" w:color="auto"/>
              <w:right w:val="single" w:sz="4" w:space="0" w:color="auto"/>
            </w:tcBorders>
            <w:vAlign w:val="center"/>
            <w:hideMark/>
          </w:tcPr>
          <w:p w:rsidR="005E6E5E" w:rsidRPr="006E5A65" w:rsidRDefault="005E6E5E" w:rsidP="005608F1">
            <w:pPr>
              <w:pStyle w:val="affff6"/>
              <w:ind w:firstLineChars="11" w:firstLine="20"/>
              <w:jc w:val="center"/>
              <w:rPr>
                <w:sz w:val="18"/>
                <w:szCs w:val="18"/>
              </w:rPr>
            </w:pPr>
            <w:r w:rsidRPr="006E5A65">
              <w:rPr>
                <w:rFonts w:hint="eastAsia"/>
                <w:sz w:val="18"/>
                <w:szCs w:val="18"/>
              </w:rPr>
              <w:t>3</w:t>
            </w:r>
          </w:p>
        </w:tc>
        <w:tc>
          <w:tcPr>
            <w:tcW w:w="772" w:type="pct"/>
            <w:tcBorders>
              <w:top w:val="single" w:sz="4" w:space="0" w:color="auto"/>
              <w:left w:val="single" w:sz="4" w:space="0" w:color="auto"/>
              <w:bottom w:val="single" w:sz="4" w:space="0" w:color="auto"/>
              <w:right w:val="single" w:sz="4" w:space="0" w:color="auto"/>
            </w:tcBorders>
            <w:vAlign w:val="center"/>
          </w:tcPr>
          <w:p w:rsidR="005E6E5E" w:rsidRPr="006E5A65" w:rsidRDefault="005E6E5E" w:rsidP="005608F1">
            <w:pPr>
              <w:pStyle w:val="affff6"/>
              <w:ind w:firstLineChars="11" w:firstLine="20"/>
              <w:jc w:val="center"/>
              <w:rPr>
                <w:sz w:val="18"/>
                <w:szCs w:val="18"/>
              </w:rPr>
            </w:pPr>
            <w:r w:rsidRPr="003A3002">
              <w:rPr>
                <w:rFonts w:hAnsi="黑体" w:hint="eastAsia"/>
                <w:sz w:val="18"/>
                <w:szCs w:val="18"/>
              </w:rPr>
              <w:t>以太网</w:t>
            </w:r>
            <w:r w:rsidR="00411658" w:rsidRPr="005608F1">
              <w:rPr>
                <w:rFonts w:hAnsi="黑体" w:hint="eastAsia"/>
                <w:sz w:val="18"/>
                <w:szCs w:val="18"/>
              </w:rPr>
              <w:t>接口</w:t>
            </w:r>
          </w:p>
        </w:tc>
        <w:tc>
          <w:tcPr>
            <w:tcW w:w="3866" w:type="pct"/>
            <w:tcBorders>
              <w:top w:val="single" w:sz="4" w:space="0" w:color="auto"/>
              <w:left w:val="single" w:sz="4" w:space="0" w:color="auto"/>
              <w:bottom w:val="single" w:sz="4" w:space="0" w:color="auto"/>
              <w:right w:val="single" w:sz="8" w:space="0" w:color="auto"/>
            </w:tcBorders>
            <w:vAlign w:val="center"/>
          </w:tcPr>
          <w:p w:rsidR="005E6E5E" w:rsidRPr="006E5A65" w:rsidRDefault="0067188C" w:rsidP="003A3002">
            <w:pPr>
              <w:pStyle w:val="af5"/>
              <w:numPr>
                <w:ilvl w:val="0"/>
                <w:numId w:val="0"/>
              </w:numPr>
              <w:wordWrap w:val="0"/>
              <w:jc w:val="left"/>
              <w:rPr>
                <w:sz w:val="18"/>
                <w:szCs w:val="18"/>
              </w:rPr>
            </w:pPr>
            <w:r w:rsidRPr="0064779A">
              <w:rPr>
                <w:rFonts w:hint="eastAsia"/>
                <w:noProof/>
                <w:sz w:val="18"/>
                <w:szCs w:val="21"/>
              </w:rPr>
              <w:t>应</w:t>
            </w:r>
            <w:r w:rsidR="0028689B" w:rsidRPr="005608F1">
              <w:rPr>
                <w:rFonts w:hint="eastAsia"/>
                <w:sz w:val="18"/>
                <w:szCs w:val="18"/>
              </w:rPr>
              <w:t>具备</w:t>
            </w:r>
            <w:r w:rsidR="00542C8B" w:rsidRPr="003A3002">
              <w:rPr>
                <w:rFonts w:hint="eastAsia"/>
                <w:sz w:val="18"/>
                <w:szCs w:val="18"/>
              </w:rPr>
              <w:t>符合IEEE</w:t>
            </w:r>
            <w:r w:rsidR="00542C8B" w:rsidRPr="003A3002">
              <w:rPr>
                <w:sz w:val="18"/>
                <w:szCs w:val="18"/>
              </w:rPr>
              <w:t xml:space="preserve"> 802.3</w:t>
            </w:r>
            <w:r w:rsidR="00542C8B" w:rsidRPr="003A3002">
              <w:rPr>
                <w:rFonts w:hint="eastAsia"/>
                <w:sz w:val="18"/>
                <w:szCs w:val="18"/>
              </w:rPr>
              <w:t>—2000要求的以太网网络接口，用于数字电影公共服务放映终端的注册和下载影片发行版等其他应用</w:t>
            </w:r>
          </w:p>
        </w:tc>
      </w:tr>
      <w:tr w:rsidR="00D30979" w:rsidRPr="00D30979" w:rsidTr="003A3002">
        <w:tc>
          <w:tcPr>
            <w:tcW w:w="362" w:type="pct"/>
            <w:tcBorders>
              <w:top w:val="single" w:sz="4" w:space="0" w:color="auto"/>
              <w:left w:val="single" w:sz="8" w:space="0" w:color="auto"/>
              <w:bottom w:val="single" w:sz="4" w:space="0" w:color="auto"/>
              <w:right w:val="single" w:sz="4" w:space="0" w:color="auto"/>
            </w:tcBorders>
            <w:vAlign w:val="center"/>
            <w:hideMark/>
          </w:tcPr>
          <w:p w:rsidR="005E6E5E" w:rsidRPr="006E5A65" w:rsidRDefault="005E6E5E" w:rsidP="005608F1">
            <w:pPr>
              <w:pStyle w:val="affff6"/>
              <w:ind w:firstLineChars="11" w:firstLine="20"/>
              <w:jc w:val="center"/>
              <w:rPr>
                <w:sz w:val="18"/>
                <w:szCs w:val="18"/>
              </w:rPr>
            </w:pPr>
            <w:r w:rsidRPr="006E5A65">
              <w:rPr>
                <w:rFonts w:hint="eastAsia"/>
                <w:sz w:val="18"/>
                <w:szCs w:val="18"/>
              </w:rPr>
              <w:t>4</w:t>
            </w:r>
          </w:p>
        </w:tc>
        <w:tc>
          <w:tcPr>
            <w:tcW w:w="772" w:type="pct"/>
            <w:tcBorders>
              <w:top w:val="single" w:sz="4" w:space="0" w:color="auto"/>
              <w:left w:val="single" w:sz="4" w:space="0" w:color="auto"/>
              <w:bottom w:val="single" w:sz="4" w:space="0" w:color="auto"/>
              <w:right w:val="single" w:sz="4" w:space="0" w:color="auto"/>
            </w:tcBorders>
            <w:vAlign w:val="center"/>
          </w:tcPr>
          <w:p w:rsidR="005E6E5E" w:rsidRPr="006E5A65" w:rsidRDefault="005E6E5E" w:rsidP="003A3002">
            <w:pPr>
              <w:pStyle w:val="affff6"/>
              <w:ind w:firstLineChars="11" w:firstLine="20"/>
              <w:rPr>
                <w:sz w:val="18"/>
                <w:szCs w:val="18"/>
              </w:rPr>
            </w:pPr>
            <w:r w:rsidRPr="003A3002">
              <w:rPr>
                <w:rFonts w:hAnsi="黑体" w:hint="eastAsia"/>
                <w:sz w:val="18"/>
                <w:szCs w:val="18"/>
              </w:rPr>
              <w:t>传递介质数据输入</w:t>
            </w:r>
            <w:r w:rsidR="00411658" w:rsidRPr="005608F1">
              <w:rPr>
                <w:rFonts w:hAnsi="黑体" w:hint="eastAsia"/>
                <w:sz w:val="18"/>
                <w:szCs w:val="18"/>
              </w:rPr>
              <w:t>接口</w:t>
            </w:r>
          </w:p>
        </w:tc>
        <w:tc>
          <w:tcPr>
            <w:tcW w:w="3866" w:type="pct"/>
            <w:tcBorders>
              <w:top w:val="single" w:sz="4" w:space="0" w:color="auto"/>
              <w:left w:val="single" w:sz="4" w:space="0" w:color="auto"/>
              <w:bottom w:val="single" w:sz="4" w:space="0" w:color="auto"/>
              <w:right w:val="single" w:sz="8" w:space="0" w:color="auto"/>
            </w:tcBorders>
            <w:vAlign w:val="center"/>
          </w:tcPr>
          <w:p w:rsidR="005E6E5E" w:rsidRPr="003A3002" w:rsidRDefault="0067188C" w:rsidP="003A3002">
            <w:pPr>
              <w:pStyle w:val="af5"/>
              <w:numPr>
                <w:ilvl w:val="0"/>
                <w:numId w:val="0"/>
              </w:numPr>
              <w:jc w:val="left"/>
              <w:rPr>
                <w:sz w:val="18"/>
                <w:szCs w:val="18"/>
              </w:rPr>
            </w:pPr>
            <w:r w:rsidRPr="0064779A">
              <w:rPr>
                <w:rFonts w:hint="eastAsia"/>
                <w:noProof/>
                <w:sz w:val="18"/>
                <w:szCs w:val="21"/>
              </w:rPr>
              <w:t>应</w:t>
            </w:r>
            <w:r w:rsidR="00542C8B" w:rsidRPr="003A3002">
              <w:rPr>
                <w:rFonts w:hint="eastAsia"/>
                <w:sz w:val="18"/>
                <w:szCs w:val="18"/>
              </w:rPr>
              <w:t>具备</w:t>
            </w:r>
            <w:r w:rsidR="00991BCA" w:rsidRPr="005608F1">
              <w:rPr>
                <w:sz w:val="18"/>
                <w:szCs w:val="18"/>
              </w:rPr>
              <w:t>USB 3.1 Standard-A</w:t>
            </w:r>
            <w:r w:rsidR="00991BCA" w:rsidRPr="005608F1">
              <w:rPr>
                <w:rFonts w:hint="eastAsia"/>
                <w:sz w:val="18"/>
                <w:szCs w:val="18"/>
              </w:rPr>
              <w:t>接口</w:t>
            </w:r>
            <w:r w:rsidR="005E6E5E" w:rsidRPr="003A3002">
              <w:rPr>
                <w:rFonts w:hint="eastAsia"/>
                <w:sz w:val="18"/>
                <w:szCs w:val="18"/>
              </w:rPr>
              <w:t>；</w:t>
            </w:r>
          </w:p>
          <w:p w:rsidR="005E6E5E" w:rsidRPr="003A3002" w:rsidRDefault="0067188C" w:rsidP="003A3002">
            <w:pPr>
              <w:pStyle w:val="af5"/>
              <w:numPr>
                <w:ilvl w:val="0"/>
                <w:numId w:val="0"/>
              </w:numPr>
              <w:jc w:val="left"/>
              <w:rPr>
                <w:sz w:val="18"/>
                <w:szCs w:val="18"/>
              </w:rPr>
            </w:pPr>
            <w:r w:rsidRPr="0064779A">
              <w:rPr>
                <w:rFonts w:hint="eastAsia"/>
                <w:noProof/>
                <w:sz w:val="18"/>
                <w:szCs w:val="21"/>
              </w:rPr>
              <w:t>应</w:t>
            </w:r>
            <w:r w:rsidR="00542C8B" w:rsidRPr="003A3002">
              <w:rPr>
                <w:rFonts w:hint="eastAsia"/>
                <w:sz w:val="18"/>
                <w:szCs w:val="18"/>
              </w:rPr>
              <w:t>具备</w:t>
            </w:r>
            <w:r w:rsidR="0028689B" w:rsidRPr="005608F1">
              <w:rPr>
                <w:sz w:val="18"/>
                <w:szCs w:val="18"/>
              </w:rPr>
              <w:t>符合IEEE 802.3</w:t>
            </w:r>
            <w:r w:rsidR="0028689B" w:rsidRPr="005608F1">
              <w:rPr>
                <w:rFonts w:hint="eastAsia"/>
                <w:sz w:val="18"/>
                <w:szCs w:val="18"/>
              </w:rPr>
              <w:t>要求的</w:t>
            </w:r>
            <w:r w:rsidR="00542C8B" w:rsidRPr="003A3002">
              <w:rPr>
                <w:rFonts w:hint="eastAsia"/>
                <w:sz w:val="18"/>
                <w:szCs w:val="18"/>
              </w:rPr>
              <w:t>以太网接口，可以支持http、ftp等协议的数据输入</w:t>
            </w:r>
            <w:r w:rsidR="005E6E5E" w:rsidRPr="003A3002">
              <w:rPr>
                <w:rFonts w:hint="eastAsia"/>
                <w:sz w:val="18"/>
                <w:szCs w:val="18"/>
              </w:rPr>
              <w:t>；</w:t>
            </w:r>
          </w:p>
          <w:p w:rsidR="005E6E5E" w:rsidRPr="003A3002" w:rsidRDefault="0067188C" w:rsidP="003A3002">
            <w:pPr>
              <w:pStyle w:val="affff6"/>
              <w:ind w:firstLineChars="0" w:firstLine="0"/>
              <w:jc w:val="left"/>
              <w:rPr>
                <w:noProof w:val="0"/>
                <w:sz w:val="18"/>
                <w:szCs w:val="18"/>
              </w:rPr>
            </w:pPr>
            <w:r w:rsidRPr="0064779A">
              <w:rPr>
                <w:rFonts w:hint="eastAsia"/>
                <w:sz w:val="18"/>
                <w:szCs w:val="21"/>
              </w:rPr>
              <w:t>应</w:t>
            </w:r>
            <w:r w:rsidR="00542C8B" w:rsidRPr="003A3002">
              <w:rPr>
                <w:rFonts w:hint="eastAsia"/>
                <w:noProof w:val="0"/>
                <w:sz w:val="18"/>
                <w:szCs w:val="18"/>
              </w:rPr>
              <w:t>具备</w:t>
            </w:r>
            <w:r w:rsidR="0028689B" w:rsidRPr="005608F1">
              <w:rPr>
                <w:noProof w:val="0"/>
                <w:sz w:val="18"/>
                <w:szCs w:val="18"/>
              </w:rPr>
              <w:t>符合IEEE 802.11</w:t>
            </w:r>
            <w:r w:rsidR="0028689B" w:rsidRPr="005608F1">
              <w:rPr>
                <w:rFonts w:hint="eastAsia"/>
                <w:sz w:val="18"/>
                <w:szCs w:val="18"/>
              </w:rPr>
              <w:t>要求的</w:t>
            </w:r>
            <w:r w:rsidR="00542C8B" w:rsidRPr="003A3002">
              <w:rPr>
                <w:rFonts w:hint="eastAsia"/>
                <w:noProof w:val="0"/>
                <w:sz w:val="18"/>
                <w:szCs w:val="18"/>
              </w:rPr>
              <w:t>无线局域网接口，可以支持http、ftp等协议的数据输入</w:t>
            </w:r>
          </w:p>
        </w:tc>
      </w:tr>
      <w:tr w:rsidR="0067188C" w:rsidRPr="0067188C" w:rsidTr="003A3002">
        <w:tc>
          <w:tcPr>
            <w:tcW w:w="362" w:type="pct"/>
            <w:tcBorders>
              <w:top w:val="single" w:sz="4" w:space="0" w:color="auto"/>
              <w:left w:val="single" w:sz="8" w:space="0" w:color="auto"/>
              <w:bottom w:val="single" w:sz="4" w:space="0" w:color="auto"/>
              <w:right w:val="single" w:sz="4" w:space="0" w:color="auto"/>
            </w:tcBorders>
            <w:vAlign w:val="center"/>
            <w:hideMark/>
          </w:tcPr>
          <w:p w:rsidR="005E6E5E" w:rsidRPr="006E5A65" w:rsidRDefault="005E6E5E" w:rsidP="005608F1">
            <w:pPr>
              <w:pStyle w:val="affff6"/>
              <w:ind w:firstLineChars="11" w:firstLine="20"/>
              <w:jc w:val="center"/>
              <w:rPr>
                <w:sz w:val="18"/>
                <w:szCs w:val="18"/>
              </w:rPr>
            </w:pPr>
            <w:r w:rsidRPr="006E5A65">
              <w:rPr>
                <w:rFonts w:hint="eastAsia"/>
                <w:sz w:val="18"/>
                <w:szCs w:val="18"/>
              </w:rPr>
              <w:t>5</w:t>
            </w:r>
          </w:p>
        </w:tc>
        <w:tc>
          <w:tcPr>
            <w:tcW w:w="772" w:type="pct"/>
            <w:tcBorders>
              <w:top w:val="single" w:sz="4" w:space="0" w:color="auto"/>
              <w:left w:val="single" w:sz="4" w:space="0" w:color="auto"/>
              <w:bottom w:val="single" w:sz="4" w:space="0" w:color="auto"/>
              <w:right w:val="single" w:sz="4" w:space="0" w:color="auto"/>
            </w:tcBorders>
            <w:vAlign w:val="center"/>
          </w:tcPr>
          <w:p w:rsidR="005E6E5E" w:rsidRPr="006E5A65" w:rsidRDefault="005E6E5E" w:rsidP="005608F1">
            <w:pPr>
              <w:pStyle w:val="affff6"/>
              <w:ind w:firstLineChars="11" w:firstLine="20"/>
              <w:jc w:val="center"/>
              <w:rPr>
                <w:sz w:val="18"/>
                <w:szCs w:val="18"/>
              </w:rPr>
            </w:pPr>
            <w:r w:rsidRPr="003A3002">
              <w:rPr>
                <w:rFonts w:hAnsi="黑体" w:hint="eastAsia"/>
                <w:sz w:val="18"/>
                <w:szCs w:val="18"/>
              </w:rPr>
              <w:t>移动通信</w:t>
            </w:r>
            <w:r w:rsidR="00411658" w:rsidRPr="005608F1">
              <w:rPr>
                <w:rFonts w:hAnsi="黑体" w:hint="eastAsia"/>
                <w:sz w:val="18"/>
                <w:szCs w:val="18"/>
              </w:rPr>
              <w:t>接口</w:t>
            </w:r>
          </w:p>
        </w:tc>
        <w:tc>
          <w:tcPr>
            <w:tcW w:w="3866" w:type="pct"/>
            <w:tcBorders>
              <w:top w:val="single" w:sz="4" w:space="0" w:color="auto"/>
              <w:left w:val="single" w:sz="4" w:space="0" w:color="auto"/>
              <w:bottom w:val="single" w:sz="4" w:space="0" w:color="auto"/>
              <w:right w:val="single" w:sz="8" w:space="0" w:color="auto"/>
            </w:tcBorders>
            <w:vAlign w:val="center"/>
          </w:tcPr>
          <w:p w:rsidR="005E6E5E" w:rsidRPr="006E5A65" w:rsidRDefault="00FF5D74" w:rsidP="003A3002">
            <w:pPr>
              <w:pStyle w:val="af5"/>
              <w:numPr>
                <w:ilvl w:val="0"/>
                <w:numId w:val="0"/>
              </w:numPr>
              <w:rPr>
                <w:sz w:val="18"/>
                <w:szCs w:val="18"/>
              </w:rPr>
            </w:pPr>
            <w:r w:rsidRPr="0064779A">
              <w:rPr>
                <w:rFonts w:hint="eastAsia"/>
                <w:noProof/>
                <w:sz w:val="18"/>
                <w:szCs w:val="21"/>
              </w:rPr>
              <w:t>应</w:t>
            </w:r>
            <w:r>
              <w:rPr>
                <w:rFonts w:hint="eastAsia"/>
                <w:noProof/>
                <w:sz w:val="18"/>
                <w:szCs w:val="21"/>
              </w:rPr>
              <w:t>具备</w:t>
            </w:r>
            <w:r w:rsidRPr="005608F1">
              <w:rPr>
                <w:rFonts w:hAnsi="黑体" w:hint="eastAsia"/>
                <w:sz w:val="18"/>
                <w:szCs w:val="18"/>
              </w:rPr>
              <w:t>移动通信接口</w:t>
            </w:r>
            <w:r>
              <w:rPr>
                <w:rFonts w:hAnsi="黑体" w:hint="eastAsia"/>
                <w:sz w:val="18"/>
                <w:szCs w:val="18"/>
              </w:rPr>
              <w:t>，</w:t>
            </w:r>
            <w:r w:rsidR="005E6E5E" w:rsidRPr="003A3002">
              <w:rPr>
                <w:rFonts w:hAnsi="宋体" w:hint="eastAsia"/>
                <w:sz w:val="18"/>
                <w:szCs w:val="18"/>
              </w:rPr>
              <w:t>支持通过中国移动、中国电信、中国联通的</w:t>
            </w:r>
            <w:r w:rsidR="005E6E5E" w:rsidRPr="003A3002">
              <w:rPr>
                <w:rFonts w:hAnsi="宋体"/>
                <w:sz w:val="18"/>
                <w:szCs w:val="18"/>
              </w:rPr>
              <w:t>4G/5G网络进行通信</w:t>
            </w:r>
          </w:p>
        </w:tc>
      </w:tr>
      <w:tr w:rsidR="0067188C" w:rsidRPr="0067188C" w:rsidTr="003A3002">
        <w:tc>
          <w:tcPr>
            <w:tcW w:w="362" w:type="pct"/>
            <w:tcBorders>
              <w:top w:val="single" w:sz="4" w:space="0" w:color="auto"/>
              <w:left w:val="single" w:sz="8" w:space="0" w:color="auto"/>
              <w:bottom w:val="single" w:sz="4" w:space="0" w:color="auto"/>
              <w:right w:val="single" w:sz="4" w:space="0" w:color="auto"/>
            </w:tcBorders>
            <w:vAlign w:val="center"/>
            <w:hideMark/>
          </w:tcPr>
          <w:p w:rsidR="005E6E5E" w:rsidRPr="006E5A65" w:rsidRDefault="005E6E5E" w:rsidP="005608F1">
            <w:pPr>
              <w:pStyle w:val="affff6"/>
              <w:ind w:firstLineChars="11" w:firstLine="20"/>
              <w:jc w:val="center"/>
              <w:rPr>
                <w:sz w:val="18"/>
                <w:szCs w:val="18"/>
              </w:rPr>
            </w:pPr>
            <w:r w:rsidRPr="006E5A65">
              <w:rPr>
                <w:rFonts w:hint="eastAsia"/>
                <w:sz w:val="18"/>
                <w:szCs w:val="18"/>
              </w:rPr>
              <w:t>6</w:t>
            </w:r>
          </w:p>
        </w:tc>
        <w:tc>
          <w:tcPr>
            <w:tcW w:w="772" w:type="pct"/>
            <w:tcBorders>
              <w:top w:val="single" w:sz="4" w:space="0" w:color="auto"/>
              <w:left w:val="single" w:sz="4" w:space="0" w:color="auto"/>
              <w:bottom w:val="single" w:sz="4" w:space="0" w:color="auto"/>
              <w:right w:val="single" w:sz="4" w:space="0" w:color="auto"/>
            </w:tcBorders>
            <w:vAlign w:val="center"/>
          </w:tcPr>
          <w:p w:rsidR="005E6E5E" w:rsidRPr="006E5A65" w:rsidRDefault="00542C8B" w:rsidP="005608F1">
            <w:pPr>
              <w:pStyle w:val="affff6"/>
              <w:ind w:firstLineChars="11" w:firstLine="20"/>
              <w:jc w:val="center"/>
              <w:rPr>
                <w:sz w:val="18"/>
                <w:szCs w:val="18"/>
              </w:rPr>
            </w:pPr>
            <w:r w:rsidRPr="003A3002">
              <w:rPr>
                <w:rFonts w:hAnsi="黑体" w:hint="eastAsia"/>
                <w:sz w:val="18"/>
                <w:szCs w:val="18"/>
              </w:rPr>
              <w:t>无线网络</w:t>
            </w:r>
            <w:r w:rsidR="00411658" w:rsidRPr="005608F1">
              <w:rPr>
                <w:rFonts w:hAnsi="黑体" w:hint="eastAsia"/>
                <w:sz w:val="18"/>
                <w:szCs w:val="18"/>
              </w:rPr>
              <w:t>接口</w:t>
            </w:r>
          </w:p>
        </w:tc>
        <w:tc>
          <w:tcPr>
            <w:tcW w:w="3866" w:type="pct"/>
            <w:tcBorders>
              <w:top w:val="single" w:sz="4" w:space="0" w:color="auto"/>
              <w:left w:val="single" w:sz="4" w:space="0" w:color="auto"/>
              <w:bottom w:val="single" w:sz="4" w:space="0" w:color="auto"/>
              <w:right w:val="single" w:sz="8" w:space="0" w:color="auto"/>
            </w:tcBorders>
            <w:vAlign w:val="center"/>
          </w:tcPr>
          <w:p w:rsidR="005E6E5E" w:rsidRPr="006E5A65" w:rsidRDefault="00FF5D74" w:rsidP="003A3002">
            <w:pPr>
              <w:pStyle w:val="affff6"/>
              <w:ind w:firstLineChars="11" w:firstLine="20"/>
              <w:jc w:val="left"/>
              <w:rPr>
                <w:sz w:val="18"/>
                <w:szCs w:val="18"/>
              </w:rPr>
            </w:pPr>
            <w:r w:rsidRPr="0064779A">
              <w:rPr>
                <w:rFonts w:hint="eastAsia"/>
                <w:sz w:val="18"/>
                <w:szCs w:val="21"/>
              </w:rPr>
              <w:t>应</w:t>
            </w:r>
            <w:r>
              <w:rPr>
                <w:rFonts w:hint="eastAsia"/>
                <w:sz w:val="18"/>
                <w:szCs w:val="21"/>
              </w:rPr>
              <w:t>具备</w:t>
            </w:r>
            <w:r w:rsidR="00BC15EC" w:rsidRPr="005608F1">
              <w:rPr>
                <w:rFonts w:hAnsi="宋体" w:hint="eastAsia"/>
                <w:sz w:val="18"/>
                <w:szCs w:val="18"/>
              </w:rPr>
              <w:t>符合IEEE 802.11</w:t>
            </w:r>
            <w:r w:rsidR="00BC15EC" w:rsidRPr="005608F1">
              <w:rPr>
                <w:rFonts w:hint="eastAsia"/>
                <w:sz w:val="18"/>
                <w:szCs w:val="18"/>
              </w:rPr>
              <w:t>要求的</w:t>
            </w:r>
            <w:r w:rsidRPr="005608F1">
              <w:rPr>
                <w:rFonts w:hAnsi="黑体" w:hint="eastAsia"/>
                <w:sz w:val="18"/>
                <w:szCs w:val="18"/>
              </w:rPr>
              <w:t>无线网络接口</w:t>
            </w:r>
          </w:p>
        </w:tc>
      </w:tr>
      <w:tr w:rsidR="0067188C" w:rsidRPr="0067188C" w:rsidTr="003A3002">
        <w:tc>
          <w:tcPr>
            <w:tcW w:w="362" w:type="pct"/>
            <w:tcBorders>
              <w:top w:val="single" w:sz="4" w:space="0" w:color="auto"/>
              <w:left w:val="single" w:sz="8" w:space="0" w:color="auto"/>
              <w:bottom w:val="single" w:sz="8" w:space="0" w:color="auto"/>
              <w:right w:val="single" w:sz="4" w:space="0" w:color="auto"/>
            </w:tcBorders>
            <w:vAlign w:val="center"/>
            <w:hideMark/>
          </w:tcPr>
          <w:p w:rsidR="005E6E5E" w:rsidRPr="006E5A65" w:rsidRDefault="005E6E5E" w:rsidP="005608F1">
            <w:pPr>
              <w:pStyle w:val="affff6"/>
              <w:ind w:firstLineChars="11" w:firstLine="20"/>
              <w:jc w:val="center"/>
              <w:rPr>
                <w:sz w:val="18"/>
                <w:szCs w:val="18"/>
              </w:rPr>
            </w:pPr>
            <w:r w:rsidRPr="006E5A65">
              <w:rPr>
                <w:rFonts w:hint="eastAsia"/>
                <w:sz w:val="18"/>
                <w:szCs w:val="18"/>
              </w:rPr>
              <w:t>7</w:t>
            </w:r>
          </w:p>
        </w:tc>
        <w:tc>
          <w:tcPr>
            <w:tcW w:w="772" w:type="pct"/>
            <w:tcBorders>
              <w:top w:val="single" w:sz="4" w:space="0" w:color="auto"/>
              <w:left w:val="single" w:sz="4" w:space="0" w:color="auto"/>
              <w:bottom w:val="single" w:sz="8" w:space="0" w:color="auto"/>
              <w:right w:val="single" w:sz="4" w:space="0" w:color="auto"/>
            </w:tcBorders>
            <w:vAlign w:val="center"/>
          </w:tcPr>
          <w:p w:rsidR="005E6E5E" w:rsidRPr="006E5A65" w:rsidRDefault="00542C8B" w:rsidP="005608F1">
            <w:pPr>
              <w:pStyle w:val="affff6"/>
              <w:ind w:firstLineChars="11" w:firstLine="20"/>
              <w:jc w:val="center"/>
              <w:rPr>
                <w:sz w:val="18"/>
                <w:szCs w:val="18"/>
              </w:rPr>
            </w:pPr>
            <w:r w:rsidRPr="003A3002">
              <w:rPr>
                <w:rFonts w:hAnsi="黑体"/>
                <w:sz w:val="18"/>
                <w:szCs w:val="18"/>
              </w:rPr>
              <w:t>USB</w:t>
            </w:r>
            <w:r w:rsidR="00411658" w:rsidRPr="005608F1">
              <w:rPr>
                <w:rFonts w:hAnsi="黑体" w:hint="eastAsia"/>
                <w:sz w:val="18"/>
                <w:szCs w:val="18"/>
              </w:rPr>
              <w:t>接口</w:t>
            </w:r>
          </w:p>
        </w:tc>
        <w:tc>
          <w:tcPr>
            <w:tcW w:w="3866" w:type="pct"/>
            <w:tcBorders>
              <w:top w:val="single" w:sz="4" w:space="0" w:color="auto"/>
              <w:left w:val="single" w:sz="4" w:space="0" w:color="auto"/>
              <w:bottom w:val="single" w:sz="8" w:space="0" w:color="auto"/>
              <w:right w:val="single" w:sz="8" w:space="0" w:color="auto"/>
            </w:tcBorders>
            <w:vAlign w:val="center"/>
          </w:tcPr>
          <w:p w:rsidR="005E6E5E" w:rsidRPr="006E5A65" w:rsidRDefault="00FF5D74" w:rsidP="003A3002">
            <w:pPr>
              <w:pStyle w:val="af5"/>
              <w:numPr>
                <w:ilvl w:val="0"/>
                <w:numId w:val="0"/>
              </w:numPr>
              <w:jc w:val="left"/>
              <w:rPr>
                <w:sz w:val="18"/>
                <w:szCs w:val="18"/>
              </w:rPr>
            </w:pPr>
            <w:r w:rsidRPr="0064779A">
              <w:rPr>
                <w:rFonts w:hint="eastAsia"/>
                <w:noProof/>
                <w:sz w:val="18"/>
                <w:szCs w:val="21"/>
              </w:rPr>
              <w:t>应</w:t>
            </w:r>
            <w:r w:rsidR="00542C8B" w:rsidRPr="003A3002">
              <w:rPr>
                <w:rFonts w:hint="eastAsia"/>
                <w:sz w:val="18"/>
                <w:szCs w:val="18"/>
              </w:rPr>
              <w:t>具备</w:t>
            </w:r>
            <w:r w:rsidRPr="005608F1">
              <w:rPr>
                <w:sz w:val="18"/>
                <w:szCs w:val="18"/>
              </w:rPr>
              <w:t>USB 3.1 Standard-A</w:t>
            </w:r>
            <w:r w:rsidR="00542C8B" w:rsidRPr="003A3002">
              <w:rPr>
                <w:rFonts w:hint="eastAsia"/>
                <w:sz w:val="18"/>
                <w:szCs w:val="18"/>
              </w:rPr>
              <w:t>接口</w:t>
            </w:r>
          </w:p>
        </w:tc>
      </w:tr>
    </w:tbl>
    <w:p w:rsidR="007A3609" w:rsidRDefault="007A3609" w:rsidP="007A3609">
      <w:pPr>
        <w:pStyle w:val="affe"/>
        <w:spacing w:before="156" w:after="156"/>
        <w:rPr>
          <w:rFonts w:hAnsi="黑体"/>
          <w:szCs w:val="21"/>
        </w:rPr>
      </w:pPr>
      <w:bookmarkStart w:id="550" w:name="_Toc172622458"/>
      <w:r w:rsidRPr="007A3609">
        <w:rPr>
          <w:rFonts w:hAnsi="黑体" w:hint="eastAsia"/>
          <w:szCs w:val="21"/>
        </w:rPr>
        <w:t>本地存储介质</w:t>
      </w:r>
      <w:bookmarkEnd w:id="550"/>
    </w:p>
    <w:p w:rsidR="007A3609" w:rsidRDefault="00831011" w:rsidP="007A3609">
      <w:pPr>
        <w:pStyle w:val="affff6"/>
        <w:ind w:firstLine="420"/>
        <w:rPr>
          <w:rFonts w:hAnsi="宋体"/>
          <w:szCs w:val="21"/>
        </w:rPr>
      </w:pPr>
      <w:r>
        <w:rPr>
          <w:rFonts w:hAnsi="宋体" w:hint="eastAsia"/>
          <w:szCs w:val="21"/>
        </w:rPr>
        <w:t>数字电影公共服务放映终端</w:t>
      </w:r>
      <w:r w:rsidR="007A3609" w:rsidRPr="006674F4">
        <w:rPr>
          <w:rFonts w:hAnsi="宋体" w:hint="eastAsia"/>
          <w:szCs w:val="21"/>
        </w:rPr>
        <w:t>应使用硬盘作为本地存储介质。</w:t>
      </w:r>
    </w:p>
    <w:p w:rsidR="007A3609" w:rsidRPr="007A3609" w:rsidRDefault="007A3609" w:rsidP="007A3609">
      <w:pPr>
        <w:pStyle w:val="affe"/>
        <w:spacing w:before="156" w:after="156"/>
        <w:rPr>
          <w:rFonts w:hAnsi="黑体"/>
        </w:rPr>
      </w:pPr>
      <w:bookmarkStart w:id="551" w:name="_Toc172622459"/>
      <w:r w:rsidRPr="007A3609">
        <w:rPr>
          <w:rFonts w:hAnsi="黑体" w:hint="eastAsia"/>
          <w:szCs w:val="21"/>
        </w:rPr>
        <w:t>存储容量</w:t>
      </w:r>
      <w:bookmarkEnd w:id="551"/>
    </w:p>
    <w:p w:rsidR="005A29F6" w:rsidRDefault="00831011" w:rsidP="005A29F6">
      <w:pPr>
        <w:pStyle w:val="affff6"/>
        <w:ind w:firstLine="420"/>
        <w:rPr>
          <w:rFonts w:hAnsi="宋体"/>
          <w:szCs w:val="21"/>
        </w:rPr>
      </w:pPr>
      <w:r>
        <w:rPr>
          <w:rFonts w:hAnsi="宋体" w:hint="eastAsia"/>
          <w:szCs w:val="21"/>
        </w:rPr>
        <w:t>数字电影公共服务放映终端</w:t>
      </w:r>
      <w:r w:rsidR="007A3609" w:rsidRPr="006674F4">
        <w:rPr>
          <w:rFonts w:hAnsi="宋体" w:hint="eastAsia"/>
          <w:szCs w:val="21"/>
        </w:rPr>
        <w:t>应至少存储10部片长为90 min的完整影片。</w:t>
      </w:r>
    </w:p>
    <w:p w:rsidR="007A3609" w:rsidRPr="007A3609" w:rsidRDefault="007A3609" w:rsidP="007A3609">
      <w:pPr>
        <w:pStyle w:val="affe"/>
        <w:spacing w:before="156" w:after="156"/>
        <w:rPr>
          <w:rFonts w:hAnsi="黑体"/>
          <w:szCs w:val="21"/>
        </w:rPr>
      </w:pPr>
      <w:bookmarkStart w:id="552" w:name="_Toc172622460"/>
      <w:r w:rsidRPr="007A3609">
        <w:rPr>
          <w:rFonts w:hAnsi="黑体" w:hint="eastAsia"/>
          <w:szCs w:val="21"/>
        </w:rPr>
        <w:t>注册信息</w:t>
      </w:r>
      <w:bookmarkEnd w:id="552"/>
    </w:p>
    <w:p w:rsidR="007A3609" w:rsidRDefault="00831011" w:rsidP="007A3609">
      <w:pPr>
        <w:pStyle w:val="affff6"/>
        <w:ind w:firstLine="420"/>
        <w:rPr>
          <w:rFonts w:hAnsi="宋体"/>
          <w:szCs w:val="21"/>
        </w:rPr>
      </w:pPr>
      <w:r>
        <w:rPr>
          <w:rFonts w:hAnsi="宋体" w:hint="eastAsia"/>
          <w:szCs w:val="21"/>
        </w:rPr>
        <w:t>数字电影公共服务放映终端</w:t>
      </w:r>
      <w:r w:rsidR="00ED17CA">
        <w:rPr>
          <w:rFonts w:hAnsi="宋体" w:hint="eastAsia"/>
          <w:szCs w:val="21"/>
        </w:rPr>
        <w:t>应</w:t>
      </w:r>
      <w:r w:rsidR="007A3609" w:rsidRPr="006674F4">
        <w:rPr>
          <w:rFonts w:hAnsi="宋体" w:hint="eastAsia"/>
          <w:szCs w:val="21"/>
        </w:rPr>
        <w:t>进行注册登记管理，</w:t>
      </w:r>
      <w:r>
        <w:rPr>
          <w:rFonts w:hAnsi="宋体" w:hint="eastAsia"/>
          <w:szCs w:val="21"/>
        </w:rPr>
        <w:t>数字电影公共服务放映终端</w:t>
      </w:r>
      <w:r w:rsidR="007A3609" w:rsidRPr="006674F4">
        <w:rPr>
          <w:rFonts w:hAnsi="宋体" w:hint="eastAsia"/>
          <w:szCs w:val="21"/>
        </w:rPr>
        <w:t>应提供唯一的硬件识别信息供注册登记管理使用，并通过互联网与</w:t>
      </w:r>
      <w:r w:rsidR="00547770" w:rsidRPr="00547770">
        <w:rPr>
          <w:rFonts w:hAnsi="宋体" w:hint="eastAsia"/>
          <w:szCs w:val="21"/>
        </w:rPr>
        <w:t>数字电影公共服务平台</w:t>
      </w:r>
      <w:r w:rsidR="007A3609" w:rsidRPr="006674F4">
        <w:rPr>
          <w:rFonts w:hAnsi="宋体" w:hint="eastAsia"/>
          <w:szCs w:val="21"/>
        </w:rPr>
        <w:t>连接，进行自动注册登记管理数据的传输。</w:t>
      </w:r>
    </w:p>
    <w:p w:rsidR="007A3609" w:rsidRPr="007A3609" w:rsidRDefault="007A3609" w:rsidP="007A3609">
      <w:pPr>
        <w:pStyle w:val="affe"/>
        <w:spacing w:before="156" w:after="156"/>
        <w:rPr>
          <w:rFonts w:hAnsi="黑体"/>
          <w:szCs w:val="21"/>
        </w:rPr>
      </w:pPr>
      <w:bookmarkStart w:id="553" w:name="_Toc172622461"/>
      <w:r w:rsidRPr="007A3609">
        <w:rPr>
          <w:rFonts w:hAnsi="黑体" w:hint="eastAsia"/>
          <w:szCs w:val="21"/>
        </w:rPr>
        <w:t>放映质量主观评价</w:t>
      </w:r>
      <w:bookmarkEnd w:id="553"/>
    </w:p>
    <w:p w:rsidR="00144AE7" w:rsidRPr="00144AE7" w:rsidRDefault="00DC0E70" w:rsidP="00144AE7">
      <w:pPr>
        <w:pStyle w:val="affff6"/>
        <w:ind w:firstLine="420"/>
        <w:rPr>
          <w:szCs w:val="21"/>
        </w:rPr>
      </w:pPr>
      <w:r w:rsidRPr="00DC0E70">
        <w:rPr>
          <w:rFonts w:hint="eastAsia"/>
          <w:szCs w:val="21"/>
        </w:rPr>
        <w:t>按照附录</w:t>
      </w:r>
      <w:r w:rsidRPr="00DC0E70">
        <w:rPr>
          <w:szCs w:val="21"/>
        </w:rPr>
        <w:t>B.5的方法进行</w:t>
      </w:r>
      <w:r w:rsidR="00144AE7" w:rsidRPr="00144AE7">
        <w:rPr>
          <w:rFonts w:hint="eastAsia"/>
          <w:szCs w:val="21"/>
        </w:rPr>
        <w:t>放映质量主观评价</w:t>
      </w:r>
      <w:r>
        <w:rPr>
          <w:rFonts w:hint="eastAsia"/>
          <w:szCs w:val="21"/>
        </w:rPr>
        <w:t>，</w:t>
      </w:r>
      <w:r w:rsidR="00144AE7" w:rsidRPr="00144AE7">
        <w:rPr>
          <w:rFonts w:hint="eastAsia"/>
          <w:szCs w:val="21"/>
        </w:rPr>
        <w:t>综合评价等级应不低于“良”，且每单项评价等级应不低于“中”。</w:t>
      </w:r>
    </w:p>
    <w:p w:rsidR="00A46053" w:rsidRPr="00CD485C" w:rsidRDefault="00F028B0" w:rsidP="00A46053">
      <w:pPr>
        <w:pStyle w:val="affd"/>
        <w:spacing w:before="156" w:after="156"/>
        <w:rPr>
          <w:rFonts w:hAnsi="黑体"/>
          <w:szCs w:val="21"/>
        </w:rPr>
      </w:pPr>
      <w:bookmarkStart w:id="554" w:name="_Toc172622393"/>
      <w:bookmarkStart w:id="555" w:name="_Toc172622462"/>
      <w:bookmarkStart w:id="556" w:name="_Toc172626096"/>
      <w:bookmarkStart w:id="557" w:name="_Toc175166176"/>
      <w:bookmarkStart w:id="558" w:name="_Toc187336439"/>
      <w:bookmarkStart w:id="559" w:name="_Toc187336493"/>
      <w:bookmarkStart w:id="560" w:name="_Toc187770591"/>
      <w:bookmarkStart w:id="561" w:name="_Toc187923323"/>
      <w:bookmarkStart w:id="562" w:name="_Toc188048976"/>
      <w:bookmarkStart w:id="563" w:name="_Toc188049253"/>
      <w:bookmarkStart w:id="564" w:name="_Toc188049522"/>
      <w:bookmarkStart w:id="565" w:name="_Toc188283513"/>
      <w:bookmarkStart w:id="566" w:name="_Toc188619415"/>
      <w:r w:rsidRPr="00CD485C">
        <w:rPr>
          <w:rFonts w:hAnsi="黑体" w:hint="eastAsia"/>
          <w:szCs w:val="21"/>
        </w:rPr>
        <w:t>数字</w:t>
      </w:r>
      <w:r w:rsidR="00A46053" w:rsidRPr="00CD485C">
        <w:rPr>
          <w:rFonts w:hAnsi="黑体" w:hint="eastAsia"/>
          <w:szCs w:val="21"/>
        </w:rPr>
        <w:t>投影机</w:t>
      </w:r>
      <w:bookmarkEnd w:id="554"/>
      <w:bookmarkEnd w:id="555"/>
      <w:bookmarkEnd w:id="556"/>
      <w:bookmarkEnd w:id="557"/>
      <w:bookmarkEnd w:id="558"/>
      <w:bookmarkEnd w:id="559"/>
      <w:bookmarkEnd w:id="560"/>
      <w:bookmarkEnd w:id="561"/>
      <w:bookmarkEnd w:id="562"/>
      <w:bookmarkEnd w:id="563"/>
      <w:bookmarkEnd w:id="564"/>
      <w:bookmarkEnd w:id="565"/>
      <w:bookmarkEnd w:id="566"/>
    </w:p>
    <w:p w:rsidR="0007169A" w:rsidRPr="00CD485C" w:rsidRDefault="0007169A" w:rsidP="0007169A">
      <w:pPr>
        <w:pStyle w:val="affff6"/>
        <w:ind w:firstLine="420"/>
      </w:pPr>
      <w:r w:rsidRPr="00CD485C">
        <w:rPr>
          <w:rFonts w:hint="eastAsia"/>
        </w:rPr>
        <w:lastRenderedPageBreak/>
        <w:t>应符合GY/T 250—2011的要求。</w:t>
      </w:r>
    </w:p>
    <w:p w:rsidR="00CA0208" w:rsidRPr="00CD485C" w:rsidRDefault="007F1E38" w:rsidP="00CA0208">
      <w:pPr>
        <w:pStyle w:val="affd"/>
        <w:spacing w:before="156" w:after="156"/>
        <w:rPr>
          <w:rFonts w:hAnsi="黑体"/>
          <w:szCs w:val="21"/>
        </w:rPr>
      </w:pPr>
      <w:bookmarkStart w:id="567" w:name="_Toc188048977"/>
      <w:bookmarkStart w:id="568" w:name="_Toc188049254"/>
      <w:bookmarkStart w:id="569" w:name="_Toc188049523"/>
      <w:bookmarkStart w:id="570" w:name="_Toc188049676"/>
      <w:bookmarkStart w:id="571" w:name="_Toc188048978"/>
      <w:bookmarkStart w:id="572" w:name="_Toc188049255"/>
      <w:bookmarkStart w:id="573" w:name="_Toc188049524"/>
      <w:bookmarkStart w:id="574" w:name="_Toc188049677"/>
      <w:bookmarkStart w:id="575" w:name="_Toc172622394"/>
      <w:bookmarkStart w:id="576" w:name="_Toc172622463"/>
      <w:bookmarkStart w:id="577" w:name="_Toc172626097"/>
      <w:bookmarkStart w:id="578" w:name="_Toc175166177"/>
      <w:bookmarkStart w:id="579" w:name="_Toc187336441"/>
      <w:bookmarkStart w:id="580" w:name="_Toc187336495"/>
      <w:bookmarkStart w:id="581" w:name="_Toc187770593"/>
      <w:bookmarkStart w:id="582" w:name="_Toc187923325"/>
      <w:bookmarkStart w:id="583" w:name="_Toc188048979"/>
      <w:bookmarkStart w:id="584" w:name="_Toc188049256"/>
      <w:bookmarkStart w:id="585" w:name="_Toc188049525"/>
      <w:bookmarkStart w:id="586" w:name="_Toc188283514"/>
      <w:bookmarkStart w:id="587" w:name="_Toc188619416"/>
      <w:bookmarkEnd w:id="567"/>
      <w:bookmarkEnd w:id="568"/>
      <w:bookmarkEnd w:id="569"/>
      <w:bookmarkEnd w:id="570"/>
      <w:bookmarkEnd w:id="571"/>
      <w:bookmarkEnd w:id="572"/>
      <w:bookmarkEnd w:id="573"/>
      <w:bookmarkEnd w:id="574"/>
      <w:r w:rsidRPr="00CD485C">
        <w:rPr>
          <w:rFonts w:hAnsi="黑体" w:hint="eastAsia"/>
          <w:szCs w:val="21"/>
        </w:rPr>
        <w:t>声频功率放大器</w:t>
      </w:r>
      <w:bookmarkEnd w:id="575"/>
      <w:bookmarkEnd w:id="576"/>
      <w:bookmarkEnd w:id="577"/>
      <w:bookmarkEnd w:id="578"/>
      <w:bookmarkEnd w:id="579"/>
      <w:bookmarkEnd w:id="580"/>
      <w:bookmarkEnd w:id="581"/>
      <w:bookmarkEnd w:id="582"/>
      <w:bookmarkEnd w:id="583"/>
      <w:bookmarkEnd w:id="584"/>
      <w:bookmarkEnd w:id="585"/>
      <w:bookmarkEnd w:id="586"/>
      <w:bookmarkEnd w:id="587"/>
    </w:p>
    <w:p w:rsidR="0079358F" w:rsidRPr="00CD485C" w:rsidRDefault="0079358F" w:rsidP="0079358F">
      <w:pPr>
        <w:pStyle w:val="affff6"/>
        <w:ind w:firstLine="420"/>
      </w:pPr>
      <w:r w:rsidRPr="00CD485C">
        <w:rPr>
          <w:rFonts w:hint="eastAsia"/>
        </w:rPr>
        <w:t>应符合GY/T 248</w:t>
      </w:r>
      <w:r w:rsidR="00693BE5" w:rsidRPr="00CD485C">
        <w:rPr>
          <w:rFonts w:hint="eastAsia"/>
        </w:rPr>
        <w:t>—</w:t>
      </w:r>
      <w:r w:rsidRPr="00CD485C">
        <w:rPr>
          <w:rFonts w:hint="eastAsia"/>
        </w:rPr>
        <w:t>2011的要求。</w:t>
      </w:r>
    </w:p>
    <w:p w:rsidR="007F1E38" w:rsidRDefault="007F1E38" w:rsidP="007F1E38">
      <w:pPr>
        <w:pStyle w:val="affd"/>
        <w:spacing w:before="156" w:after="156"/>
      </w:pPr>
      <w:bookmarkStart w:id="588" w:name="_Toc172622395"/>
      <w:bookmarkStart w:id="589" w:name="_Toc172622464"/>
      <w:bookmarkStart w:id="590" w:name="_Toc172626098"/>
      <w:bookmarkStart w:id="591" w:name="_Toc175166178"/>
      <w:bookmarkStart w:id="592" w:name="_Toc187336442"/>
      <w:bookmarkStart w:id="593" w:name="_Toc187336496"/>
      <w:bookmarkStart w:id="594" w:name="_Toc187770594"/>
      <w:bookmarkStart w:id="595" w:name="_Toc187923326"/>
      <w:bookmarkStart w:id="596" w:name="_Toc188048980"/>
      <w:bookmarkStart w:id="597" w:name="_Toc188049257"/>
      <w:bookmarkStart w:id="598" w:name="_Toc188049526"/>
      <w:bookmarkStart w:id="599" w:name="_Toc188283515"/>
      <w:bookmarkStart w:id="600" w:name="_Toc188619417"/>
      <w:r w:rsidRPr="00CD485C">
        <w:rPr>
          <w:rFonts w:hint="eastAsia"/>
        </w:rPr>
        <w:t>扬声器系统</w:t>
      </w:r>
      <w:bookmarkEnd w:id="588"/>
      <w:bookmarkEnd w:id="589"/>
      <w:bookmarkEnd w:id="590"/>
      <w:bookmarkEnd w:id="591"/>
      <w:bookmarkEnd w:id="592"/>
      <w:bookmarkEnd w:id="593"/>
      <w:bookmarkEnd w:id="594"/>
      <w:bookmarkEnd w:id="595"/>
      <w:bookmarkEnd w:id="596"/>
      <w:bookmarkEnd w:id="597"/>
      <w:bookmarkEnd w:id="598"/>
      <w:bookmarkEnd w:id="599"/>
      <w:bookmarkEnd w:id="600"/>
    </w:p>
    <w:p w:rsidR="00A14809" w:rsidRDefault="00A14809" w:rsidP="00A14809">
      <w:pPr>
        <w:pStyle w:val="affff6"/>
        <w:ind w:firstLine="420"/>
      </w:pPr>
      <w:r w:rsidRPr="00CD485C">
        <w:rPr>
          <w:rFonts w:hint="eastAsia"/>
        </w:rPr>
        <w:t>扬声器系统</w:t>
      </w:r>
      <w:r w:rsidRPr="00777BD0">
        <w:rPr>
          <w:rFonts w:hint="eastAsia"/>
        </w:rPr>
        <w:t>技术要求</w:t>
      </w:r>
      <w:r w:rsidRPr="00904E28">
        <w:rPr>
          <w:rFonts w:hAnsi="黑体" w:hint="eastAsia"/>
          <w:szCs w:val="21"/>
        </w:rPr>
        <w:t>应符合</w:t>
      </w:r>
      <w:r>
        <w:rPr>
          <w:rFonts w:hAnsi="黑体" w:hint="eastAsia"/>
          <w:szCs w:val="21"/>
        </w:rPr>
        <w:t>表10</w:t>
      </w:r>
      <w:r w:rsidRPr="00904E28">
        <w:rPr>
          <w:rFonts w:hAnsi="黑体" w:hint="eastAsia"/>
          <w:szCs w:val="21"/>
        </w:rPr>
        <w:t>的规定</w:t>
      </w:r>
      <w:r w:rsidRPr="00777BD0">
        <w:rPr>
          <w:rFonts w:hint="eastAsia"/>
        </w:rPr>
        <w:t>。</w:t>
      </w:r>
    </w:p>
    <w:p w:rsidR="00A14809" w:rsidRDefault="00A14809" w:rsidP="00A14809">
      <w:pPr>
        <w:pStyle w:val="aff2"/>
        <w:spacing w:before="156" w:after="156"/>
      </w:pPr>
      <w:r w:rsidRPr="00CD485C">
        <w:rPr>
          <w:rFonts w:hint="eastAsia"/>
        </w:rPr>
        <w:t>扬声器系统</w:t>
      </w:r>
      <w:r w:rsidRPr="00777BD0">
        <w:rPr>
          <w:rFonts w:hint="eastAsia"/>
        </w:rPr>
        <w:t>技术要求</w:t>
      </w:r>
    </w:p>
    <w:tbl>
      <w:tblPr>
        <w:tblStyle w:val="afffffffff5"/>
        <w:tblW w:w="5000" w:type="pct"/>
        <w:tblBorders>
          <w:top w:val="single" w:sz="8" w:space="0" w:color="auto"/>
          <w:left w:val="single" w:sz="8" w:space="0" w:color="auto"/>
          <w:bottom w:val="single" w:sz="8" w:space="0" w:color="auto"/>
          <w:right w:val="single" w:sz="8" w:space="0" w:color="auto"/>
        </w:tblBorders>
        <w:tblCellMar>
          <w:top w:w="20" w:type="dxa"/>
          <w:bottom w:w="20" w:type="dxa"/>
        </w:tblCellMar>
        <w:tblLook w:val="04A0"/>
      </w:tblPr>
      <w:tblGrid>
        <w:gridCol w:w="693"/>
        <w:gridCol w:w="2348"/>
        <w:gridCol w:w="6529"/>
      </w:tblGrid>
      <w:tr w:rsidR="00E92CA0" w:rsidRPr="00147676" w:rsidTr="00E92CA0">
        <w:trPr>
          <w:trHeight w:val="227"/>
        </w:trPr>
        <w:tc>
          <w:tcPr>
            <w:tcW w:w="362" w:type="pct"/>
            <w:tcBorders>
              <w:top w:val="single" w:sz="8" w:space="0" w:color="auto"/>
              <w:left w:val="single" w:sz="8" w:space="0" w:color="auto"/>
              <w:bottom w:val="single" w:sz="8" w:space="0" w:color="auto"/>
              <w:right w:val="single" w:sz="4" w:space="0" w:color="auto"/>
            </w:tcBorders>
            <w:vAlign w:val="center"/>
            <w:hideMark/>
          </w:tcPr>
          <w:p w:rsidR="00A14809" w:rsidRPr="00147676" w:rsidRDefault="00A14809" w:rsidP="005608F1">
            <w:pPr>
              <w:pStyle w:val="affff6"/>
              <w:ind w:firstLineChars="11" w:firstLine="20"/>
              <w:jc w:val="center"/>
              <w:rPr>
                <w:sz w:val="18"/>
                <w:szCs w:val="18"/>
              </w:rPr>
            </w:pPr>
            <w:r w:rsidRPr="00147676">
              <w:rPr>
                <w:rFonts w:hint="eastAsia"/>
                <w:sz w:val="18"/>
                <w:szCs w:val="18"/>
              </w:rPr>
              <w:t>序号</w:t>
            </w:r>
          </w:p>
        </w:tc>
        <w:tc>
          <w:tcPr>
            <w:tcW w:w="1227" w:type="pct"/>
            <w:tcBorders>
              <w:top w:val="single" w:sz="8" w:space="0" w:color="auto"/>
              <w:left w:val="single" w:sz="4" w:space="0" w:color="auto"/>
              <w:bottom w:val="single" w:sz="8" w:space="0" w:color="auto"/>
              <w:right w:val="single" w:sz="4" w:space="0" w:color="auto"/>
            </w:tcBorders>
            <w:vAlign w:val="center"/>
            <w:hideMark/>
          </w:tcPr>
          <w:p w:rsidR="00A14809" w:rsidRPr="00147676" w:rsidRDefault="00A14809" w:rsidP="005608F1">
            <w:pPr>
              <w:pStyle w:val="affff6"/>
              <w:ind w:firstLineChars="11" w:firstLine="20"/>
              <w:jc w:val="center"/>
              <w:rPr>
                <w:sz w:val="18"/>
                <w:szCs w:val="18"/>
              </w:rPr>
            </w:pPr>
            <w:r w:rsidRPr="00147676">
              <w:rPr>
                <w:rFonts w:hint="eastAsia"/>
                <w:sz w:val="18"/>
                <w:szCs w:val="18"/>
              </w:rPr>
              <w:t>参数</w:t>
            </w:r>
          </w:p>
        </w:tc>
        <w:tc>
          <w:tcPr>
            <w:tcW w:w="3411" w:type="pct"/>
            <w:tcBorders>
              <w:top w:val="single" w:sz="8" w:space="0" w:color="auto"/>
              <w:left w:val="single" w:sz="4" w:space="0" w:color="auto"/>
              <w:bottom w:val="single" w:sz="8" w:space="0" w:color="auto"/>
              <w:right w:val="single" w:sz="8" w:space="0" w:color="auto"/>
            </w:tcBorders>
            <w:vAlign w:val="center"/>
            <w:hideMark/>
          </w:tcPr>
          <w:p w:rsidR="00A14809" w:rsidRPr="00147676" w:rsidRDefault="00A14809" w:rsidP="005608F1">
            <w:pPr>
              <w:pStyle w:val="affff6"/>
              <w:ind w:firstLineChars="11" w:firstLine="20"/>
              <w:jc w:val="center"/>
              <w:rPr>
                <w:sz w:val="18"/>
                <w:szCs w:val="18"/>
              </w:rPr>
            </w:pPr>
            <w:r w:rsidRPr="00147676">
              <w:rPr>
                <w:rFonts w:hint="eastAsia"/>
                <w:sz w:val="18"/>
                <w:szCs w:val="18"/>
              </w:rPr>
              <w:t>技术要求</w:t>
            </w:r>
          </w:p>
        </w:tc>
      </w:tr>
      <w:tr w:rsidR="00E92CA0" w:rsidRPr="00147676" w:rsidTr="00E92CA0">
        <w:tc>
          <w:tcPr>
            <w:tcW w:w="362" w:type="pct"/>
            <w:tcBorders>
              <w:top w:val="single" w:sz="8" w:space="0" w:color="auto"/>
              <w:left w:val="single" w:sz="8" w:space="0" w:color="auto"/>
              <w:bottom w:val="single" w:sz="8" w:space="0" w:color="auto"/>
              <w:right w:val="single" w:sz="4" w:space="0" w:color="auto"/>
            </w:tcBorders>
            <w:vAlign w:val="center"/>
            <w:hideMark/>
          </w:tcPr>
          <w:p w:rsidR="00A14809" w:rsidRPr="00147676" w:rsidRDefault="00A14809" w:rsidP="005608F1">
            <w:pPr>
              <w:pStyle w:val="affff6"/>
              <w:ind w:firstLineChars="11" w:firstLine="20"/>
              <w:jc w:val="center"/>
              <w:rPr>
                <w:sz w:val="18"/>
                <w:szCs w:val="18"/>
              </w:rPr>
            </w:pPr>
            <w:r w:rsidRPr="00147676">
              <w:rPr>
                <w:rFonts w:hint="eastAsia"/>
                <w:sz w:val="18"/>
                <w:szCs w:val="18"/>
              </w:rPr>
              <w:t>1</w:t>
            </w:r>
          </w:p>
        </w:tc>
        <w:tc>
          <w:tcPr>
            <w:tcW w:w="1227" w:type="pct"/>
            <w:tcBorders>
              <w:top w:val="single" w:sz="8" w:space="0" w:color="auto"/>
              <w:left w:val="single" w:sz="4" w:space="0" w:color="auto"/>
              <w:bottom w:val="single" w:sz="8" w:space="0" w:color="auto"/>
              <w:right w:val="single" w:sz="4" w:space="0" w:color="auto"/>
            </w:tcBorders>
            <w:vAlign w:val="center"/>
          </w:tcPr>
          <w:p w:rsidR="00A14809" w:rsidRPr="00147676" w:rsidRDefault="00147676" w:rsidP="005608F1">
            <w:pPr>
              <w:pStyle w:val="affff6"/>
              <w:ind w:firstLineChars="11" w:firstLine="20"/>
              <w:jc w:val="center"/>
              <w:rPr>
                <w:sz w:val="18"/>
                <w:szCs w:val="18"/>
              </w:rPr>
            </w:pPr>
            <w:r w:rsidRPr="003A3002">
              <w:rPr>
                <w:rFonts w:hint="eastAsia"/>
                <w:sz w:val="18"/>
                <w:szCs w:val="18"/>
              </w:rPr>
              <w:t>额定功率</w:t>
            </w:r>
          </w:p>
        </w:tc>
        <w:tc>
          <w:tcPr>
            <w:tcW w:w="3411" w:type="pct"/>
            <w:tcBorders>
              <w:top w:val="single" w:sz="8" w:space="0" w:color="auto"/>
              <w:left w:val="single" w:sz="4" w:space="0" w:color="auto"/>
              <w:bottom w:val="single" w:sz="8" w:space="0" w:color="auto"/>
              <w:right w:val="single" w:sz="8" w:space="0" w:color="auto"/>
            </w:tcBorders>
            <w:vAlign w:val="center"/>
          </w:tcPr>
          <w:p w:rsidR="00A14809" w:rsidRPr="00147676" w:rsidRDefault="00147676" w:rsidP="003A3002">
            <w:pPr>
              <w:pStyle w:val="af5"/>
              <w:numPr>
                <w:ilvl w:val="0"/>
                <w:numId w:val="0"/>
              </w:numPr>
              <w:jc w:val="center"/>
              <w:rPr>
                <w:sz w:val="18"/>
                <w:szCs w:val="18"/>
              </w:rPr>
            </w:pPr>
            <w:r w:rsidRPr="003A3002">
              <w:rPr>
                <w:rFonts w:hAnsi="宋体" w:hint="eastAsia"/>
                <w:sz w:val="18"/>
                <w:szCs w:val="18"/>
              </w:rPr>
              <w:t>不低于</w:t>
            </w:r>
            <w:r w:rsidRPr="003A3002">
              <w:rPr>
                <w:rFonts w:hAnsi="宋体"/>
                <w:sz w:val="18"/>
                <w:szCs w:val="18"/>
              </w:rPr>
              <w:t>200 W</w:t>
            </w:r>
          </w:p>
        </w:tc>
      </w:tr>
      <w:tr w:rsidR="00147676" w:rsidRPr="00147676" w:rsidTr="003A3002">
        <w:tc>
          <w:tcPr>
            <w:tcW w:w="362" w:type="pct"/>
            <w:tcBorders>
              <w:top w:val="single" w:sz="8" w:space="0" w:color="auto"/>
              <w:left w:val="single" w:sz="8" w:space="0" w:color="auto"/>
              <w:bottom w:val="single" w:sz="8" w:space="0" w:color="auto"/>
              <w:right w:val="single" w:sz="4" w:space="0" w:color="auto"/>
            </w:tcBorders>
            <w:vAlign w:val="center"/>
          </w:tcPr>
          <w:p w:rsidR="00147676" w:rsidRPr="00147676" w:rsidRDefault="00147676" w:rsidP="005608F1">
            <w:pPr>
              <w:pStyle w:val="affff6"/>
              <w:ind w:firstLineChars="11" w:firstLine="20"/>
              <w:jc w:val="center"/>
              <w:rPr>
                <w:sz w:val="18"/>
                <w:szCs w:val="18"/>
              </w:rPr>
            </w:pPr>
            <w:r w:rsidRPr="00147676">
              <w:rPr>
                <w:rFonts w:hint="eastAsia"/>
                <w:sz w:val="18"/>
                <w:szCs w:val="18"/>
              </w:rPr>
              <w:t>2</w:t>
            </w:r>
          </w:p>
        </w:tc>
        <w:tc>
          <w:tcPr>
            <w:tcW w:w="1227" w:type="pct"/>
            <w:tcBorders>
              <w:top w:val="single" w:sz="8" w:space="0" w:color="auto"/>
              <w:left w:val="single" w:sz="4" w:space="0" w:color="auto"/>
              <w:bottom w:val="single" w:sz="8" w:space="0" w:color="auto"/>
              <w:right w:val="single" w:sz="4" w:space="0" w:color="auto"/>
            </w:tcBorders>
            <w:vAlign w:val="center"/>
          </w:tcPr>
          <w:p w:rsidR="00147676" w:rsidRPr="003A3002" w:rsidRDefault="00147676" w:rsidP="005608F1">
            <w:pPr>
              <w:pStyle w:val="affff6"/>
              <w:ind w:firstLineChars="11" w:firstLine="20"/>
              <w:jc w:val="center"/>
              <w:rPr>
                <w:sz w:val="18"/>
                <w:szCs w:val="18"/>
              </w:rPr>
            </w:pPr>
            <w:r w:rsidRPr="003A3002">
              <w:rPr>
                <w:rFonts w:hAnsi="宋体" w:hint="eastAsia"/>
                <w:sz w:val="18"/>
                <w:szCs w:val="18"/>
              </w:rPr>
              <w:t>额定阻抗</w:t>
            </w:r>
          </w:p>
        </w:tc>
        <w:tc>
          <w:tcPr>
            <w:tcW w:w="3411" w:type="pct"/>
            <w:tcBorders>
              <w:top w:val="single" w:sz="8" w:space="0" w:color="auto"/>
              <w:left w:val="single" w:sz="4" w:space="0" w:color="auto"/>
              <w:bottom w:val="single" w:sz="8" w:space="0" w:color="auto"/>
              <w:right w:val="single" w:sz="8" w:space="0" w:color="auto"/>
            </w:tcBorders>
            <w:vAlign w:val="center"/>
          </w:tcPr>
          <w:p w:rsidR="00147676" w:rsidRPr="003A3002" w:rsidRDefault="00147676" w:rsidP="00627F6A">
            <w:pPr>
              <w:pStyle w:val="af5"/>
              <w:numPr>
                <w:ilvl w:val="0"/>
                <w:numId w:val="0"/>
              </w:numPr>
              <w:jc w:val="center"/>
              <w:rPr>
                <w:rFonts w:hAnsi="宋体"/>
                <w:sz w:val="18"/>
                <w:szCs w:val="18"/>
              </w:rPr>
            </w:pPr>
            <w:r w:rsidRPr="003A3002">
              <w:rPr>
                <w:rFonts w:hAnsi="宋体"/>
                <w:sz w:val="18"/>
                <w:szCs w:val="18"/>
              </w:rPr>
              <w:t>8</w:t>
            </w:r>
            <w:r w:rsidR="009103D8">
              <w:rPr>
                <w:rFonts w:hAnsi="宋体" w:hint="eastAsia"/>
                <w:sz w:val="18"/>
                <w:szCs w:val="18"/>
              </w:rPr>
              <w:t xml:space="preserve"> </w:t>
            </w:r>
            <w:r w:rsidR="009103D8" w:rsidRPr="000A6592">
              <w:t>Ω</w:t>
            </w:r>
            <w:r w:rsidRPr="003A3002">
              <w:rPr>
                <w:rFonts w:hAnsi="宋体" w:hint="eastAsia"/>
                <w:sz w:val="18"/>
                <w:szCs w:val="18"/>
              </w:rPr>
              <w:t>±</w:t>
            </w:r>
            <w:r w:rsidRPr="003A3002">
              <w:rPr>
                <w:rFonts w:hAnsi="宋体"/>
                <w:sz w:val="18"/>
                <w:szCs w:val="18"/>
              </w:rPr>
              <w:t>1.6</w:t>
            </w:r>
            <w:r w:rsidR="009103D8">
              <w:rPr>
                <w:rFonts w:hAnsi="宋体" w:hint="eastAsia"/>
                <w:sz w:val="18"/>
                <w:szCs w:val="18"/>
              </w:rPr>
              <w:t xml:space="preserve"> </w:t>
            </w:r>
            <w:r w:rsidR="009103D8" w:rsidRPr="000A6592">
              <w:t>Ω</w:t>
            </w:r>
          </w:p>
        </w:tc>
      </w:tr>
      <w:tr w:rsidR="00147676" w:rsidRPr="00147676" w:rsidTr="003A3002">
        <w:tc>
          <w:tcPr>
            <w:tcW w:w="362" w:type="pct"/>
            <w:tcBorders>
              <w:top w:val="single" w:sz="8" w:space="0" w:color="auto"/>
              <w:left w:val="single" w:sz="8" w:space="0" w:color="auto"/>
              <w:bottom w:val="single" w:sz="8" w:space="0" w:color="auto"/>
              <w:right w:val="single" w:sz="4" w:space="0" w:color="auto"/>
            </w:tcBorders>
            <w:vAlign w:val="center"/>
          </w:tcPr>
          <w:p w:rsidR="00147676" w:rsidRPr="00147676" w:rsidRDefault="00147676" w:rsidP="005608F1">
            <w:pPr>
              <w:pStyle w:val="affff6"/>
              <w:ind w:firstLineChars="11" w:firstLine="20"/>
              <w:jc w:val="center"/>
              <w:rPr>
                <w:sz w:val="18"/>
                <w:szCs w:val="18"/>
              </w:rPr>
            </w:pPr>
            <w:r w:rsidRPr="00147676">
              <w:rPr>
                <w:rFonts w:hint="eastAsia"/>
                <w:sz w:val="18"/>
                <w:szCs w:val="18"/>
              </w:rPr>
              <w:t>3</w:t>
            </w:r>
          </w:p>
        </w:tc>
        <w:tc>
          <w:tcPr>
            <w:tcW w:w="1227" w:type="pct"/>
            <w:tcBorders>
              <w:top w:val="single" w:sz="8" w:space="0" w:color="auto"/>
              <w:left w:val="single" w:sz="4" w:space="0" w:color="auto"/>
              <w:bottom w:val="single" w:sz="8" w:space="0" w:color="auto"/>
              <w:right w:val="single" w:sz="4" w:space="0" w:color="auto"/>
            </w:tcBorders>
            <w:vAlign w:val="center"/>
          </w:tcPr>
          <w:p w:rsidR="00147676" w:rsidRPr="003A3002" w:rsidRDefault="00147676" w:rsidP="005608F1">
            <w:pPr>
              <w:pStyle w:val="affff6"/>
              <w:ind w:firstLineChars="11" w:firstLine="20"/>
              <w:jc w:val="center"/>
              <w:rPr>
                <w:rFonts w:hAnsi="宋体"/>
                <w:sz w:val="18"/>
                <w:szCs w:val="18"/>
              </w:rPr>
            </w:pPr>
            <w:r w:rsidRPr="003A3002">
              <w:rPr>
                <w:rFonts w:hAnsi="宋体" w:hint="eastAsia"/>
                <w:sz w:val="18"/>
                <w:szCs w:val="18"/>
              </w:rPr>
              <w:t>特性灵敏度级</w:t>
            </w:r>
          </w:p>
        </w:tc>
        <w:tc>
          <w:tcPr>
            <w:tcW w:w="3411" w:type="pct"/>
            <w:tcBorders>
              <w:top w:val="single" w:sz="8" w:space="0" w:color="auto"/>
              <w:left w:val="single" w:sz="4" w:space="0" w:color="auto"/>
              <w:bottom w:val="single" w:sz="8" w:space="0" w:color="auto"/>
              <w:right w:val="single" w:sz="8" w:space="0" w:color="auto"/>
            </w:tcBorders>
            <w:vAlign w:val="center"/>
          </w:tcPr>
          <w:p w:rsidR="00147676" w:rsidRPr="003A3002" w:rsidRDefault="00147676" w:rsidP="00627F6A">
            <w:pPr>
              <w:pStyle w:val="af5"/>
              <w:numPr>
                <w:ilvl w:val="0"/>
                <w:numId w:val="0"/>
              </w:numPr>
              <w:jc w:val="center"/>
              <w:rPr>
                <w:rFonts w:hAnsi="宋体"/>
                <w:sz w:val="18"/>
                <w:szCs w:val="18"/>
              </w:rPr>
            </w:pPr>
            <w:r w:rsidRPr="003A3002">
              <w:rPr>
                <w:rFonts w:hAnsi="宋体"/>
                <w:sz w:val="18"/>
                <w:szCs w:val="18"/>
              </w:rPr>
              <w:t>95 dB±3 dB</w:t>
            </w:r>
          </w:p>
        </w:tc>
      </w:tr>
      <w:tr w:rsidR="00147676" w:rsidRPr="00147676" w:rsidTr="003A3002">
        <w:tc>
          <w:tcPr>
            <w:tcW w:w="362" w:type="pct"/>
            <w:tcBorders>
              <w:top w:val="single" w:sz="8" w:space="0" w:color="auto"/>
              <w:left w:val="single" w:sz="8" w:space="0" w:color="auto"/>
              <w:bottom w:val="single" w:sz="8" w:space="0" w:color="auto"/>
              <w:right w:val="single" w:sz="4" w:space="0" w:color="auto"/>
            </w:tcBorders>
            <w:vAlign w:val="center"/>
          </w:tcPr>
          <w:p w:rsidR="00147676" w:rsidRPr="00147676" w:rsidRDefault="00147676" w:rsidP="005608F1">
            <w:pPr>
              <w:pStyle w:val="affff6"/>
              <w:ind w:firstLineChars="11" w:firstLine="20"/>
              <w:jc w:val="center"/>
              <w:rPr>
                <w:sz w:val="18"/>
                <w:szCs w:val="18"/>
              </w:rPr>
            </w:pPr>
            <w:r w:rsidRPr="00147676">
              <w:rPr>
                <w:rFonts w:hint="eastAsia"/>
                <w:sz w:val="18"/>
                <w:szCs w:val="18"/>
              </w:rPr>
              <w:t>4</w:t>
            </w:r>
          </w:p>
        </w:tc>
        <w:tc>
          <w:tcPr>
            <w:tcW w:w="1227" w:type="pct"/>
            <w:tcBorders>
              <w:top w:val="single" w:sz="8" w:space="0" w:color="auto"/>
              <w:left w:val="single" w:sz="4" w:space="0" w:color="auto"/>
              <w:bottom w:val="single" w:sz="8" w:space="0" w:color="auto"/>
              <w:right w:val="single" w:sz="4" w:space="0" w:color="auto"/>
            </w:tcBorders>
            <w:vAlign w:val="center"/>
          </w:tcPr>
          <w:p w:rsidR="00147676" w:rsidRPr="003A3002" w:rsidRDefault="00147676" w:rsidP="005608F1">
            <w:pPr>
              <w:pStyle w:val="affff6"/>
              <w:ind w:firstLineChars="11" w:firstLine="20"/>
              <w:jc w:val="center"/>
              <w:rPr>
                <w:rFonts w:hAnsi="宋体"/>
                <w:sz w:val="18"/>
                <w:szCs w:val="18"/>
              </w:rPr>
            </w:pPr>
            <w:r w:rsidRPr="003A3002">
              <w:rPr>
                <w:rFonts w:hint="eastAsia"/>
                <w:sz w:val="18"/>
                <w:szCs w:val="18"/>
              </w:rPr>
              <w:t>有效频率范围</w:t>
            </w:r>
          </w:p>
        </w:tc>
        <w:tc>
          <w:tcPr>
            <w:tcW w:w="3411" w:type="pct"/>
            <w:tcBorders>
              <w:top w:val="single" w:sz="8" w:space="0" w:color="auto"/>
              <w:left w:val="single" w:sz="4" w:space="0" w:color="auto"/>
              <w:bottom w:val="single" w:sz="8" w:space="0" w:color="auto"/>
              <w:right w:val="single" w:sz="8" w:space="0" w:color="auto"/>
            </w:tcBorders>
            <w:vAlign w:val="center"/>
          </w:tcPr>
          <w:p w:rsidR="00147676" w:rsidRPr="003A3002" w:rsidRDefault="00147676" w:rsidP="00627F6A">
            <w:pPr>
              <w:pStyle w:val="af5"/>
              <w:numPr>
                <w:ilvl w:val="0"/>
                <w:numId w:val="0"/>
              </w:numPr>
              <w:jc w:val="center"/>
              <w:rPr>
                <w:rFonts w:hAnsi="宋体"/>
                <w:sz w:val="18"/>
                <w:szCs w:val="18"/>
              </w:rPr>
            </w:pPr>
            <w:r w:rsidRPr="003A3002">
              <w:rPr>
                <w:sz w:val="18"/>
                <w:szCs w:val="18"/>
              </w:rPr>
              <w:t xml:space="preserve">80 </w:t>
            </w:r>
            <w:r w:rsidRPr="003A3002">
              <w:rPr>
                <w:rFonts w:hint="eastAsia"/>
                <w:sz w:val="18"/>
                <w:szCs w:val="18"/>
              </w:rPr>
              <w:t>Hz～16</w:t>
            </w:r>
            <w:r w:rsidRPr="003A3002">
              <w:rPr>
                <w:sz w:val="18"/>
                <w:szCs w:val="18"/>
              </w:rPr>
              <w:t xml:space="preserve"> </w:t>
            </w:r>
            <w:r w:rsidRPr="003A3002">
              <w:rPr>
                <w:rFonts w:hint="eastAsia"/>
                <w:sz w:val="18"/>
                <w:szCs w:val="18"/>
              </w:rPr>
              <w:t>kHz（-10</w:t>
            </w:r>
            <w:r w:rsidRPr="003A3002">
              <w:rPr>
                <w:sz w:val="18"/>
                <w:szCs w:val="18"/>
              </w:rPr>
              <w:t xml:space="preserve"> </w:t>
            </w:r>
            <w:r w:rsidRPr="003A3002">
              <w:rPr>
                <w:rFonts w:hint="eastAsia"/>
                <w:sz w:val="18"/>
                <w:szCs w:val="18"/>
              </w:rPr>
              <w:t>dB）</w:t>
            </w:r>
          </w:p>
        </w:tc>
      </w:tr>
    </w:tbl>
    <w:p w:rsidR="001D1BAD" w:rsidRPr="00CD485C" w:rsidRDefault="001D1BAD" w:rsidP="001D1BAD">
      <w:pPr>
        <w:pStyle w:val="affd"/>
        <w:spacing w:before="156" w:after="156"/>
        <w:rPr>
          <w:rFonts w:ascii="宋体" w:hAnsi="宋体"/>
        </w:rPr>
      </w:pPr>
      <w:bookmarkStart w:id="601" w:name="_Toc188048981"/>
      <w:bookmarkStart w:id="602" w:name="_Toc188049258"/>
      <w:bookmarkStart w:id="603" w:name="_Toc188049527"/>
      <w:bookmarkStart w:id="604" w:name="_Toc188049680"/>
      <w:bookmarkStart w:id="605" w:name="_Toc188048982"/>
      <w:bookmarkStart w:id="606" w:name="_Toc188049259"/>
      <w:bookmarkStart w:id="607" w:name="_Toc188049528"/>
      <w:bookmarkStart w:id="608" w:name="_Toc188049681"/>
      <w:bookmarkStart w:id="609" w:name="_Toc188048983"/>
      <w:bookmarkStart w:id="610" w:name="_Toc188049260"/>
      <w:bookmarkStart w:id="611" w:name="_Toc188049529"/>
      <w:bookmarkStart w:id="612" w:name="_Toc188049682"/>
      <w:bookmarkStart w:id="613" w:name="_Toc188048984"/>
      <w:bookmarkStart w:id="614" w:name="_Toc188049261"/>
      <w:bookmarkStart w:id="615" w:name="_Toc188049530"/>
      <w:bookmarkStart w:id="616" w:name="_Toc188049683"/>
      <w:bookmarkStart w:id="617" w:name="_Toc188048985"/>
      <w:bookmarkStart w:id="618" w:name="_Toc188049262"/>
      <w:bookmarkStart w:id="619" w:name="_Toc188049531"/>
      <w:bookmarkStart w:id="620" w:name="_Toc188049684"/>
      <w:bookmarkStart w:id="621" w:name="_Toc188048986"/>
      <w:bookmarkStart w:id="622" w:name="_Toc188049263"/>
      <w:bookmarkStart w:id="623" w:name="_Toc188049532"/>
      <w:bookmarkStart w:id="624" w:name="_Toc188049685"/>
      <w:bookmarkStart w:id="625" w:name="_Toc188048987"/>
      <w:bookmarkStart w:id="626" w:name="_Toc188049264"/>
      <w:bookmarkStart w:id="627" w:name="_Toc188049533"/>
      <w:bookmarkStart w:id="628" w:name="_Toc188049686"/>
      <w:bookmarkStart w:id="629" w:name="_Toc188048988"/>
      <w:bookmarkStart w:id="630" w:name="_Toc188049265"/>
      <w:bookmarkStart w:id="631" w:name="_Toc188049534"/>
      <w:bookmarkStart w:id="632" w:name="_Toc188049687"/>
      <w:bookmarkStart w:id="633" w:name="_Toc188048989"/>
      <w:bookmarkStart w:id="634" w:name="_Toc188049266"/>
      <w:bookmarkStart w:id="635" w:name="_Toc188049535"/>
      <w:bookmarkStart w:id="636" w:name="_Toc188049688"/>
      <w:bookmarkStart w:id="637" w:name="_Toc172622396"/>
      <w:bookmarkStart w:id="638" w:name="_Toc172622469"/>
      <w:bookmarkStart w:id="639" w:name="_Toc172626099"/>
      <w:bookmarkStart w:id="640" w:name="_Toc175166179"/>
      <w:bookmarkStart w:id="641" w:name="_Toc187336443"/>
      <w:bookmarkStart w:id="642" w:name="_Toc187336497"/>
      <w:bookmarkStart w:id="643" w:name="_Toc187770595"/>
      <w:bookmarkStart w:id="644" w:name="_Toc187923327"/>
      <w:bookmarkStart w:id="645" w:name="_Toc188048990"/>
      <w:bookmarkStart w:id="646" w:name="_Toc188049267"/>
      <w:bookmarkStart w:id="647" w:name="_Toc188049536"/>
      <w:bookmarkStart w:id="648" w:name="_Toc188283516"/>
      <w:bookmarkStart w:id="649" w:name="_Toc188619418"/>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CD485C">
        <w:rPr>
          <w:rFonts w:ascii="宋体" w:hAnsi="宋体" w:hint="eastAsia"/>
        </w:rPr>
        <w:t>一体机</w:t>
      </w:r>
      <w:bookmarkEnd w:id="637"/>
      <w:bookmarkEnd w:id="638"/>
      <w:bookmarkEnd w:id="639"/>
      <w:bookmarkEnd w:id="640"/>
      <w:bookmarkEnd w:id="641"/>
      <w:bookmarkEnd w:id="642"/>
      <w:bookmarkEnd w:id="643"/>
      <w:bookmarkEnd w:id="644"/>
      <w:bookmarkEnd w:id="645"/>
      <w:bookmarkEnd w:id="646"/>
      <w:bookmarkEnd w:id="647"/>
      <w:bookmarkEnd w:id="648"/>
      <w:bookmarkEnd w:id="649"/>
    </w:p>
    <w:p w:rsidR="001D1BAD" w:rsidRPr="00CD485C" w:rsidRDefault="001D1BAD" w:rsidP="001D1BAD">
      <w:pPr>
        <w:pStyle w:val="affe"/>
        <w:spacing w:before="156" w:after="156"/>
        <w:rPr>
          <w:rFonts w:ascii="宋体" w:hAnsi="宋体"/>
        </w:rPr>
      </w:pPr>
      <w:bookmarkStart w:id="650" w:name="_Toc172622470"/>
      <w:r w:rsidRPr="00CD485C">
        <w:rPr>
          <w:rFonts w:ascii="宋体" w:hAnsi="宋体" w:hint="eastAsia"/>
        </w:rPr>
        <w:t>播放系统</w:t>
      </w:r>
      <w:bookmarkEnd w:id="650"/>
    </w:p>
    <w:p w:rsidR="001D1BAD" w:rsidRPr="00CD485C" w:rsidRDefault="009425E9" w:rsidP="001D1BAD">
      <w:pPr>
        <w:pStyle w:val="affff6"/>
        <w:ind w:firstLine="420"/>
        <w:rPr>
          <w:rFonts w:hAnsi="宋体"/>
        </w:rPr>
      </w:pPr>
      <w:r w:rsidRPr="009425E9">
        <w:rPr>
          <w:rFonts w:hAnsi="宋体" w:hint="eastAsia"/>
        </w:rPr>
        <w:t>一体机的播放系统应符合</w:t>
      </w:r>
      <w:r w:rsidRPr="009425E9">
        <w:rPr>
          <w:rFonts w:hAnsi="宋体"/>
        </w:rPr>
        <w:t>8.1除8.1.</w:t>
      </w:r>
      <w:r>
        <w:rPr>
          <w:rFonts w:hAnsi="宋体"/>
        </w:rPr>
        <w:t>3</w:t>
      </w:r>
      <w:r w:rsidRPr="009425E9">
        <w:rPr>
          <w:rFonts w:hAnsi="宋体"/>
        </w:rPr>
        <w:t>以外的其余要求。</w:t>
      </w:r>
    </w:p>
    <w:p w:rsidR="001D1BAD" w:rsidRPr="00CD485C" w:rsidRDefault="001D1BAD" w:rsidP="001D1BAD">
      <w:pPr>
        <w:pStyle w:val="affe"/>
        <w:spacing w:before="156" w:after="156"/>
        <w:rPr>
          <w:rFonts w:ascii="宋体" w:hAnsi="宋体"/>
        </w:rPr>
      </w:pPr>
      <w:bookmarkStart w:id="651" w:name="_Toc172622471"/>
      <w:r w:rsidRPr="00CD485C">
        <w:rPr>
          <w:rFonts w:ascii="宋体" w:hAnsi="宋体" w:hint="eastAsia"/>
        </w:rPr>
        <w:t>投影式一体机放映光学特性</w:t>
      </w:r>
      <w:bookmarkEnd w:id="651"/>
    </w:p>
    <w:p w:rsidR="00C54A28" w:rsidRPr="00CD485C" w:rsidRDefault="00E50D28" w:rsidP="00C54A28">
      <w:pPr>
        <w:pStyle w:val="affff6"/>
        <w:ind w:firstLine="420"/>
      </w:pPr>
      <w:r w:rsidRPr="00CD485C">
        <w:rPr>
          <w:rFonts w:hint="eastAsia"/>
        </w:rPr>
        <w:t>应符合GY/T 250—2011中4.1、4.2、4.3的要求。</w:t>
      </w:r>
    </w:p>
    <w:p w:rsidR="001D1BAD" w:rsidRDefault="001D1BAD" w:rsidP="001D1BAD">
      <w:pPr>
        <w:pStyle w:val="affe"/>
        <w:spacing w:before="156" w:after="156"/>
        <w:rPr>
          <w:rFonts w:ascii="宋体" w:hAnsi="宋体"/>
        </w:rPr>
      </w:pPr>
      <w:bookmarkStart w:id="652" w:name="_Toc172622472"/>
      <w:proofErr w:type="gramStart"/>
      <w:r w:rsidRPr="00A46053">
        <w:rPr>
          <w:rFonts w:ascii="宋体" w:hAnsi="宋体" w:hint="eastAsia"/>
        </w:rPr>
        <w:t>直显式</w:t>
      </w:r>
      <w:proofErr w:type="gramEnd"/>
      <w:r w:rsidRPr="00A46053">
        <w:rPr>
          <w:rFonts w:ascii="宋体" w:hAnsi="宋体" w:hint="eastAsia"/>
        </w:rPr>
        <w:t>（</w:t>
      </w:r>
      <w:r w:rsidRPr="00A46053">
        <w:rPr>
          <w:rFonts w:ascii="宋体" w:hAnsi="宋体" w:hint="eastAsia"/>
        </w:rPr>
        <w:t>LED</w:t>
      </w:r>
      <w:r w:rsidRPr="00A46053">
        <w:rPr>
          <w:rFonts w:ascii="宋体" w:hAnsi="宋体" w:hint="eastAsia"/>
        </w:rPr>
        <w:t>）一体机放映光学特性</w:t>
      </w:r>
      <w:bookmarkEnd w:id="652"/>
    </w:p>
    <w:p w:rsidR="00AD0A9F" w:rsidRDefault="00AD0A9F" w:rsidP="00AD0A9F">
      <w:pPr>
        <w:pStyle w:val="affff6"/>
        <w:ind w:firstLine="420"/>
      </w:pPr>
      <w:r w:rsidRPr="00A46053">
        <w:rPr>
          <w:rFonts w:hAnsi="宋体" w:hint="eastAsia"/>
        </w:rPr>
        <w:t>直显式（LED）一体机放映光学特性</w:t>
      </w:r>
      <w:r w:rsidRPr="00777BD0">
        <w:rPr>
          <w:rFonts w:hint="eastAsia"/>
        </w:rPr>
        <w:t>技术要求</w:t>
      </w:r>
      <w:r w:rsidRPr="00904E28">
        <w:rPr>
          <w:rFonts w:hAnsi="黑体" w:hint="eastAsia"/>
          <w:szCs w:val="21"/>
        </w:rPr>
        <w:t>应符合</w:t>
      </w:r>
      <w:r>
        <w:rPr>
          <w:rFonts w:hAnsi="黑体" w:hint="eastAsia"/>
          <w:szCs w:val="21"/>
        </w:rPr>
        <w:t>表11</w:t>
      </w:r>
      <w:r w:rsidRPr="00904E28">
        <w:rPr>
          <w:rFonts w:hAnsi="黑体" w:hint="eastAsia"/>
          <w:szCs w:val="21"/>
        </w:rPr>
        <w:t>的规定</w:t>
      </w:r>
      <w:r w:rsidRPr="00777BD0">
        <w:rPr>
          <w:rFonts w:hint="eastAsia"/>
        </w:rPr>
        <w:t>。</w:t>
      </w:r>
    </w:p>
    <w:p w:rsidR="00AD0A9F" w:rsidRDefault="00AD0A9F" w:rsidP="00AD0A9F">
      <w:pPr>
        <w:pStyle w:val="aff2"/>
        <w:spacing w:before="156" w:after="156"/>
      </w:pPr>
      <w:proofErr w:type="gramStart"/>
      <w:r w:rsidRPr="00A46053">
        <w:rPr>
          <w:rFonts w:ascii="宋体" w:hAnsi="宋体" w:hint="eastAsia"/>
        </w:rPr>
        <w:t>直显式</w:t>
      </w:r>
      <w:proofErr w:type="gramEnd"/>
      <w:r w:rsidRPr="00A46053">
        <w:rPr>
          <w:rFonts w:ascii="宋体" w:hAnsi="宋体" w:hint="eastAsia"/>
        </w:rPr>
        <w:t>（</w:t>
      </w:r>
      <w:r w:rsidRPr="00A46053">
        <w:rPr>
          <w:rFonts w:ascii="宋体" w:hAnsi="宋体" w:hint="eastAsia"/>
        </w:rPr>
        <w:t>LED</w:t>
      </w:r>
      <w:r w:rsidRPr="00A46053">
        <w:rPr>
          <w:rFonts w:ascii="宋体" w:hAnsi="宋体" w:hint="eastAsia"/>
        </w:rPr>
        <w:t>）一体机放映光学特性</w:t>
      </w:r>
      <w:r w:rsidRPr="00777BD0">
        <w:rPr>
          <w:rFonts w:hint="eastAsia"/>
        </w:rPr>
        <w:t>技术要求</w:t>
      </w:r>
    </w:p>
    <w:tbl>
      <w:tblPr>
        <w:tblStyle w:val="afffffffff5"/>
        <w:tblW w:w="5000" w:type="pct"/>
        <w:tblBorders>
          <w:top w:val="single" w:sz="8" w:space="0" w:color="auto"/>
          <w:left w:val="single" w:sz="8" w:space="0" w:color="auto"/>
          <w:bottom w:val="single" w:sz="8" w:space="0" w:color="auto"/>
          <w:right w:val="single" w:sz="8" w:space="0" w:color="auto"/>
        </w:tblBorders>
        <w:tblCellMar>
          <w:top w:w="20" w:type="dxa"/>
          <w:bottom w:w="20" w:type="dxa"/>
        </w:tblCellMar>
        <w:tblLook w:val="04A0"/>
      </w:tblPr>
      <w:tblGrid>
        <w:gridCol w:w="693"/>
        <w:gridCol w:w="2348"/>
        <w:gridCol w:w="6529"/>
      </w:tblGrid>
      <w:tr w:rsidR="00AD0A9F" w:rsidRPr="009103D8" w:rsidTr="003A3002">
        <w:trPr>
          <w:trHeight w:val="227"/>
        </w:trPr>
        <w:tc>
          <w:tcPr>
            <w:tcW w:w="362" w:type="pct"/>
            <w:tcBorders>
              <w:top w:val="single" w:sz="8" w:space="0" w:color="auto"/>
              <w:left w:val="single" w:sz="8" w:space="0" w:color="auto"/>
              <w:bottom w:val="single" w:sz="8" w:space="0" w:color="auto"/>
              <w:right w:val="single" w:sz="4" w:space="0" w:color="auto"/>
            </w:tcBorders>
            <w:vAlign w:val="center"/>
            <w:hideMark/>
          </w:tcPr>
          <w:p w:rsidR="00AD0A9F" w:rsidRPr="009103D8" w:rsidRDefault="00AD0A9F" w:rsidP="005608F1">
            <w:pPr>
              <w:pStyle w:val="affff6"/>
              <w:ind w:firstLineChars="11" w:firstLine="20"/>
              <w:jc w:val="center"/>
              <w:rPr>
                <w:sz w:val="18"/>
                <w:szCs w:val="18"/>
              </w:rPr>
            </w:pPr>
            <w:r w:rsidRPr="009103D8">
              <w:rPr>
                <w:rFonts w:hint="eastAsia"/>
                <w:sz w:val="18"/>
                <w:szCs w:val="18"/>
              </w:rPr>
              <w:t>序号</w:t>
            </w:r>
          </w:p>
        </w:tc>
        <w:tc>
          <w:tcPr>
            <w:tcW w:w="1227" w:type="pct"/>
            <w:tcBorders>
              <w:top w:val="single" w:sz="8" w:space="0" w:color="auto"/>
              <w:left w:val="single" w:sz="4" w:space="0" w:color="auto"/>
              <w:bottom w:val="single" w:sz="8" w:space="0" w:color="auto"/>
              <w:right w:val="single" w:sz="4" w:space="0" w:color="auto"/>
            </w:tcBorders>
            <w:vAlign w:val="center"/>
            <w:hideMark/>
          </w:tcPr>
          <w:p w:rsidR="00AD0A9F" w:rsidRPr="009103D8" w:rsidRDefault="00AD0A9F" w:rsidP="005608F1">
            <w:pPr>
              <w:pStyle w:val="affff6"/>
              <w:ind w:firstLineChars="11" w:firstLine="20"/>
              <w:jc w:val="center"/>
              <w:rPr>
                <w:sz w:val="18"/>
                <w:szCs w:val="18"/>
              </w:rPr>
            </w:pPr>
            <w:r w:rsidRPr="009103D8">
              <w:rPr>
                <w:rFonts w:hint="eastAsia"/>
                <w:sz w:val="18"/>
                <w:szCs w:val="18"/>
              </w:rPr>
              <w:t>参数</w:t>
            </w:r>
          </w:p>
        </w:tc>
        <w:tc>
          <w:tcPr>
            <w:tcW w:w="3411" w:type="pct"/>
            <w:tcBorders>
              <w:top w:val="single" w:sz="8" w:space="0" w:color="auto"/>
              <w:left w:val="single" w:sz="4" w:space="0" w:color="auto"/>
              <w:bottom w:val="single" w:sz="8" w:space="0" w:color="auto"/>
              <w:right w:val="single" w:sz="8" w:space="0" w:color="auto"/>
            </w:tcBorders>
            <w:vAlign w:val="center"/>
            <w:hideMark/>
          </w:tcPr>
          <w:p w:rsidR="00AD0A9F" w:rsidRPr="009103D8" w:rsidRDefault="00AD0A9F" w:rsidP="005608F1">
            <w:pPr>
              <w:pStyle w:val="affff6"/>
              <w:ind w:firstLineChars="11" w:firstLine="20"/>
              <w:jc w:val="center"/>
              <w:rPr>
                <w:sz w:val="18"/>
                <w:szCs w:val="18"/>
              </w:rPr>
            </w:pPr>
            <w:r w:rsidRPr="009103D8">
              <w:rPr>
                <w:rFonts w:hint="eastAsia"/>
                <w:sz w:val="18"/>
                <w:szCs w:val="18"/>
              </w:rPr>
              <w:t>技术要求</w:t>
            </w:r>
          </w:p>
        </w:tc>
      </w:tr>
      <w:tr w:rsidR="00AD0A9F" w:rsidRPr="009103D8" w:rsidTr="003A3002">
        <w:tc>
          <w:tcPr>
            <w:tcW w:w="362" w:type="pct"/>
            <w:tcBorders>
              <w:top w:val="single" w:sz="8" w:space="0" w:color="auto"/>
              <w:left w:val="single" w:sz="8" w:space="0" w:color="auto"/>
              <w:bottom w:val="single" w:sz="8" w:space="0" w:color="auto"/>
              <w:right w:val="single" w:sz="4" w:space="0" w:color="auto"/>
            </w:tcBorders>
            <w:vAlign w:val="center"/>
            <w:hideMark/>
          </w:tcPr>
          <w:p w:rsidR="00AD0A9F" w:rsidRPr="009103D8" w:rsidRDefault="00AD0A9F" w:rsidP="005608F1">
            <w:pPr>
              <w:pStyle w:val="affff6"/>
              <w:ind w:firstLineChars="11" w:firstLine="20"/>
              <w:jc w:val="center"/>
              <w:rPr>
                <w:sz w:val="18"/>
                <w:szCs w:val="18"/>
              </w:rPr>
            </w:pPr>
            <w:r w:rsidRPr="009103D8">
              <w:rPr>
                <w:rFonts w:hint="eastAsia"/>
                <w:sz w:val="18"/>
                <w:szCs w:val="18"/>
              </w:rPr>
              <w:t>1</w:t>
            </w:r>
          </w:p>
        </w:tc>
        <w:tc>
          <w:tcPr>
            <w:tcW w:w="1227" w:type="pct"/>
            <w:tcBorders>
              <w:top w:val="single" w:sz="8" w:space="0" w:color="auto"/>
              <w:left w:val="single" w:sz="4" w:space="0" w:color="auto"/>
              <w:bottom w:val="single" w:sz="8" w:space="0" w:color="auto"/>
              <w:right w:val="single" w:sz="4" w:space="0" w:color="auto"/>
            </w:tcBorders>
            <w:vAlign w:val="center"/>
          </w:tcPr>
          <w:p w:rsidR="00AD0A9F" w:rsidRPr="009103D8" w:rsidRDefault="00AD0A9F" w:rsidP="005608F1">
            <w:pPr>
              <w:pStyle w:val="affff6"/>
              <w:ind w:firstLineChars="11" w:firstLine="20"/>
              <w:jc w:val="center"/>
              <w:rPr>
                <w:sz w:val="18"/>
                <w:szCs w:val="18"/>
              </w:rPr>
            </w:pPr>
            <w:r w:rsidRPr="003A3002">
              <w:rPr>
                <w:rFonts w:hAnsi="宋体" w:hint="eastAsia"/>
                <w:sz w:val="18"/>
                <w:szCs w:val="18"/>
              </w:rPr>
              <w:t>物理像素数</w:t>
            </w:r>
          </w:p>
        </w:tc>
        <w:tc>
          <w:tcPr>
            <w:tcW w:w="3411" w:type="pct"/>
            <w:tcBorders>
              <w:top w:val="single" w:sz="8" w:space="0" w:color="auto"/>
              <w:left w:val="single" w:sz="4" w:space="0" w:color="auto"/>
              <w:bottom w:val="single" w:sz="8" w:space="0" w:color="auto"/>
              <w:right w:val="single" w:sz="8" w:space="0" w:color="auto"/>
            </w:tcBorders>
            <w:vAlign w:val="center"/>
          </w:tcPr>
          <w:p w:rsidR="00AD0A9F" w:rsidRPr="003A3002" w:rsidRDefault="00C377FC" w:rsidP="003A3002">
            <w:pPr>
              <w:pStyle w:val="af5"/>
              <w:numPr>
                <w:ilvl w:val="0"/>
                <w:numId w:val="0"/>
              </w:numPr>
              <w:jc w:val="left"/>
              <w:rPr>
                <w:rFonts w:hAnsi="宋体"/>
                <w:sz w:val="18"/>
                <w:szCs w:val="18"/>
              </w:rPr>
            </w:pPr>
            <w:r w:rsidRPr="00060831">
              <w:rPr>
                <w:rFonts w:hAnsi="宋体" w:hint="eastAsia"/>
                <w:sz w:val="18"/>
                <w:szCs w:val="18"/>
              </w:rPr>
              <w:t>不</w:t>
            </w:r>
            <w:r w:rsidR="00DA3781" w:rsidRPr="003A3002">
              <w:rPr>
                <w:rFonts w:hint="eastAsia"/>
                <w:sz w:val="18"/>
                <w:szCs w:val="18"/>
              </w:rPr>
              <w:t>应</w:t>
            </w:r>
            <w:r w:rsidR="00AD0A9F" w:rsidRPr="003A3002">
              <w:rPr>
                <w:rFonts w:hAnsi="宋体" w:hint="eastAsia"/>
                <w:sz w:val="18"/>
                <w:szCs w:val="18"/>
              </w:rPr>
              <w:t>低于</w:t>
            </w:r>
            <w:r w:rsidR="00AD0A9F" w:rsidRPr="003A3002">
              <w:rPr>
                <w:rFonts w:hAnsi="宋体"/>
                <w:sz w:val="18"/>
                <w:szCs w:val="18"/>
              </w:rPr>
              <w:t>1920×1080</w:t>
            </w:r>
          </w:p>
        </w:tc>
      </w:tr>
      <w:tr w:rsidR="009103D8" w:rsidRPr="009103D8" w:rsidTr="003A3002">
        <w:tc>
          <w:tcPr>
            <w:tcW w:w="362" w:type="pct"/>
            <w:tcBorders>
              <w:top w:val="single" w:sz="8" w:space="0" w:color="auto"/>
              <w:left w:val="single" w:sz="8" w:space="0" w:color="auto"/>
              <w:bottom w:val="single" w:sz="8" w:space="0" w:color="auto"/>
              <w:right w:val="single" w:sz="4" w:space="0" w:color="auto"/>
            </w:tcBorders>
            <w:vAlign w:val="center"/>
          </w:tcPr>
          <w:p w:rsidR="00AD0A9F" w:rsidRPr="009103D8" w:rsidRDefault="00AD0A9F" w:rsidP="005608F1">
            <w:pPr>
              <w:pStyle w:val="affff6"/>
              <w:ind w:firstLineChars="11" w:firstLine="20"/>
              <w:jc w:val="center"/>
              <w:rPr>
                <w:sz w:val="18"/>
                <w:szCs w:val="18"/>
              </w:rPr>
            </w:pPr>
            <w:r w:rsidRPr="009103D8">
              <w:rPr>
                <w:rFonts w:hint="eastAsia"/>
                <w:sz w:val="18"/>
                <w:szCs w:val="18"/>
              </w:rPr>
              <w:t>2</w:t>
            </w:r>
          </w:p>
        </w:tc>
        <w:tc>
          <w:tcPr>
            <w:tcW w:w="1227" w:type="pct"/>
            <w:tcBorders>
              <w:top w:val="single" w:sz="8" w:space="0" w:color="auto"/>
              <w:left w:val="single" w:sz="4" w:space="0" w:color="auto"/>
              <w:bottom w:val="single" w:sz="8" w:space="0" w:color="auto"/>
              <w:right w:val="single" w:sz="4" w:space="0" w:color="auto"/>
            </w:tcBorders>
            <w:vAlign w:val="center"/>
          </w:tcPr>
          <w:p w:rsidR="00AD0A9F" w:rsidRPr="009103D8" w:rsidRDefault="00AD0A9F" w:rsidP="005608F1">
            <w:pPr>
              <w:pStyle w:val="affff6"/>
              <w:ind w:firstLineChars="11" w:firstLine="20"/>
              <w:jc w:val="center"/>
              <w:rPr>
                <w:sz w:val="18"/>
                <w:szCs w:val="18"/>
              </w:rPr>
            </w:pPr>
            <w:r w:rsidRPr="003A3002">
              <w:rPr>
                <w:rFonts w:hAnsi="宋体" w:hint="eastAsia"/>
                <w:sz w:val="18"/>
                <w:szCs w:val="18"/>
              </w:rPr>
              <w:t>屏幕中心亮度</w:t>
            </w:r>
          </w:p>
        </w:tc>
        <w:tc>
          <w:tcPr>
            <w:tcW w:w="3411" w:type="pct"/>
            <w:tcBorders>
              <w:top w:val="single" w:sz="8" w:space="0" w:color="auto"/>
              <w:left w:val="single" w:sz="4" w:space="0" w:color="auto"/>
              <w:bottom w:val="single" w:sz="8" w:space="0" w:color="auto"/>
              <w:right w:val="single" w:sz="8" w:space="0" w:color="auto"/>
            </w:tcBorders>
            <w:vAlign w:val="center"/>
          </w:tcPr>
          <w:p w:rsidR="00AD0A9F" w:rsidRPr="003A3002" w:rsidRDefault="00AD0A9F" w:rsidP="003A3002">
            <w:pPr>
              <w:pStyle w:val="af5"/>
              <w:numPr>
                <w:ilvl w:val="0"/>
                <w:numId w:val="0"/>
              </w:numPr>
              <w:jc w:val="left"/>
              <w:rPr>
                <w:rFonts w:hAnsi="宋体"/>
                <w:sz w:val="18"/>
                <w:szCs w:val="18"/>
              </w:rPr>
            </w:pPr>
            <w:r w:rsidRPr="003A3002">
              <w:rPr>
                <w:rFonts w:hAnsi="宋体" w:hint="eastAsia"/>
                <w:sz w:val="18"/>
                <w:szCs w:val="18"/>
              </w:rPr>
              <w:t>无照明场景屏幕最高亮度不</w:t>
            </w:r>
            <w:r w:rsidR="00DA3781" w:rsidRPr="00060831">
              <w:rPr>
                <w:rFonts w:hint="eastAsia"/>
                <w:sz w:val="18"/>
                <w:szCs w:val="18"/>
              </w:rPr>
              <w:t>应</w:t>
            </w:r>
            <w:r w:rsidRPr="003A3002">
              <w:rPr>
                <w:rFonts w:hAnsi="宋体" w:hint="eastAsia"/>
                <w:sz w:val="18"/>
                <w:szCs w:val="18"/>
              </w:rPr>
              <w:t>低于</w:t>
            </w:r>
            <w:r w:rsidRPr="003A3002">
              <w:rPr>
                <w:rFonts w:hAnsi="宋体"/>
                <w:sz w:val="18"/>
                <w:szCs w:val="18"/>
              </w:rPr>
              <w:t xml:space="preserve">50 </w:t>
            </w:r>
            <w:proofErr w:type="spellStart"/>
            <w:r w:rsidRPr="003A3002">
              <w:rPr>
                <w:rFonts w:hAnsi="宋体"/>
                <w:sz w:val="18"/>
                <w:szCs w:val="18"/>
              </w:rPr>
              <w:t>cd</w:t>
            </w:r>
            <w:proofErr w:type="spellEnd"/>
            <w:r w:rsidRPr="003A3002">
              <w:rPr>
                <w:rFonts w:hAnsi="宋体"/>
                <w:sz w:val="18"/>
                <w:szCs w:val="18"/>
              </w:rPr>
              <w:t>/m</w:t>
            </w:r>
            <w:r w:rsidRPr="003A3002">
              <w:rPr>
                <w:rFonts w:hAnsi="宋体"/>
                <w:sz w:val="18"/>
                <w:szCs w:val="18"/>
                <w:vertAlign w:val="superscript"/>
              </w:rPr>
              <w:t>2</w:t>
            </w:r>
            <w:r w:rsidRPr="003A3002">
              <w:rPr>
                <w:rFonts w:hAnsi="宋体" w:hint="eastAsia"/>
                <w:sz w:val="18"/>
                <w:szCs w:val="18"/>
              </w:rPr>
              <w:t>；</w:t>
            </w:r>
          </w:p>
          <w:p w:rsidR="00AD0A9F" w:rsidRPr="003A3002" w:rsidRDefault="00AD0A9F" w:rsidP="003A3002">
            <w:pPr>
              <w:pStyle w:val="af5"/>
              <w:numPr>
                <w:ilvl w:val="0"/>
                <w:numId w:val="0"/>
              </w:numPr>
              <w:jc w:val="left"/>
              <w:rPr>
                <w:rFonts w:hAnsi="宋体"/>
                <w:sz w:val="18"/>
                <w:szCs w:val="18"/>
              </w:rPr>
            </w:pPr>
            <w:r w:rsidRPr="003A3002">
              <w:rPr>
                <w:rFonts w:hAnsi="宋体" w:hint="eastAsia"/>
                <w:sz w:val="18"/>
                <w:szCs w:val="18"/>
              </w:rPr>
              <w:t>室内照明场景屏幕最高亮度不</w:t>
            </w:r>
            <w:r w:rsidR="00DA3781" w:rsidRPr="00060831">
              <w:rPr>
                <w:rFonts w:hint="eastAsia"/>
                <w:sz w:val="18"/>
                <w:szCs w:val="18"/>
              </w:rPr>
              <w:t>应</w:t>
            </w:r>
            <w:r w:rsidRPr="003A3002">
              <w:rPr>
                <w:rFonts w:hAnsi="宋体" w:hint="eastAsia"/>
                <w:sz w:val="18"/>
                <w:szCs w:val="18"/>
              </w:rPr>
              <w:t>低于</w:t>
            </w:r>
            <w:r w:rsidRPr="003A3002">
              <w:rPr>
                <w:rFonts w:hAnsi="宋体"/>
                <w:sz w:val="18"/>
                <w:szCs w:val="18"/>
              </w:rPr>
              <w:t xml:space="preserve">300 </w:t>
            </w:r>
            <w:proofErr w:type="spellStart"/>
            <w:r w:rsidRPr="003A3002">
              <w:rPr>
                <w:rFonts w:hAnsi="宋体"/>
                <w:sz w:val="18"/>
                <w:szCs w:val="18"/>
              </w:rPr>
              <w:t>cd</w:t>
            </w:r>
            <w:proofErr w:type="spellEnd"/>
            <w:r w:rsidRPr="003A3002">
              <w:rPr>
                <w:rFonts w:hAnsi="宋体"/>
                <w:sz w:val="18"/>
                <w:szCs w:val="18"/>
              </w:rPr>
              <w:t>/m</w:t>
            </w:r>
            <w:r w:rsidRPr="003A3002">
              <w:rPr>
                <w:rFonts w:hAnsi="宋体"/>
                <w:sz w:val="18"/>
                <w:szCs w:val="18"/>
                <w:vertAlign w:val="superscript"/>
              </w:rPr>
              <w:t>2</w:t>
            </w:r>
            <w:r w:rsidRPr="003A3002">
              <w:rPr>
                <w:rFonts w:hAnsi="宋体" w:hint="eastAsia"/>
                <w:sz w:val="18"/>
                <w:szCs w:val="18"/>
              </w:rPr>
              <w:t>；</w:t>
            </w:r>
          </w:p>
          <w:p w:rsidR="00AD0A9F" w:rsidRPr="009103D8" w:rsidRDefault="00AD0A9F" w:rsidP="003A3002">
            <w:pPr>
              <w:pStyle w:val="af5"/>
              <w:numPr>
                <w:ilvl w:val="0"/>
                <w:numId w:val="0"/>
              </w:numPr>
              <w:jc w:val="left"/>
              <w:rPr>
                <w:rFonts w:hAnsi="宋体"/>
                <w:sz w:val="18"/>
                <w:szCs w:val="18"/>
              </w:rPr>
            </w:pPr>
            <w:r w:rsidRPr="003A3002">
              <w:rPr>
                <w:rFonts w:hAnsi="宋体" w:hint="eastAsia"/>
                <w:sz w:val="18"/>
                <w:szCs w:val="18"/>
              </w:rPr>
              <w:t>户外场景最高亮度不</w:t>
            </w:r>
            <w:r w:rsidR="00DA3781" w:rsidRPr="00060831">
              <w:rPr>
                <w:rFonts w:hint="eastAsia"/>
                <w:sz w:val="18"/>
                <w:szCs w:val="18"/>
              </w:rPr>
              <w:t>应</w:t>
            </w:r>
            <w:r w:rsidRPr="003A3002">
              <w:rPr>
                <w:rFonts w:hAnsi="宋体" w:hint="eastAsia"/>
                <w:sz w:val="18"/>
                <w:szCs w:val="18"/>
              </w:rPr>
              <w:t>低于</w:t>
            </w:r>
            <w:r w:rsidRPr="003A3002">
              <w:rPr>
                <w:rFonts w:hAnsi="宋体"/>
                <w:sz w:val="18"/>
                <w:szCs w:val="18"/>
              </w:rPr>
              <w:t xml:space="preserve">1000 </w:t>
            </w:r>
            <w:proofErr w:type="spellStart"/>
            <w:r w:rsidRPr="003A3002">
              <w:rPr>
                <w:rFonts w:hAnsi="宋体"/>
                <w:sz w:val="18"/>
                <w:szCs w:val="18"/>
              </w:rPr>
              <w:t>cd</w:t>
            </w:r>
            <w:proofErr w:type="spellEnd"/>
            <w:r w:rsidRPr="003A3002">
              <w:rPr>
                <w:rFonts w:hAnsi="宋体"/>
                <w:sz w:val="18"/>
                <w:szCs w:val="18"/>
              </w:rPr>
              <w:t>/m</w:t>
            </w:r>
            <w:r w:rsidRPr="003A3002">
              <w:rPr>
                <w:rFonts w:hAnsi="宋体"/>
                <w:sz w:val="18"/>
                <w:szCs w:val="18"/>
                <w:vertAlign w:val="superscript"/>
              </w:rPr>
              <w:t>2</w:t>
            </w:r>
          </w:p>
        </w:tc>
      </w:tr>
      <w:tr w:rsidR="009103D8" w:rsidRPr="009103D8" w:rsidTr="003A3002">
        <w:tc>
          <w:tcPr>
            <w:tcW w:w="362" w:type="pct"/>
            <w:tcBorders>
              <w:top w:val="single" w:sz="8" w:space="0" w:color="auto"/>
              <w:left w:val="single" w:sz="8" w:space="0" w:color="auto"/>
              <w:bottom w:val="single" w:sz="8" w:space="0" w:color="auto"/>
              <w:right w:val="single" w:sz="4" w:space="0" w:color="auto"/>
            </w:tcBorders>
            <w:vAlign w:val="center"/>
          </w:tcPr>
          <w:p w:rsidR="00AD0A9F" w:rsidRPr="009103D8" w:rsidRDefault="00AD0A9F" w:rsidP="005608F1">
            <w:pPr>
              <w:pStyle w:val="affff6"/>
              <w:ind w:firstLineChars="11" w:firstLine="20"/>
              <w:jc w:val="center"/>
              <w:rPr>
                <w:sz w:val="18"/>
                <w:szCs w:val="18"/>
              </w:rPr>
            </w:pPr>
            <w:r w:rsidRPr="009103D8">
              <w:rPr>
                <w:rFonts w:hint="eastAsia"/>
                <w:sz w:val="18"/>
                <w:szCs w:val="18"/>
              </w:rPr>
              <w:t>3</w:t>
            </w:r>
          </w:p>
        </w:tc>
        <w:tc>
          <w:tcPr>
            <w:tcW w:w="1227" w:type="pct"/>
            <w:tcBorders>
              <w:top w:val="single" w:sz="8" w:space="0" w:color="auto"/>
              <w:left w:val="single" w:sz="4" w:space="0" w:color="auto"/>
              <w:bottom w:val="single" w:sz="8" w:space="0" w:color="auto"/>
              <w:right w:val="single" w:sz="4" w:space="0" w:color="auto"/>
            </w:tcBorders>
            <w:vAlign w:val="center"/>
          </w:tcPr>
          <w:p w:rsidR="00AD0A9F" w:rsidRPr="009103D8" w:rsidRDefault="00AD0A9F" w:rsidP="005608F1">
            <w:pPr>
              <w:pStyle w:val="affff6"/>
              <w:ind w:firstLineChars="11" w:firstLine="20"/>
              <w:jc w:val="center"/>
              <w:rPr>
                <w:rFonts w:hAnsi="宋体"/>
                <w:sz w:val="18"/>
                <w:szCs w:val="18"/>
              </w:rPr>
            </w:pPr>
            <w:r w:rsidRPr="003A3002">
              <w:rPr>
                <w:rFonts w:hAnsi="宋体" w:hint="eastAsia"/>
                <w:sz w:val="18"/>
                <w:szCs w:val="18"/>
              </w:rPr>
              <w:t>刷新率</w:t>
            </w:r>
          </w:p>
        </w:tc>
        <w:tc>
          <w:tcPr>
            <w:tcW w:w="3411" w:type="pct"/>
            <w:tcBorders>
              <w:top w:val="single" w:sz="8" w:space="0" w:color="auto"/>
              <w:left w:val="single" w:sz="4" w:space="0" w:color="auto"/>
              <w:bottom w:val="single" w:sz="8" w:space="0" w:color="auto"/>
              <w:right w:val="single" w:sz="8" w:space="0" w:color="auto"/>
            </w:tcBorders>
            <w:vAlign w:val="center"/>
          </w:tcPr>
          <w:p w:rsidR="00AD0A9F" w:rsidRPr="009103D8" w:rsidRDefault="00AD0A9F" w:rsidP="003A3002">
            <w:pPr>
              <w:pStyle w:val="af5"/>
              <w:numPr>
                <w:ilvl w:val="0"/>
                <w:numId w:val="0"/>
              </w:numPr>
              <w:jc w:val="left"/>
              <w:rPr>
                <w:rFonts w:hAnsi="宋体"/>
                <w:sz w:val="18"/>
                <w:szCs w:val="18"/>
              </w:rPr>
            </w:pPr>
            <w:r w:rsidRPr="003A3002">
              <w:rPr>
                <w:rFonts w:hAnsi="宋体" w:hint="eastAsia"/>
                <w:sz w:val="18"/>
                <w:szCs w:val="18"/>
              </w:rPr>
              <w:t>不</w:t>
            </w:r>
            <w:r w:rsidR="00DA3781" w:rsidRPr="00060831">
              <w:rPr>
                <w:rFonts w:hint="eastAsia"/>
                <w:sz w:val="18"/>
                <w:szCs w:val="18"/>
              </w:rPr>
              <w:t>应</w:t>
            </w:r>
            <w:r w:rsidRPr="003A3002">
              <w:rPr>
                <w:rFonts w:hAnsi="宋体" w:hint="eastAsia"/>
                <w:sz w:val="18"/>
                <w:szCs w:val="18"/>
              </w:rPr>
              <w:t>低于</w:t>
            </w:r>
            <w:r w:rsidRPr="003A3002">
              <w:rPr>
                <w:rFonts w:hAnsi="宋体"/>
                <w:sz w:val="18"/>
                <w:szCs w:val="18"/>
              </w:rPr>
              <w:t>1920 Hz</w:t>
            </w:r>
          </w:p>
        </w:tc>
      </w:tr>
      <w:tr w:rsidR="00E92CA0" w:rsidRPr="009103D8" w:rsidTr="00E92CA0">
        <w:tc>
          <w:tcPr>
            <w:tcW w:w="362" w:type="pct"/>
            <w:tcBorders>
              <w:top w:val="single" w:sz="8" w:space="0" w:color="auto"/>
              <w:left w:val="single" w:sz="8" w:space="0" w:color="auto"/>
              <w:bottom w:val="single" w:sz="8" w:space="0" w:color="auto"/>
              <w:right w:val="single" w:sz="4" w:space="0" w:color="auto"/>
            </w:tcBorders>
            <w:vAlign w:val="center"/>
          </w:tcPr>
          <w:p w:rsidR="00AD0A9F" w:rsidRPr="009103D8" w:rsidRDefault="00AD0A9F" w:rsidP="005608F1">
            <w:pPr>
              <w:pStyle w:val="affff6"/>
              <w:ind w:firstLineChars="11" w:firstLine="20"/>
              <w:jc w:val="center"/>
              <w:rPr>
                <w:sz w:val="18"/>
                <w:szCs w:val="18"/>
              </w:rPr>
            </w:pPr>
            <w:r w:rsidRPr="009103D8">
              <w:rPr>
                <w:rFonts w:hint="eastAsia"/>
                <w:sz w:val="18"/>
                <w:szCs w:val="18"/>
              </w:rPr>
              <w:t>4</w:t>
            </w:r>
          </w:p>
        </w:tc>
        <w:tc>
          <w:tcPr>
            <w:tcW w:w="1227" w:type="pct"/>
            <w:tcBorders>
              <w:top w:val="single" w:sz="8" w:space="0" w:color="auto"/>
              <w:left w:val="single" w:sz="4" w:space="0" w:color="auto"/>
              <w:bottom w:val="single" w:sz="8" w:space="0" w:color="auto"/>
              <w:right w:val="single" w:sz="4" w:space="0" w:color="auto"/>
            </w:tcBorders>
            <w:vAlign w:val="center"/>
          </w:tcPr>
          <w:p w:rsidR="00AD0A9F" w:rsidRPr="009103D8" w:rsidRDefault="00AD0A9F" w:rsidP="005608F1">
            <w:pPr>
              <w:pStyle w:val="affff6"/>
              <w:ind w:firstLineChars="11" w:firstLine="20"/>
              <w:jc w:val="center"/>
              <w:rPr>
                <w:rFonts w:hAnsi="宋体"/>
                <w:sz w:val="18"/>
                <w:szCs w:val="18"/>
              </w:rPr>
            </w:pPr>
            <w:r w:rsidRPr="003A3002">
              <w:rPr>
                <w:rFonts w:hAnsi="宋体" w:hint="eastAsia"/>
                <w:sz w:val="18"/>
                <w:szCs w:val="18"/>
              </w:rPr>
              <w:t>色彩还原</w:t>
            </w:r>
          </w:p>
        </w:tc>
        <w:tc>
          <w:tcPr>
            <w:tcW w:w="3411" w:type="pct"/>
            <w:tcBorders>
              <w:top w:val="single" w:sz="8" w:space="0" w:color="auto"/>
              <w:left w:val="single" w:sz="4" w:space="0" w:color="auto"/>
              <w:bottom w:val="single" w:sz="8" w:space="0" w:color="auto"/>
              <w:right w:val="single" w:sz="8" w:space="0" w:color="auto"/>
            </w:tcBorders>
            <w:vAlign w:val="center"/>
          </w:tcPr>
          <w:p w:rsidR="00AD0A9F" w:rsidRPr="009103D8" w:rsidRDefault="00AD0A9F" w:rsidP="003A3002">
            <w:pPr>
              <w:pStyle w:val="af5"/>
              <w:numPr>
                <w:ilvl w:val="0"/>
                <w:numId w:val="0"/>
              </w:numPr>
              <w:rPr>
                <w:rFonts w:hAnsi="宋体"/>
                <w:sz w:val="18"/>
                <w:szCs w:val="18"/>
              </w:rPr>
            </w:pPr>
            <w:r w:rsidRPr="003A3002">
              <w:rPr>
                <w:rFonts w:hAnsi="宋体" w:hint="eastAsia"/>
                <w:sz w:val="18"/>
                <w:szCs w:val="18"/>
              </w:rPr>
              <w:t>无照明场景屏幕亮度在</w:t>
            </w:r>
            <w:r w:rsidRPr="003A3002">
              <w:rPr>
                <w:rFonts w:hAnsi="宋体"/>
                <w:sz w:val="18"/>
                <w:szCs w:val="18"/>
              </w:rPr>
              <w:t xml:space="preserve">50 </w:t>
            </w:r>
            <w:proofErr w:type="spellStart"/>
            <w:r w:rsidRPr="003A3002">
              <w:rPr>
                <w:rFonts w:hAnsi="宋体"/>
                <w:sz w:val="18"/>
                <w:szCs w:val="18"/>
              </w:rPr>
              <w:t>cd</w:t>
            </w:r>
            <w:proofErr w:type="spellEnd"/>
            <w:r w:rsidRPr="003A3002">
              <w:rPr>
                <w:rFonts w:hAnsi="宋体"/>
                <w:sz w:val="18"/>
                <w:szCs w:val="18"/>
              </w:rPr>
              <w:t>/m</w:t>
            </w:r>
            <w:r w:rsidRPr="003A3002">
              <w:rPr>
                <w:rFonts w:hAnsi="宋体"/>
                <w:sz w:val="18"/>
                <w:szCs w:val="18"/>
                <w:vertAlign w:val="superscript"/>
              </w:rPr>
              <w:t>2</w:t>
            </w:r>
            <w:r w:rsidRPr="003A3002">
              <w:rPr>
                <w:rFonts w:hAnsi="宋体" w:hint="eastAsia"/>
                <w:sz w:val="18"/>
                <w:szCs w:val="18"/>
              </w:rPr>
              <w:t>时、室内照明场景屏幕亮度在</w:t>
            </w:r>
            <w:r w:rsidRPr="003A3002">
              <w:rPr>
                <w:rFonts w:hAnsi="宋体"/>
                <w:sz w:val="18"/>
                <w:szCs w:val="18"/>
              </w:rPr>
              <w:t xml:space="preserve">300 </w:t>
            </w:r>
            <w:proofErr w:type="spellStart"/>
            <w:r w:rsidRPr="003A3002">
              <w:rPr>
                <w:rFonts w:hAnsi="宋体"/>
                <w:sz w:val="18"/>
                <w:szCs w:val="18"/>
              </w:rPr>
              <w:t>cd</w:t>
            </w:r>
            <w:proofErr w:type="spellEnd"/>
            <w:r w:rsidRPr="003A3002">
              <w:rPr>
                <w:rFonts w:hAnsi="宋体"/>
                <w:sz w:val="18"/>
                <w:szCs w:val="18"/>
              </w:rPr>
              <w:t>/m</w:t>
            </w:r>
            <w:r w:rsidRPr="003A3002">
              <w:rPr>
                <w:rFonts w:hAnsi="宋体"/>
                <w:sz w:val="18"/>
                <w:szCs w:val="18"/>
                <w:vertAlign w:val="superscript"/>
              </w:rPr>
              <w:t>2</w:t>
            </w:r>
            <w:r w:rsidRPr="003A3002">
              <w:rPr>
                <w:rFonts w:hAnsi="宋体" w:hint="eastAsia"/>
                <w:sz w:val="18"/>
                <w:szCs w:val="18"/>
              </w:rPr>
              <w:t>时、户外场景亮度在</w:t>
            </w:r>
            <w:r w:rsidRPr="003A3002">
              <w:rPr>
                <w:rFonts w:hAnsi="宋体"/>
                <w:sz w:val="18"/>
                <w:szCs w:val="18"/>
              </w:rPr>
              <w:t xml:space="preserve">1000 </w:t>
            </w:r>
            <w:proofErr w:type="spellStart"/>
            <w:r w:rsidRPr="003A3002">
              <w:rPr>
                <w:rFonts w:hAnsi="宋体"/>
                <w:sz w:val="18"/>
                <w:szCs w:val="18"/>
              </w:rPr>
              <w:t>cd</w:t>
            </w:r>
            <w:proofErr w:type="spellEnd"/>
            <w:r w:rsidRPr="003A3002">
              <w:rPr>
                <w:rFonts w:hAnsi="宋体"/>
                <w:sz w:val="18"/>
                <w:szCs w:val="18"/>
              </w:rPr>
              <w:t>/m</w:t>
            </w:r>
            <w:r w:rsidRPr="003A3002">
              <w:rPr>
                <w:rFonts w:hAnsi="宋体"/>
                <w:sz w:val="18"/>
                <w:szCs w:val="18"/>
                <w:vertAlign w:val="superscript"/>
              </w:rPr>
              <w:t>2</w:t>
            </w:r>
            <w:r w:rsidRPr="003A3002">
              <w:rPr>
                <w:rFonts w:hAnsi="宋体" w:hint="eastAsia"/>
                <w:sz w:val="18"/>
                <w:szCs w:val="18"/>
              </w:rPr>
              <w:t>时，</w:t>
            </w:r>
            <w:r w:rsidRPr="003A3002">
              <w:rPr>
                <w:rFonts w:hAnsi="宋体"/>
                <w:sz w:val="18"/>
                <w:szCs w:val="18"/>
              </w:rPr>
              <w:t>LED屏幕的</w:t>
            </w:r>
            <w:proofErr w:type="gramStart"/>
            <w:r w:rsidRPr="003A3002">
              <w:rPr>
                <w:rFonts w:hAnsi="宋体"/>
                <w:sz w:val="18"/>
                <w:szCs w:val="18"/>
              </w:rPr>
              <w:t>色域</w:t>
            </w:r>
            <w:r w:rsidR="00DA3781" w:rsidRPr="00060831">
              <w:rPr>
                <w:rFonts w:hint="eastAsia"/>
                <w:sz w:val="18"/>
                <w:szCs w:val="18"/>
              </w:rPr>
              <w:t>应</w:t>
            </w:r>
            <w:proofErr w:type="gramEnd"/>
            <w:r w:rsidRPr="003A3002">
              <w:rPr>
                <w:rFonts w:hAnsi="宋体" w:hint="eastAsia"/>
                <w:sz w:val="18"/>
                <w:szCs w:val="18"/>
              </w:rPr>
              <w:t>符合</w:t>
            </w:r>
            <w:r w:rsidRPr="003A3002">
              <w:rPr>
                <w:rFonts w:hAnsi="宋体"/>
                <w:sz w:val="18"/>
                <w:szCs w:val="18"/>
              </w:rPr>
              <w:t>ITU组织发布的</w:t>
            </w:r>
            <w:r w:rsidRPr="003A3002">
              <w:rPr>
                <w:sz w:val="18"/>
                <w:szCs w:val="18"/>
              </w:rPr>
              <w:t>ITU-R BT.709</w:t>
            </w:r>
            <w:r w:rsidRPr="003A3002">
              <w:rPr>
                <w:sz w:val="18"/>
                <w:szCs w:val="18"/>
              </w:rPr>
              <w:t>—</w:t>
            </w:r>
            <w:r w:rsidRPr="003A3002">
              <w:rPr>
                <w:sz w:val="18"/>
                <w:szCs w:val="18"/>
              </w:rPr>
              <w:t>6</w:t>
            </w:r>
            <w:r w:rsidRPr="003A3002">
              <w:rPr>
                <w:rFonts w:hAnsi="宋体" w:hint="eastAsia"/>
                <w:sz w:val="18"/>
                <w:szCs w:val="18"/>
              </w:rPr>
              <w:t>标准（覆盖度不</w:t>
            </w:r>
            <w:r w:rsidR="00DA3781" w:rsidRPr="00060831">
              <w:rPr>
                <w:rFonts w:hint="eastAsia"/>
                <w:sz w:val="18"/>
                <w:szCs w:val="18"/>
              </w:rPr>
              <w:t>应</w:t>
            </w:r>
            <w:r w:rsidRPr="003A3002">
              <w:rPr>
                <w:rFonts w:hAnsi="宋体" w:hint="eastAsia"/>
                <w:sz w:val="18"/>
                <w:szCs w:val="18"/>
              </w:rPr>
              <w:t>低于</w:t>
            </w:r>
            <w:r w:rsidRPr="003A3002">
              <w:rPr>
                <w:rFonts w:hAnsi="宋体"/>
                <w:sz w:val="18"/>
                <w:szCs w:val="18"/>
              </w:rPr>
              <w:t>99%）</w:t>
            </w:r>
          </w:p>
        </w:tc>
      </w:tr>
      <w:tr w:rsidR="00AD0A9F" w:rsidRPr="009103D8" w:rsidTr="003A3002">
        <w:tc>
          <w:tcPr>
            <w:tcW w:w="362" w:type="pct"/>
            <w:tcBorders>
              <w:top w:val="single" w:sz="8" w:space="0" w:color="auto"/>
              <w:left w:val="single" w:sz="8" w:space="0" w:color="auto"/>
              <w:bottom w:val="single" w:sz="8" w:space="0" w:color="auto"/>
              <w:right w:val="single" w:sz="4" w:space="0" w:color="auto"/>
            </w:tcBorders>
            <w:vAlign w:val="center"/>
          </w:tcPr>
          <w:p w:rsidR="00AD0A9F" w:rsidRPr="009103D8" w:rsidRDefault="00AD0A9F" w:rsidP="005608F1">
            <w:pPr>
              <w:pStyle w:val="affff6"/>
              <w:ind w:firstLineChars="11" w:firstLine="20"/>
              <w:jc w:val="center"/>
              <w:rPr>
                <w:sz w:val="18"/>
                <w:szCs w:val="18"/>
              </w:rPr>
            </w:pPr>
            <w:r w:rsidRPr="009103D8">
              <w:rPr>
                <w:rFonts w:hint="eastAsia"/>
                <w:sz w:val="18"/>
                <w:szCs w:val="18"/>
              </w:rPr>
              <w:t>5</w:t>
            </w:r>
          </w:p>
        </w:tc>
        <w:tc>
          <w:tcPr>
            <w:tcW w:w="1227" w:type="pct"/>
            <w:tcBorders>
              <w:top w:val="single" w:sz="8" w:space="0" w:color="auto"/>
              <w:left w:val="single" w:sz="4" w:space="0" w:color="auto"/>
              <w:bottom w:val="single" w:sz="8" w:space="0" w:color="auto"/>
              <w:right w:val="single" w:sz="4" w:space="0" w:color="auto"/>
            </w:tcBorders>
            <w:vAlign w:val="center"/>
          </w:tcPr>
          <w:p w:rsidR="00AD0A9F" w:rsidRPr="003A3002" w:rsidRDefault="00AD0A9F" w:rsidP="005608F1">
            <w:pPr>
              <w:pStyle w:val="affff6"/>
              <w:ind w:firstLineChars="11" w:firstLine="20"/>
              <w:jc w:val="center"/>
              <w:rPr>
                <w:rFonts w:hAnsi="宋体"/>
                <w:sz w:val="18"/>
                <w:szCs w:val="18"/>
              </w:rPr>
            </w:pPr>
            <w:r w:rsidRPr="003A3002">
              <w:rPr>
                <w:rFonts w:hAnsi="宋体" w:hint="eastAsia"/>
                <w:sz w:val="18"/>
                <w:szCs w:val="18"/>
              </w:rPr>
              <w:t>亮度均匀性</w:t>
            </w:r>
          </w:p>
        </w:tc>
        <w:tc>
          <w:tcPr>
            <w:tcW w:w="3411" w:type="pct"/>
            <w:tcBorders>
              <w:top w:val="single" w:sz="8" w:space="0" w:color="auto"/>
              <w:left w:val="single" w:sz="4" w:space="0" w:color="auto"/>
              <w:bottom w:val="single" w:sz="8" w:space="0" w:color="auto"/>
              <w:right w:val="single" w:sz="8" w:space="0" w:color="auto"/>
            </w:tcBorders>
            <w:vAlign w:val="center"/>
          </w:tcPr>
          <w:p w:rsidR="00AD0A9F" w:rsidRPr="003A3002" w:rsidRDefault="00AD0A9F" w:rsidP="003A3002">
            <w:pPr>
              <w:pStyle w:val="af5"/>
              <w:numPr>
                <w:ilvl w:val="0"/>
                <w:numId w:val="0"/>
              </w:numPr>
              <w:jc w:val="left"/>
              <w:rPr>
                <w:rFonts w:hAnsi="宋体"/>
                <w:sz w:val="18"/>
                <w:szCs w:val="18"/>
              </w:rPr>
            </w:pPr>
            <w:r w:rsidRPr="003A3002">
              <w:rPr>
                <w:rFonts w:hAnsi="宋体" w:hint="eastAsia"/>
                <w:sz w:val="18"/>
                <w:szCs w:val="18"/>
              </w:rPr>
              <w:t>不</w:t>
            </w:r>
            <w:r w:rsidR="00DA3781" w:rsidRPr="00060831">
              <w:rPr>
                <w:rFonts w:hint="eastAsia"/>
                <w:sz w:val="18"/>
                <w:szCs w:val="18"/>
              </w:rPr>
              <w:t>应</w:t>
            </w:r>
            <w:r w:rsidRPr="003A3002">
              <w:rPr>
                <w:rFonts w:hAnsi="宋体" w:hint="eastAsia"/>
                <w:sz w:val="18"/>
                <w:szCs w:val="18"/>
              </w:rPr>
              <w:t>低于</w:t>
            </w:r>
            <w:r w:rsidRPr="003A3002">
              <w:rPr>
                <w:rFonts w:hAnsi="宋体"/>
                <w:sz w:val="18"/>
                <w:szCs w:val="18"/>
              </w:rPr>
              <w:t>90%</w:t>
            </w:r>
          </w:p>
        </w:tc>
      </w:tr>
      <w:tr w:rsidR="00AD0A9F" w:rsidRPr="009103D8" w:rsidTr="003A3002">
        <w:tc>
          <w:tcPr>
            <w:tcW w:w="362" w:type="pct"/>
            <w:tcBorders>
              <w:top w:val="single" w:sz="8" w:space="0" w:color="auto"/>
              <w:left w:val="single" w:sz="8" w:space="0" w:color="auto"/>
              <w:bottom w:val="single" w:sz="8" w:space="0" w:color="auto"/>
              <w:right w:val="single" w:sz="4" w:space="0" w:color="auto"/>
            </w:tcBorders>
            <w:vAlign w:val="center"/>
          </w:tcPr>
          <w:p w:rsidR="00AD0A9F" w:rsidRPr="009103D8" w:rsidRDefault="00AD0A9F" w:rsidP="005608F1">
            <w:pPr>
              <w:pStyle w:val="affff6"/>
              <w:ind w:firstLineChars="11" w:firstLine="20"/>
              <w:jc w:val="center"/>
              <w:rPr>
                <w:sz w:val="18"/>
                <w:szCs w:val="18"/>
              </w:rPr>
            </w:pPr>
            <w:r w:rsidRPr="009103D8">
              <w:rPr>
                <w:rFonts w:hint="eastAsia"/>
                <w:sz w:val="18"/>
                <w:szCs w:val="18"/>
              </w:rPr>
              <w:t>6</w:t>
            </w:r>
          </w:p>
        </w:tc>
        <w:tc>
          <w:tcPr>
            <w:tcW w:w="1227" w:type="pct"/>
            <w:tcBorders>
              <w:top w:val="single" w:sz="8" w:space="0" w:color="auto"/>
              <w:left w:val="single" w:sz="4" w:space="0" w:color="auto"/>
              <w:bottom w:val="single" w:sz="8" w:space="0" w:color="auto"/>
              <w:right w:val="single" w:sz="4" w:space="0" w:color="auto"/>
            </w:tcBorders>
            <w:vAlign w:val="center"/>
          </w:tcPr>
          <w:p w:rsidR="00AD0A9F" w:rsidRPr="003A3002" w:rsidRDefault="00AD0A9F" w:rsidP="005608F1">
            <w:pPr>
              <w:pStyle w:val="affff6"/>
              <w:ind w:firstLineChars="11" w:firstLine="20"/>
              <w:jc w:val="center"/>
              <w:rPr>
                <w:rFonts w:hAnsi="宋体"/>
                <w:sz w:val="18"/>
                <w:szCs w:val="18"/>
              </w:rPr>
            </w:pPr>
            <w:r w:rsidRPr="003A3002">
              <w:rPr>
                <w:rFonts w:hAnsi="宋体" w:hint="eastAsia"/>
                <w:sz w:val="18"/>
                <w:szCs w:val="18"/>
              </w:rPr>
              <w:t>顺序对比度</w:t>
            </w:r>
          </w:p>
        </w:tc>
        <w:tc>
          <w:tcPr>
            <w:tcW w:w="3411" w:type="pct"/>
            <w:tcBorders>
              <w:top w:val="single" w:sz="8" w:space="0" w:color="auto"/>
              <w:left w:val="single" w:sz="4" w:space="0" w:color="auto"/>
              <w:bottom w:val="single" w:sz="8" w:space="0" w:color="auto"/>
              <w:right w:val="single" w:sz="8" w:space="0" w:color="auto"/>
            </w:tcBorders>
            <w:vAlign w:val="center"/>
          </w:tcPr>
          <w:p w:rsidR="00AD0A9F" w:rsidRPr="003A3002" w:rsidRDefault="00AD0A9F" w:rsidP="003A3002">
            <w:pPr>
              <w:pStyle w:val="af5"/>
              <w:numPr>
                <w:ilvl w:val="0"/>
                <w:numId w:val="0"/>
              </w:numPr>
              <w:jc w:val="left"/>
              <w:rPr>
                <w:rFonts w:hAnsi="宋体"/>
                <w:sz w:val="18"/>
                <w:szCs w:val="18"/>
              </w:rPr>
            </w:pPr>
            <w:r w:rsidRPr="003A3002">
              <w:rPr>
                <w:rFonts w:hAnsi="宋体" w:hint="eastAsia"/>
                <w:sz w:val="18"/>
                <w:szCs w:val="18"/>
              </w:rPr>
              <w:t>不</w:t>
            </w:r>
            <w:r w:rsidR="00DA3781" w:rsidRPr="00060831">
              <w:rPr>
                <w:rFonts w:hint="eastAsia"/>
                <w:sz w:val="18"/>
                <w:szCs w:val="18"/>
              </w:rPr>
              <w:t>应</w:t>
            </w:r>
            <w:r w:rsidRPr="003A3002">
              <w:rPr>
                <w:rFonts w:hAnsi="宋体" w:hint="eastAsia"/>
                <w:sz w:val="18"/>
                <w:szCs w:val="18"/>
              </w:rPr>
              <w:t>低于</w:t>
            </w:r>
            <w:r w:rsidRPr="003A3002">
              <w:rPr>
                <w:rFonts w:hAnsi="宋体"/>
                <w:sz w:val="18"/>
                <w:szCs w:val="18"/>
              </w:rPr>
              <w:t>1000：1</w:t>
            </w:r>
          </w:p>
        </w:tc>
      </w:tr>
      <w:tr w:rsidR="00AD0A9F" w:rsidRPr="009103D8" w:rsidTr="003A3002">
        <w:tc>
          <w:tcPr>
            <w:tcW w:w="362" w:type="pct"/>
            <w:tcBorders>
              <w:top w:val="single" w:sz="8" w:space="0" w:color="auto"/>
              <w:left w:val="single" w:sz="8" w:space="0" w:color="auto"/>
              <w:bottom w:val="single" w:sz="8" w:space="0" w:color="auto"/>
              <w:right w:val="single" w:sz="4" w:space="0" w:color="auto"/>
            </w:tcBorders>
            <w:vAlign w:val="center"/>
          </w:tcPr>
          <w:p w:rsidR="00AD0A9F" w:rsidRPr="009103D8" w:rsidRDefault="00AD0A9F" w:rsidP="005608F1">
            <w:pPr>
              <w:pStyle w:val="affff6"/>
              <w:ind w:firstLineChars="11" w:firstLine="20"/>
              <w:jc w:val="center"/>
              <w:rPr>
                <w:sz w:val="18"/>
                <w:szCs w:val="18"/>
              </w:rPr>
            </w:pPr>
            <w:r w:rsidRPr="009103D8">
              <w:rPr>
                <w:rFonts w:hint="eastAsia"/>
                <w:sz w:val="18"/>
                <w:szCs w:val="18"/>
              </w:rPr>
              <w:t>7</w:t>
            </w:r>
          </w:p>
        </w:tc>
        <w:tc>
          <w:tcPr>
            <w:tcW w:w="1227" w:type="pct"/>
            <w:tcBorders>
              <w:top w:val="single" w:sz="8" w:space="0" w:color="auto"/>
              <w:left w:val="single" w:sz="4" w:space="0" w:color="auto"/>
              <w:bottom w:val="single" w:sz="8" w:space="0" w:color="auto"/>
              <w:right w:val="single" w:sz="4" w:space="0" w:color="auto"/>
            </w:tcBorders>
            <w:vAlign w:val="center"/>
          </w:tcPr>
          <w:p w:rsidR="00AD0A9F" w:rsidRPr="003A3002" w:rsidRDefault="00AD0A9F" w:rsidP="005608F1">
            <w:pPr>
              <w:pStyle w:val="affff6"/>
              <w:ind w:firstLineChars="11" w:firstLine="20"/>
              <w:jc w:val="center"/>
              <w:rPr>
                <w:rFonts w:hAnsi="宋体"/>
                <w:sz w:val="18"/>
                <w:szCs w:val="18"/>
              </w:rPr>
            </w:pPr>
            <w:r w:rsidRPr="003A3002">
              <w:rPr>
                <w:rFonts w:hAnsi="宋体" w:hint="eastAsia"/>
                <w:sz w:val="18"/>
                <w:szCs w:val="18"/>
              </w:rPr>
              <w:t>可视角度</w:t>
            </w:r>
          </w:p>
        </w:tc>
        <w:tc>
          <w:tcPr>
            <w:tcW w:w="3411" w:type="pct"/>
            <w:tcBorders>
              <w:top w:val="single" w:sz="8" w:space="0" w:color="auto"/>
              <w:left w:val="single" w:sz="4" w:space="0" w:color="auto"/>
              <w:bottom w:val="single" w:sz="8" w:space="0" w:color="auto"/>
              <w:right w:val="single" w:sz="8" w:space="0" w:color="auto"/>
            </w:tcBorders>
            <w:vAlign w:val="center"/>
          </w:tcPr>
          <w:p w:rsidR="00AD0A9F" w:rsidRPr="003A3002" w:rsidRDefault="00AD0A9F" w:rsidP="003A3002">
            <w:pPr>
              <w:pStyle w:val="af5"/>
              <w:numPr>
                <w:ilvl w:val="0"/>
                <w:numId w:val="0"/>
              </w:numPr>
              <w:jc w:val="left"/>
              <w:rPr>
                <w:rFonts w:hAnsi="宋体"/>
                <w:sz w:val="18"/>
                <w:szCs w:val="18"/>
              </w:rPr>
            </w:pPr>
            <w:r w:rsidRPr="003A3002">
              <w:rPr>
                <w:rFonts w:hAnsi="宋体" w:hint="eastAsia"/>
                <w:sz w:val="18"/>
                <w:szCs w:val="18"/>
              </w:rPr>
              <w:t>不</w:t>
            </w:r>
            <w:r w:rsidR="00DA3781" w:rsidRPr="00060831">
              <w:rPr>
                <w:rFonts w:hint="eastAsia"/>
                <w:sz w:val="18"/>
                <w:szCs w:val="18"/>
              </w:rPr>
              <w:t>应</w:t>
            </w:r>
            <w:r w:rsidRPr="003A3002">
              <w:rPr>
                <w:rFonts w:hAnsi="宋体" w:hint="eastAsia"/>
                <w:sz w:val="18"/>
                <w:szCs w:val="18"/>
              </w:rPr>
              <w:t>低于</w:t>
            </w:r>
            <w:r w:rsidRPr="003A3002">
              <w:rPr>
                <w:rFonts w:hAnsi="宋体"/>
                <w:sz w:val="18"/>
                <w:szCs w:val="18"/>
              </w:rPr>
              <w:t>160°</w:t>
            </w:r>
          </w:p>
        </w:tc>
      </w:tr>
      <w:tr w:rsidR="005C018F" w:rsidRPr="009103D8" w:rsidTr="00E92CA0">
        <w:tc>
          <w:tcPr>
            <w:tcW w:w="362" w:type="pct"/>
            <w:tcBorders>
              <w:top w:val="single" w:sz="8" w:space="0" w:color="auto"/>
              <w:left w:val="single" w:sz="8" w:space="0" w:color="auto"/>
              <w:bottom w:val="single" w:sz="8" w:space="0" w:color="auto"/>
              <w:right w:val="single" w:sz="4" w:space="0" w:color="auto"/>
            </w:tcBorders>
            <w:vAlign w:val="center"/>
          </w:tcPr>
          <w:p w:rsidR="005C018F" w:rsidRPr="009103D8" w:rsidRDefault="005C018F" w:rsidP="005608F1">
            <w:pPr>
              <w:pStyle w:val="affff6"/>
              <w:ind w:firstLineChars="11" w:firstLine="20"/>
              <w:jc w:val="center"/>
              <w:rPr>
                <w:sz w:val="18"/>
                <w:szCs w:val="18"/>
              </w:rPr>
            </w:pPr>
            <w:r>
              <w:rPr>
                <w:rFonts w:hint="eastAsia"/>
                <w:sz w:val="18"/>
                <w:szCs w:val="18"/>
              </w:rPr>
              <w:t>8</w:t>
            </w:r>
          </w:p>
        </w:tc>
        <w:tc>
          <w:tcPr>
            <w:tcW w:w="1227" w:type="pct"/>
            <w:tcBorders>
              <w:top w:val="single" w:sz="8" w:space="0" w:color="auto"/>
              <w:left w:val="single" w:sz="4" w:space="0" w:color="auto"/>
              <w:bottom w:val="single" w:sz="8" w:space="0" w:color="auto"/>
              <w:right w:val="single" w:sz="4" w:space="0" w:color="auto"/>
            </w:tcBorders>
            <w:vAlign w:val="center"/>
          </w:tcPr>
          <w:p w:rsidR="005C018F" w:rsidRPr="005C018F" w:rsidRDefault="005C018F" w:rsidP="005608F1">
            <w:pPr>
              <w:pStyle w:val="affff6"/>
              <w:ind w:firstLineChars="11" w:firstLine="20"/>
              <w:jc w:val="center"/>
              <w:rPr>
                <w:rFonts w:hAnsi="宋体"/>
                <w:sz w:val="18"/>
                <w:szCs w:val="18"/>
              </w:rPr>
            </w:pPr>
            <w:r w:rsidRPr="00ED76D4">
              <w:rPr>
                <w:rFonts w:hint="eastAsia"/>
                <w:sz w:val="18"/>
                <w:szCs w:val="18"/>
              </w:rPr>
              <w:t>采样深度</w:t>
            </w:r>
          </w:p>
        </w:tc>
        <w:tc>
          <w:tcPr>
            <w:tcW w:w="3411" w:type="pct"/>
            <w:tcBorders>
              <w:top w:val="single" w:sz="8" w:space="0" w:color="auto"/>
              <w:left w:val="single" w:sz="4" w:space="0" w:color="auto"/>
              <w:bottom w:val="single" w:sz="8" w:space="0" w:color="auto"/>
              <w:right w:val="single" w:sz="8" w:space="0" w:color="auto"/>
            </w:tcBorders>
            <w:vAlign w:val="center"/>
          </w:tcPr>
          <w:p w:rsidR="005C018F" w:rsidRPr="005C018F" w:rsidRDefault="005C018F">
            <w:pPr>
              <w:pStyle w:val="af5"/>
              <w:numPr>
                <w:ilvl w:val="0"/>
                <w:numId w:val="0"/>
              </w:numPr>
              <w:jc w:val="left"/>
              <w:rPr>
                <w:rFonts w:hAnsi="宋体"/>
                <w:sz w:val="18"/>
                <w:szCs w:val="18"/>
              </w:rPr>
            </w:pPr>
            <w:r w:rsidRPr="00ED76D4">
              <w:rPr>
                <w:rFonts w:hint="eastAsia"/>
                <w:sz w:val="18"/>
                <w:szCs w:val="18"/>
              </w:rPr>
              <w:t>不</w:t>
            </w:r>
            <w:r w:rsidRPr="00060831">
              <w:rPr>
                <w:rFonts w:hint="eastAsia"/>
                <w:sz w:val="18"/>
                <w:szCs w:val="18"/>
              </w:rPr>
              <w:t>应</w:t>
            </w:r>
            <w:r w:rsidRPr="00ED76D4">
              <w:rPr>
                <w:rFonts w:hint="eastAsia"/>
                <w:sz w:val="18"/>
                <w:szCs w:val="18"/>
              </w:rPr>
              <w:t>低于1</w:t>
            </w:r>
            <w:r w:rsidRPr="00ED76D4">
              <w:rPr>
                <w:sz w:val="18"/>
                <w:szCs w:val="18"/>
              </w:rPr>
              <w:t>0</w:t>
            </w:r>
            <w:r>
              <w:rPr>
                <w:rFonts w:hint="eastAsia"/>
                <w:sz w:val="18"/>
                <w:szCs w:val="18"/>
              </w:rPr>
              <w:t xml:space="preserve"> </w:t>
            </w:r>
            <w:r w:rsidRPr="00ED76D4">
              <w:rPr>
                <w:sz w:val="18"/>
                <w:szCs w:val="18"/>
              </w:rPr>
              <w:t>bit</w:t>
            </w:r>
          </w:p>
        </w:tc>
      </w:tr>
      <w:tr w:rsidR="005C018F" w:rsidRPr="009103D8" w:rsidTr="00E92CA0">
        <w:tc>
          <w:tcPr>
            <w:tcW w:w="362" w:type="pct"/>
            <w:tcBorders>
              <w:top w:val="single" w:sz="8" w:space="0" w:color="auto"/>
              <w:left w:val="single" w:sz="8" w:space="0" w:color="auto"/>
              <w:bottom w:val="single" w:sz="8" w:space="0" w:color="auto"/>
              <w:right w:val="single" w:sz="4" w:space="0" w:color="auto"/>
            </w:tcBorders>
            <w:vAlign w:val="center"/>
          </w:tcPr>
          <w:p w:rsidR="005C018F" w:rsidRPr="009103D8" w:rsidRDefault="005C018F" w:rsidP="005608F1">
            <w:pPr>
              <w:pStyle w:val="affff6"/>
              <w:ind w:firstLineChars="11" w:firstLine="20"/>
              <w:jc w:val="center"/>
              <w:rPr>
                <w:sz w:val="18"/>
                <w:szCs w:val="18"/>
              </w:rPr>
            </w:pPr>
            <w:r>
              <w:rPr>
                <w:rFonts w:hint="eastAsia"/>
                <w:sz w:val="18"/>
                <w:szCs w:val="18"/>
              </w:rPr>
              <w:t>9</w:t>
            </w:r>
          </w:p>
        </w:tc>
        <w:tc>
          <w:tcPr>
            <w:tcW w:w="1227" w:type="pct"/>
            <w:tcBorders>
              <w:top w:val="single" w:sz="8" w:space="0" w:color="auto"/>
              <w:left w:val="single" w:sz="4" w:space="0" w:color="auto"/>
              <w:bottom w:val="single" w:sz="8" w:space="0" w:color="auto"/>
              <w:right w:val="single" w:sz="4" w:space="0" w:color="auto"/>
            </w:tcBorders>
            <w:vAlign w:val="center"/>
          </w:tcPr>
          <w:p w:rsidR="005C018F" w:rsidRPr="005C018F" w:rsidRDefault="005C018F" w:rsidP="005608F1">
            <w:pPr>
              <w:pStyle w:val="affff6"/>
              <w:ind w:firstLineChars="11" w:firstLine="20"/>
              <w:jc w:val="center"/>
              <w:rPr>
                <w:rFonts w:hAnsi="宋体"/>
                <w:sz w:val="18"/>
                <w:szCs w:val="18"/>
              </w:rPr>
            </w:pPr>
            <w:r w:rsidRPr="00ED76D4">
              <w:rPr>
                <w:rFonts w:hint="eastAsia"/>
                <w:sz w:val="18"/>
                <w:szCs w:val="18"/>
              </w:rPr>
              <w:t>帧速率</w:t>
            </w:r>
          </w:p>
        </w:tc>
        <w:tc>
          <w:tcPr>
            <w:tcW w:w="3411" w:type="pct"/>
            <w:tcBorders>
              <w:top w:val="single" w:sz="8" w:space="0" w:color="auto"/>
              <w:left w:val="single" w:sz="4" w:space="0" w:color="auto"/>
              <w:bottom w:val="single" w:sz="8" w:space="0" w:color="auto"/>
              <w:right w:val="single" w:sz="8" w:space="0" w:color="auto"/>
            </w:tcBorders>
            <w:vAlign w:val="center"/>
          </w:tcPr>
          <w:p w:rsidR="005C018F" w:rsidRPr="005C018F" w:rsidRDefault="005C018F">
            <w:pPr>
              <w:pStyle w:val="af5"/>
              <w:numPr>
                <w:ilvl w:val="0"/>
                <w:numId w:val="0"/>
              </w:numPr>
              <w:jc w:val="left"/>
              <w:rPr>
                <w:rFonts w:hAnsi="宋体"/>
                <w:sz w:val="18"/>
                <w:szCs w:val="18"/>
              </w:rPr>
            </w:pPr>
            <w:r w:rsidRPr="00060831">
              <w:rPr>
                <w:rFonts w:hint="eastAsia"/>
                <w:sz w:val="18"/>
                <w:szCs w:val="18"/>
              </w:rPr>
              <w:t>应</w:t>
            </w:r>
            <w:r w:rsidRPr="00ED76D4">
              <w:rPr>
                <w:rFonts w:hint="eastAsia"/>
                <w:sz w:val="18"/>
                <w:szCs w:val="18"/>
              </w:rPr>
              <w:t>为24fps、25fps、48fps、50fps或60fps</w:t>
            </w:r>
          </w:p>
        </w:tc>
      </w:tr>
      <w:tr w:rsidR="006E2E10" w:rsidRPr="009103D8" w:rsidTr="00E92CA0">
        <w:tc>
          <w:tcPr>
            <w:tcW w:w="362" w:type="pct"/>
            <w:tcBorders>
              <w:top w:val="single" w:sz="8" w:space="0" w:color="auto"/>
              <w:left w:val="single" w:sz="8" w:space="0" w:color="auto"/>
              <w:bottom w:val="single" w:sz="8" w:space="0" w:color="auto"/>
              <w:right w:val="single" w:sz="4" w:space="0" w:color="auto"/>
            </w:tcBorders>
            <w:vAlign w:val="center"/>
          </w:tcPr>
          <w:p w:rsidR="006E2E10" w:rsidRDefault="006E2E10" w:rsidP="005608F1">
            <w:pPr>
              <w:pStyle w:val="affff6"/>
              <w:ind w:firstLineChars="11" w:firstLine="20"/>
              <w:jc w:val="center"/>
              <w:rPr>
                <w:sz w:val="18"/>
                <w:szCs w:val="18"/>
              </w:rPr>
            </w:pPr>
            <w:r>
              <w:rPr>
                <w:rFonts w:hint="eastAsia"/>
                <w:sz w:val="18"/>
                <w:szCs w:val="18"/>
              </w:rPr>
              <w:lastRenderedPageBreak/>
              <w:t>10</w:t>
            </w:r>
          </w:p>
        </w:tc>
        <w:tc>
          <w:tcPr>
            <w:tcW w:w="1227" w:type="pct"/>
            <w:tcBorders>
              <w:top w:val="single" w:sz="8" w:space="0" w:color="auto"/>
              <w:left w:val="single" w:sz="4" w:space="0" w:color="auto"/>
              <w:bottom w:val="single" w:sz="8" w:space="0" w:color="auto"/>
              <w:right w:val="single" w:sz="4" w:space="0" w:color="auto"/>
            </w:tcBorders>
            <w:vAlign w:val="center"/>
          </w:tcPr>
          <w:p w:rsidR="006E2E10" w:rsidRPr="00ED76D4" w:rsidRDefault="006E2E10" w:rsidP="005608F1">
            <w:pPr>
              <w:pStyle w:val="affff6"/>
              <w:ind w:firstLineChars="11" w:firstLine="20"/>
              <w:jc w:val="center"/>
              <w:rPr>
                <w:sz w:val="18"/>
                <w:szCs w:val="18"/>
              </w:rPr>
            </w:pPr>
            <w:r>
              <w:rPr>
                <w:rFonts w:hint="eastAsia"/>
                <w:sz w:val="18"/>
                <w:szCs w:val="18"/>
              </w:rPr>
              <w:t>图像格式</w:t>
            </w:r>
          </w:p>
        </w:tc>
        <w:tc>
          <w:tcPr>
            <w:tcW w:w="3411" w:type="pct"/>
            <w:tcBorders>
              <w:top w:val="single" w:sz="8" w:space="0" w:color="auto"/>
              <w:left w:val="single" w:sz="4" w:space="0" w:color="auto"/>
              <w:bottom w:val="single" w:sz="8" w:space="0" w:color="auto"/>
              <w:right w:val="single" w:sz="8" w:space="0" w:color="auto"/>
            </w:tcBorders>
            <w:vAlign w:val="center"/>
          </w:tcPr>
          <w:p w:rsidR="006E2E10" w:rsidRPr="00060831" w:rsidRDefault="006E2E10">
            <w:pPr>
              <w:pStyle w:val="af5"/>
              <w:numPr>
                <w:ilvl w:val="0"/>
                <w:numId w:val="0"/>
              </w:numPr>
              <w:jc w:val="left"/>
              <w:rPr>
                <w:sz w:val="18"/>
                <w:szCs w:val="18"/>
              </w:rPr>
            </w:pPr>
            <w:r>
              <w:rPr>
                <w:rFonts w:hint="eastAsia"/>
                <w:sz w:val="18"/>
                <w:szCs w:val="18"/>
              </w:rPr>
              <w:t>支持播放</w:t>
            </w:r>
            <w:r w:rsidRPr="00ED76D4">
              <w:rPr>
                <w:rFonts w:hint="eastAsia"/>
                <w:sz w:val="18"/>
                <w:szCs w:val="18"/>
              </w:rPr>
              <w:t>1920×1080或3840×2160</w:t>
            </w:r>
            <w:r>
              <w:rPr>
                <w:rFonts w:hint="eastAsia"/>
                <w:sz w:val="18"/>
                <w:szCs w:val="18"/>
              </w:rPr>
              <w:t>的图像格式</w:t>
            </w:r>
          </w:p>
        </w:tc>
      </w:tr>
      <w:tr w:rsidR="00AD0A9F" w:rsidRPr="009103D8" w:rsidTr="003A3002">
        <w:tc>
          <w:tcPr>
            <w:tcW w:w="362" w:type="pct"/>
            <w:tcBorders>
              <w:top w:val="single" w:sz="8" w:space="0" w:color="auto"/>
              <w:left w:val="single" w:sz="8" w:space="0" w:color="auto"/>
              <w:bottom w:val="single" w:sz="8" w:space="0" w:color="auto"/>
              <w:right w:val="single" w:sz="4" w:space="0" w:color="auto"/>
            </w:tcBorders>
            <w:vAlign w:val="center"/>
          </w:tcPr>
          <w:p w:rsidR="00AD0A9F" w:rsidRPr="009103D8" w:rsidRDefault="005C018F" w:rsidP="005608F1">
            <w:pPr>
              <w:pStyle w:val="affff6"/>
              <w:ind w:firstLineChars="11" w:firstLine="20"/>
              <w:jc w:val="center"/>
              <w:rPr>
                <w:sz w:val="18"/>
                <w:szCs w:val="18"/>
              </w:rPr>
            </w:pPr>
            <w:r>
              <w:rPr>
                <w:rFonts w:hint="eastAsia"/>
                <w:sz w:val="18"/>
                <w:szCs w:val="18"/>
              </w:rPr>
              <w:t>1</w:t>
            </w:r>
            <w:r w:rsidR="006E2E10">
              <w:rPr>
                <w:rFonts w:hint="eastAsia"/>
                <w:sz w:val="18"/>
                <w:szCs w:val="18"/>
              </w:rPr>
              <w:t>1</w:t>
            </w:r>
          </w:p>
        </w:tc>
        <w:tc>
          <w:tcPr>
            <w:tcW w:w="1227" w:type="pct"/>
            <w:tcBorders>
              <w:top w:val="single" w:sz="8" w:space="0" w:color="auto"/>
              <w:left w:val="single" w:sz="4" w:space="0" w:color="auto"/>
              <w:bottom w:val="single" w:sz="8" w:space="0" w:color="auto"/>
              <w:right w:val="single" w:sz="4" w:space="0" w:color="auto"/>
            </w:tcBorders>
            <w:vAlign w:val="center"/>
          </w:tcPr>
          <w:p w:rsidR="00AD0A9F" w:rsidRPr="003A3002" w:rsidRDefault="00255548" w:rsidP="005608F1">
            <w:pPr>
              <w:pStyle w:val="affff6"/>
              <w:ind w:firstLineChars="11" w:firstLine="20"/>
              <w:jc w:val="center"/>
              <w:rPr>
                <w:rFonts w:hAnsi="宋体"/>
                <w:sz w:val="18"/>
                <w:szCs w:val="18"/>
              </w:rPr>
            </w:pPr>
            <w:r>
              <w:rPr>
                <w:rFonts w:hAnsi="宋体" w:hint="eastAsia"/>
                <w:sz w:val="18"/>
                <w:szCs w:val="18"/>
              </w:rPr>
              <w:t>视频</w:t>
            </w:r>
            <w:r w:rsidR="00AD0A9F" w:rsidRPr="003A3002">
              <w:rPr>
                <w:rFonts w:hAnsi="宋体" w:hint="eastAsia"/>
                <w:sz w:val="18"/>
                <w:szCs w:val="18"/>
              </w:rPr>
              <w:t>接口</w:t>
            </w:r>
          </w:p>
        </w:tc>
        <w:tc>
          <w:tcPr>
            <w:tcW w:w="3411" w:type="pct"/>
            <w:tcBorders>
              <w:top w:val="single" w:sz="8" w:space="0" w:color="auto"/>
              <w:left w:val="single" w:sz="4" w:space="0" w:color="auto"/>
              <w:bottom w:val="single" w:sz="8" w:space="0" w:color="auto"/>
              <w:right w:val="single" w:sz="8" w:space="0" w:color="auto"/>
            </w:tcBorders>
            <w:vAlign w:val="center"/>
          </w:tcPr>
          <w:p w:rsidR="00AD0A9F" w:rsidRPr="003A3002" w:rsidRDefault="00AD0A9F" w:rsidP="003A3002">
            <w:pPr>
              <w:pStyle w:val="af5"/>
              <w:numPr>
                <w:ilvl w:val="0"/>
                <w:numId w:val="0"/>
              </w:numPr>
              <w:jc w:val="left"/>
              <w:rPr>
                <w:rFonts w:hAnsi="宋体"/>
                <w:sz w:val="18"/>
                <w:szCs w:val="18"/>
              </w:rPr>
            </w:pPr>
            <w:r w:rsidRPr="003A3002">
              <w:rPr>
                <w:rFonts w:hint="eastAsia"/>
                <w:sz w:val="18"/>
                <w:szCs w:val="18"/>
              </w:rPr>
              <w:t>禁止其它</w:t>
            </w:r>
            <w:r w:rsidR="00255548">
              <w:rPr>
                <w:rFonts w:hint="eastAsia"/>
                <w:sz w:val="18"/>
                <w:szCs w:val="18"/>
              </w:rPr>
              <w:t>视频</w:t>
            </w:r>
            <w:r w:rsidRPr="003A3002">
              <w:rPr>
                <w:rFonts w:hint="eastAsia"/>
                <w:sz w:val="18"/>
                <w:szCs w:val="18"/>
              </w:rPr>
              <w:t>输入</w:t>
            </w:r>
            <w:r w:rsidR="00255548">
              <w:rPr>
                <w:rFonts w:hint="eastAsia"/>
                <w:sz w:val="18"/>
                <w:szCs w:val="18"/>
              </w:rPr>
              <w:t>和输出</w:t>
            </w:r>
            <w:r w:rsidRPr="003A3002">
              <w:rPr>
                <w:rFonts w:hint="eastAsia"/>
                <w:sz w:val="18"/>
                <w:szCs w:val="18"/>
              </w:rPr>
              <w:t>接口</w:t>
            </w:r>
          </w:p>
        </w:tc>
      </w:tr>
    </w:tbl>
    <w:p w:rsidR="00C40790" w:rsidRDefault="00C40790" w:rsidP="00597F7E">
      <w:pPr>
        <w:pStyle w:val="affe"/>
        <w:spacing w:before="156" w:after="156"/>
      </w:pPr>
      <w:bookmarkStart w:id="653" w:name="_Toc172622473"/>
      <w:r w:rsidRPr="000A6592">
        <w:rPr>
          <w:rFonts w:hint="eastAsia"/>
        </w:rPr>
        <w:t>还音特性</w:t>
      </w:r>
      <w:bookmarkEnd w:id="653"/>
    </w:p>
    <w:p w:rsidR="009103D8" w:rsidRDefault="009103D8" w:rsidP="009103D8">
      <w:pPr>
        <w:pStyle w:val="affff6"/>
        <w:ind w:firstLine="420"/>
      </w:pPr>
      <w:r w:rsidRPr="000A6592">
        <w:rPr>
          <w:rFonts w:hint="eastAsia"/>
        </w:rPr>
        <w:t>还音特性</w:t>
      </w:r>
      <w:r w:rsidRPr="00777BD0">
        <w:rPr>
          <w:rFonts w:hint="eastAsia"/>
        </w:rPr>
        <w:t>技术要求</w:t>
      </w:r>
      <w:r w:rsidRPr="00904E28">
        <w:rPr>
          <w:rFonts w:hAnsi="黑体" w:hint="eastAsia"/>
          <w:szCs w:val="21"/>
        </w:rPr>
        <w:t>应符合</w:t>
      </w:r>
      <w:r>
        <w:rPr>
          <w:rFonts w:hAnsi="黑体" w:hint="eastAsia"/>
          <w:szCs w:val="21"/>
        </w:rPr>
        <w:t>表12</w:t>
      </w:r>
      <w:r w:rsidRPr="00904E28">
        <w:rPr>
          <w:rFonts w:hAnsi="黑体" w:hint="eastAsia"/>
          <w:szCs w:val="21"/>
        </w:rPr>
        <w:t>的规定</w:t>
      </w:r>
      <w:r w:rsidRPr="00777BD0">
        <w:rPr>
          <w:rFonts w:hint="eastAsia"/>
        </w:rPr>
        <w:t>。</w:t>
      </w:r>
    </w:p>
    <w:p w:rsidR="009103D8" w:rsidRDefault="009103D8" w:rsidP="009103D8">
      <w:pPr>
        <w:pStyle w:val="aff2"/>
        <w:spacing w:before="156" w:after="156"/>
      </w:pPr>
      <w:r w:rsidRPr="000A6592">
        <w:rPr>
          <w:rFonts w:hint="eastAsia"/>
        </w:rPr>
        <w:t>还音特性</w:t>
      </w:r>
      <w:r w:rsidRPr="00777BD0">
        <w:rPr>
          <w:rFonts w:hint="eastAsia"/>
        </w:rPr>
        <w:t>技术要求</w:t>
      </w:r>
    </w:p>
    <w:tbl>
      <w:tblPr>
        <w:tblStyle w:val="afffffffff5"/>
        <w:tblW w:w="5000" w:type="pct"/>
        <w:tblBorders>
          <w:top w:val="single" w:sz="8" w:space="0" w:color="auto"/>
          <w:left w:val="single" w:sz="8" w:space="0" w:color="auto"/>
          <w:bottom w:val="single" w:sz="8" w:space="0" w:color="auto"/>
          <w:right w:val="single" w:sz="8" w:space="0" w:color="auto"/>
        </w:tblBorders>
        <w:tblCellMar>
          <w:top w:w="20" w:type="dxa"/>
          <w:bottom w:w="20" w:type="dxa"/>
        </w:tblCellMar>
        <w:tblLook w:val="04A0"/>
      </w:tblPr>
      <w:tblGrid>
        <w:gridCol w:w="693"/>
        <w:gridCol w:w="2348"/>
        <w:gridCol w:w="6529"/>
      </w:tblGrid>
      <w:tr w:rsidR="00BE3B03" w:rsidRPr="00BE3B03" w:rsidTr="003A3002">
        <w:trPr>
          <w:trHeight w:val="227"/>
        </w:trPr>
        <w:tc>
          <w:tcPr>
            <w:tcW w:w="362" w:type="pct"/>
            <w:tcBorders>
              <w:top w:val="single" w:sz="8" w:space="0" w:color="auto"/>
              <w:left w:val="single" w:sz="8" w:space="0" w:color="auto"/>
              <w:bottom w:val="single" w:sz="8" w:space="0" w:color="auto"/>
              <w:right w:val="single" w:sz="4" w:space="0" w:color="auto"/>
            </w:tcBorders>
            <w:vAlign w:val="center"/>
            <w:hideMark/>
          </w:tcPr>
          <w:p w:rsidR="009103D8" w:rsidRPr="00BE3B03" w:rsidRDefault="009103D8" w:rsidP="005608F1">
            <w:pPr>
              <w:pStyle w:val="affff6"/>
              <w:ind w:firstLineChars="11" w:firstLine="20"/>
              <w:jc w:val="center"/>
              <w:rPr>
                <w:sz w:val="18"/>
                <w:szCs w:val="18"/>
              </w:rPr>
            </w:pPr>
            <w:r w:rsidRPr="00BE3B03">
              <w:rPr>
                <w:rFonts w:hint="eastAsia"/>
                <w:sz w:val="18"/>
                <w:szCs w:val="18"/>
              </w:rPr>
              <w:t>序号</w:t>
            </w:r>
          </w:p>
        </w:tc>
        <w:tc>
          <w:tcPr>
            <w:tcW w:w="1227" w:type="pct"/>
            <w:tcBorders>
              <w:top w:val="single" w:sz="8" w:space="0" w:color="auto"/>
              <w:left w:val="single" w:sz="4" w:space="0" w:color="auto"/>
              <w:bottom w:val="single" w:sz="8" w:space="0" w:color="auto"/>
              <w:right w:val="single" w:sz="4" w:space="0" w:color="auto"/>
            </w:tcBorders>
            <w:vAlign w:val="center"/>
            <w:hideMark/>
          </w:tcPr>
          <w:p w:rsidR="009103D8" w:rsidRPr="00BE3B03" w:rsidRDefault="009103D8" w:rsidP="005608F1">
            <w:pPr>
              <w:pStyle w:val="affff6"/>
              <w:ind w:firstLineChars="11" w:firstLine="20"/>
              <w:jc w:val="center"/>
              <w:rPr>
                <w:sz w:val="18"/>
                <w:szCs w:val="18"/>
              </w:rPr>
            </w:pPr>
            <w:r w:rsidRPr="00BE3B03">
              <w:rPr>
                <w:rFonts w:hint="eastAsia"/>
                <w:sz w:val="18"/>
                <w:szCs w:val="18"/>
              </w:rPr>
              <w:t>参数</w:t>
            </w:r>
          </w:p>
        </w:tc>
        <w:tc>
          <w:tcPr>
            <w:tcW w:w="3411" w:type="pct"/>
            <w:tcBorders>
              <w:top w:val="single" w:sz="8" w:space="0" w:color="auto"/>
              <w:left w:val="single" w:sz="4" w:space="0" w:color="auto"/>
              <w:bottom w:val="single" w:sz="8" w:space="0" w:color="auto"/>
              <w:right w:val="single" w:sz="8" w:space="0" w:color="auto"/>
            </w:tcBorders>
            <w:vAlign w:val="center"/>
            <w:hideMark/>
          </w:tcPr>
          <w:p w:rsidR="009103D8" w:rsidRPr="00BE3B03" w:rsidRDefault="009103D8" w:rsidP="005608F1">
            <w:pPr>
              <w:pStyle w:val="affff6"/>
              <w:ind w:firstLineChars="11" w:firstLine="20"/>
              <w:jc w:val="center"/>
              <w:rPr>
                <w:sz w:val="18"/>
                <w:szCs w:val="18"/>
              </w:rPr>
            </w:pPr>
            <w:r w:rsidRPr="00BE3B03">
              <w:rPr>
                <w:rFonts w:hint="eastAsia"/>
                <w:sz w:val="18"/>
                <w:szCs w:val="18"/>
              </w:rPr>
              <w:t>技术要求</w:t>
            </w:r>
          </w:p>
        </w:tc>
      </w:tr>
      <w:tr w:rsidR="009103D8" w:rsidRPr="00BE3B03" w:rsidTr="003A3002">
        <w:tc>
          <w:tcPr>
            <w:tcW w:w="362" w:type="pct"/>
            <w:tcBorders>
              <w:top w:val="single" w:sz="8" w:space="0" w:color="auto"/>
              <w:left w:val="single" w:sz="8" w:space="0" w:color="auto"/>
              <w:bottom w:val="single" w:sz="8" w:space="0" w:color="auto"/>
              <w:right w:val="single" w:sz="4" w:space="0" w:color="auto"/>
            </w:tcBorders>
            <w:vAlign w:val="center"/>
            <w:hideMark/>
          </w:tcPr>
          <w:p w:rsidR="009103D8" w:rsidRPr="00BE3B03" w:rsidRDefault="009103D8" w:rsidP="005608F1">
            <w:pPr>
              <w:pStyle w:val="affff6"/>
              <w:ind w:firstLineChars="11" w:firstLine="20"/>
              <w:jc w:val="center"/>
              <w:rPr>
                <w:sz w:val="18"/>
                <w:szCs w:val="18"/>
              </w:rPr>
            </w:pPr>
            <w:r w:rsidRPr="00BE3B03">
              <w:rPr>
                <w:rFonts w:hint="eastAsia"/>
                <w:sz w:val="18"/>
                <w:szCs w:val="18"/>
              </w:rPr>
              <w:t>1</w:t>
            </w:r>
          </w:p>
        </w:tc>
        <w:tc>
          <w:tcPr>
            <w:tcW w:w="1227" w:type="pct"/>
            <w:tcBorders>
              <w:top w:val="single" w:sz="8" w:space="0" w:color="auto"/>
              <w:left w:val="single" w:sz="4" w:space="0" w:color="auto"/>
              <w:bottom w:val="single" w:sz="8" w:space="0" w:color="auto"/>
              <w:right w:val="single" w:sz="4" w:space="0" w:color="auto"/>
            </w:tcBorders>
            <w:vAlign w:val="center"/>
          </w:tcPr>
          <w:p w:rsidR="009103D8" w:rsidRPr="00BE3B03" w:rsidRDefault="009103D8" w:rsidP="005608F1">
            <w:pPr>
              <w:pStyle w:val="affff6"/>
              <w:ind w:firstLineChars="11" w:firstLine="20"/>
              <w:jc w:val="center"/>
              <w:rPr>
                <w:sz w:val="18"/>
                <w:szCs w:val="18"/>
              </w:rPr>
            </w:pPr>
            <w:r w:rsidRPr="003A3002">
              <w:rPr>
                <w:rFonts w:hint="eastAsia"/>
                <w:sz w:val="18"/>
                <w:szCs w:val="18"/>
              </w:rPr>
              <w:t>话筒输入</w:t>
            </w:r>
          </w:p>
        </w:tc>
        <w:tc>
          <w:tcPr>
            <w:tcW w:w="3411" w:type="pct"/>
            <w:tcBorders>
              <w:top w:val="single" w:sz="8" w:space="0" w:color="auto"/>
              <w:left w:val="single" w:sz="4" w:space="0" w:color="auto"/>
              <w:bottom w:val="single" w:sz="8" w:space="0" w:color="auto"/>
              <w:right w:val="single" w:sz="8" w:space="0" w:color="auto"/>
            </w:tcBorders>
            <w:vAlign w:val="center"/>
          </w:tcPr>
          <w:p w:rsidR="009103D8" w:rsidRPr="00BE3B03" w:rsidRDefault="009103D8" w:rsidP="009103D8">
            <w:pPr>
              <w:pStyle w:val="af5"/>
              <w:numPr>
                <w:ilvl w:val="0"/>
                <w:numId w:val="0"/>
              </w:numPr>
              <w:jc w:val="left"/>
              <w:rPr>
                <w:sz w:val="18"/>
                <w:szCs w:val="18"/>
              </w:rPr>
            </w:pPr>
            <w:r w:rsidRPr="003A3002">
              <w:rPr>
                <w:rFonts w:hint="eastAsia"/>
                <w:sz w:val="18"/>
                <w:szCs w:val="18"/>
              </w:rPr>
              <w:t>应具备不少于一路的话筒输入</w:t>
            </w:r>
            <w:r w:rsidRPr="00BE3B03">
              <w:rPr>
                <w:rFonts w:hint="eastAsia"/>
                <w:sz w:val="18"/>
                <w:szCs w:val="18"/>
              </w:rPr>
              <w:t>；</w:t>
            </w:r>
          </w:p>
          <w:p w:rsidR="009103D8" w:rsidRPr="003A3002" w:rsidRDefault="009103D8" w:rsidP="003A3002">
            <w:pPr>
              <w:pStyle w:val="af5"/>
              <w:numPr>
                <w:ilvl w:val="0"/>
                <w:numId w:val="0"/>
              </w:numPr>
              <w:jc w:val="left"/>
              <w:rPr>
                <w:sz w:val="18"/>
                <w:szCs w:val="18"/>
              </w:rPr>
            </w:pPr>
            <w:r w:rsidRPr="003A3002">
              <w:rPr>
                <w:rFonts w:hint="eastAsia"/>
                <w:sz w:val="18"/>
                <w:szCs w:val="18"/>
              </w:rPr>
              <w:t>对应于额定失真限制的输出电压的最小源电动势</w:t>
            </w:r>
            <w:r w:rsidR="00DA3781" w:rsidRPr="00060831">
              <w:rPr>
                <w:rFonts w:hint="eastAsia"/>
                <w:sz w:val="18"/>
                <w:szCs w:val="18"/>
              </w:rPr>
              <w:t>应</w:t>
            </w:r>
            <w:r w:rsidRPr="003A3002">
              <w:rPr>
                <w:rFonts w:hint="eastAsia"/>
                <w:sz w:val="18"/>
                <w:szCs w:val="18"/>
              </w:rPr>
              <w:t>为</w:t>
            </w:r>
            <w:r w:rsidRPr="003A3002">
              <w:rPr>
                <w:sz w:val="18"/>
                <w:szCs w:val="18"/>
              </w:rPr>
              <w:t>20 mV</w:t>
            </w:r>
            <w:r w:rsidRPr="003A3002">
              <w:rPr>
                <w:sz w:val="18"/>
                <w:szCs w:val="18"/>
              </w:rPr>
              <w:t>±</w:t>
            </w:r>
            <w:r w:rsidRPr="003A3002">
              <w:rPr>
                <w:sz w:val="18"/>
                <w:szCs w:val="18"/>
              </w:rPr>
              <w:t>5 mV</w:t>
            </w:r>
          </w:p>
        </w:tc>
      </w:tr>
      <w:tr w:rsidR="00BE3B03" w:rsidRPr="00BE3B03" w:rsidTr="00BE3B03">
        <w:tc>
          <w:tcPr>
            <w:tcW w:w="362" w:type="pct"/>
            <w:tcBorders>
              <w:top w:val="single" w:sz="8" w:space="0" w:color="auto"/>
              <w:left w:val="single" w:sz="8" w:space="0" w:color="auto"/>
              <w:bottom w:val="single" w:sz="8" w:space="0" w:color="auto"/>
              <w:right w:val="single" w:sz="4" w:space="0" w:color="auto"/>
            </w:tcBorders>
            <w:vAlign w:val="center"/>
          </w:tcPr>
          <w:p w:rsidR="009103D8" w:rsidRPr="00BE3B03" w:rsidRDefault="009103D8" w:rsidP="005608F1">
            <w:pPr>
              <w:pStyle w:val="affff6"/>
              <w:ind w:firstLineChars="11" w:firstLine="20"/>
              <w:jc w:val="center"/>
              <w:rPr>
                <w:sz w:val="18"/>
                <w:szCs w:val="18"/>
              </w:rPr>
            </w:pPr>
            <w:r w:rsidRPr="00BE3B03">
              <w:rPr>
                <w:rFonts w:hint="eastAsia"/>
                <w:sz w:val="18"/>
                <w:szCs w:val="18"/>
              </w:rPr>
              <w:t>2</w:t>
            </w:r>
          </w:p>
        </w:tc>
        <w:tc>
          <w:tcPr>
            <w:tcW w:w="1227" w:type="pct"/>
            <w:tcBorders>
              <w:top w:val="single" w:sz="8" w:space="0" w:color="auto"/>
              <w:left w:val="single" w:sz="4" w:space="0" w:color="auto"/>
              <w:bottom w:val="single" w:sz="8" w:space="0" w:color="auto"/>
              <w:right w:val="single" w:sz="4" w:space="0" w:color="auto"/>
            </w:tcBorders>
            <w:vAlign w:val="center"/>
          </w:tcPr>
          <w:p w:rsidR="009103D8" w:rsidRPr="00BE3B03" w:rsidRDefault="009103D8" w:rsidP="005608F1">
            <w:pPr>
              <w:pStyle w:val="affff6"/>
              <w:ind w:firstLineChars="11" w:firstLine="20"/>
              <w:jc w:val="center"/>
              <w:rPr>
                <w:sz w:val="18"/>
                <w:szCs w:val="18"/>
              </w:rPr>
            </w:pPr>
            <w:r w:rsidRPr="003A3002">
              <w:rPr>
                <w:rFonts w:hint="eastAsia"/>
                <w:sz w:val="18"/>
                <w:szCs w:val="18"/>
              </w:rPr>
              <w:t>失真限制的输出功率</w:t>
            </w:r>
          </w:p>
        </w:tc>
        <w:tc>
          <w:tcPr>
            <w:tcW w:w="3411" w:type="pct"/>
            <w:tcBorders>
              <w:top w:val="single" w:sz="8" w:space="0" w:color="auto"/>
              <w:left w:val="single" w:sz="4" w:space="0" w:color="auto"/>
              <w:bottom w:val="single" w:sz="8" w:space="0" w:color="auto"/>
              <w:right w:val="single" w:sz="8" w:space="0" w:color="auto"/>
            </w:tcBorders>
            <w:vAlign w:val="center"/>
          </w:tcPr>
          <w:p w:rsidR="009103D8" w:rsidRPr="003A3002" w:rsidRDefault="009103D8" w:rsidP="003A3002">
            <w:pPr>
              <w:pStyle w:val="af5"/>
              <w:numPr>
                <w:ilvl w:val="0"/>
                <w:numId w:val="0"/>
              </w:numPr>
              <w:jc w:val="left"/>
              <w:rPr>
                <w:sz w:val="18"/>
                <w:szCs w:val="18"/>
              </w:rPr>
            </w:pPr>
            <w:r w:rsidRPr="003A3002">
              <w:rPr>
                <w:rFonts w:hAnsi="宋体" w:hint="eastAsia"/>
                <w:sz w:val="18"/>
                <w:szCs w:val="18"/>
              </w:rPr>
              <w:t>至少应具备两路均不</w:t>
            </w:r>
            <w:r w:rsidR="00DA3781" w:rsidRPr="00060831">
              <w:rPr>
                <w:rFonts w:hint="eastAsia"/>
                <w:sz w:val="18"/>
                <w:szCs w:val="18"/>
              </w:rPr>
              <w:t>应</w:t>
            </w:r>
            <w:r w:rsidRPr="003A3002">
              <w:rPr>
                <w:rFonts w:hAnsi="宋体" w:hint="eastAsia"/>
                <w:sz w:val="18"/>
                <w:szCs w:val="18"/>
              </w:rPr>
              <w:t>低于</w:t>
            </w:r>
            <w:r w:rsidRPr="003A3002">
              <w:rPr>
                <w:rFonts w:hAnsi="宋体"/>
                <w:sz w:val="18"/>
                <w:szCs w:val="18"/>
              </w:rPr>
              <w:t>200 W的失真限制的输出功率</w:t>
            </w:r>
          </w:p>
        </w:tc>
      </w:tr>
      <w:tr w:rsidR="00BE3B03" w:rsidRPr="00BE3B03" w:rsidTr="00BE3B03">
        <w:tc>
          <w:tcPr>
            <w:tcW w:w="362" w:type="pct"/>
            <w:tcBorders>
              <w:top w:val="single" w:sz="8" w:space="0" w:color="auto"/>
              <w:left w:val="single" w:sz="8" w:space="0" w:color="auto"/>
              <w:bottom w:val="single" w:sz="8" w:space="0" w:color="auto"/>
              <w:right w:val="single" w:sz="4" w:space="0" w:color="auto"/>
            </w:tcBorders>
            <w:vAlign w:val="center"/>
          </w:tcPr>
          <w:p w:rsidR="009103D8" w:rsidRPr="00BE3B03" w:rsidRDefault="009103D8" w:rsidP="005608F1">
            <w:pPr>
              <w:pStyle w:val="affff6"/>
              <w:ind w:firstLineChars="11" w:firstLine="20"/>
              <w:jc w:val="center"/>
              <w:rPr>
                <w:sz w:val="18"/>
                <w:szCs w:val="18"/>
              </w:rPr>
            </w:pPr>
            <w:r w:rsidRPr="00BE3B03">
              <w:rPr>
                <w:rFonts w:hint="eastAsia"/>
                <w:sz w:val="18"/>
                <w:szCs w:val="18"/>
              </w:rPr>
              <w:t>3</w:t>
            </w:r>
          </w:p>
        </w:tc>
        <w:tc>
          <w:tcPr>
            <w:tcW w:w="1227" w:type="pct"/>
            <w:tcBorders>
              <w:top w:val="single" w:sz="8" w:space="0" w:color="auto"/>
              <w:left w:val="single" w:sz="4" w:space="0" w:color="auto"/>
              <w:bottom w:val="single" w:sz="8" w:space="0" w:color="auto"/>
              <w:right w:val="single" w:sz="4" w:space="0" w:color="auto"/>
            </w:tcBorders>
            <w:vAlign w:val="center"/>
          </w:tcPr>
          <w:p w:rsidR="009103D8" w:rsidRPr="00BE3B03" w:rsidRDefault="009103D8" w:rsidP="005608F1">
            <w:pPr>
              <w:pStyle w:val="affff6"/>
              <w:ind w:firstLineChars="11" w:firstLine="20"/>
              <w:jc w:val="center"/>
              <w:rPr>
                <w:rFonts w:hAnsi="宋体"/>
                <w:sz w:val="18"/>
                <w:szCs w:val="18"/>
              </w:rPr>
            </w:pPr>
            <w:r w:rsidRPr="003A3002">
              <w:rPr>
                <w:rFonts w:hint="eastAsia"/>
                <w:sz w:val="18"/>
                <w:szCs w:val="18"/>
              </w:rPr>
              <w:t>额定负载阻抗</w:t>
            </w:r>
          </w:p>
        </w:tc>
        <w:tc>
          <w:tcPr>
            <w:tcW w:w="3411" w:type="pct"/>
            <w:tcBorders>
              <w:top w:val="single" w:sz="8" w:space="0" w:color="auto"/>
              <w:left w:val="single" w:sz="4" w:space="0" w:color="auto"/>
              <w:bottom w:val="single" w:sz="8" w:space="0" w:color="auto"/>
              <w:right w:val="single" w:sz="8" w:space="0" w:color="auto"/>
            </w:tcBorders>
            <w:vAlign w:val="center"/>
          </w:tcPr>
          <w:p w:rsidR="009103D8" w:rsidRPr="003A3002" w:rsidRDefault="004B6BF0" w:rsidP="003A3002">
            <w:pPr>
              <w:pStyle w:val="af5"/>
              <w:numPr>
                <w:ilvl w:val="0"/>
                <w:numId w:val="0"/>
              </w:numPr>
              <w:jc w:val="left"/>
              <w:rPr>
                <w:sz w:val="18"/>
                <w:szCs w:val="18"/>
              </w:rPr>
            </w:pPr>
            <w:r>
              <w:rPr>
                <w:rFonts w:hint="eastAsia"/>
                <w:sz w:val="18"/>
                <w:szCs w:val="18"/>
              </w:rPr>
              <w:t>应为</w:t>
            </w:r>
            <w:r w:rsidR="009103D8" w:rsidRPr="003A3002">
              <w:rPr>
                <w:sz w:val="18"/>
                <w:szCs w:val="18"/>
              </w:rPr>
              <w:t xml:space="preserve">8 </w:t>
            </w:r>
            <w:r w:rsidR="009103D8" w:rsidRPr="003A3002">
              <w:rPr>
                <w:sz w:val="18"/>
                <w:szCs w:val="18"/>
              </w:rPr>
              <w:t>Ω</w:t>
            </w:r>
          </w:p>
        </w:tc>
      </w:tr>
      <w:tr w:rsidR="00BE3B03" w:rsidRPr="00BE3B03" w:rsidTr="00BE3B03">
        <w:tc>
          <w:tcPr>
            <w:tcW w:w="362" w:type="pct"/>
            <w:tcBorders>
              <w:top w:val="single" w:sz="8" w:space="0" w:color="auto"/>
              <w:left w:val="single" w:sz="8" w:space="0" w:color="auto"/>
              <w:bottom w:val="single" w:sz="8" w:space="0" w:color="auto"/>
              <w:right w:val="single" w:sz="4" w:space="0" w:color="auto"/>
            </w:tcBorders>
            <w:vAlign w:val="center"/>
          </w:tcPr>
          <w:p w:rsidR="009103D8" w:rsidRPr="00BE3B03" w:rsidRDefault="009103D8" w:rsidP="005608F1">
            <w:pPr>
              <w:pStyle w:val="affff6"/>
              <w:ind w:firstLineChars="11" w:firstLine="20"/>
              <w:jc w:val="center"/>
              <w:rPr>
                <w:sz w:val="18"/>
                <w:szCs w:val="18"/>
              </w:rPr>
            </w:pPr>
            <w:r w:rsidRPr="00BE3B03">
              <w:rPr>
                <w:rFonts w:hint="eastAsia"/>
                <w:sz w:val="18"/>
                <w:szCs w:val="18"/>
              </w:rPr>
              <w:t>4</w:t>
            </w:r>
          </w:p>
        </w:tc>
        <w:tc>
          <w:tcPr>
            <w:tcW w:w="1227" w:type="pct"/>
            <w:tcBorders>
              <w:top w:val="single" w:sz="8" w:space="0" w:color="auto"/>
              <w:left w:val="single" w:sz="4" w:space="0" w:color="auto"/>
              <w:bottom w:val="single" w:sz="8" w:space="0" w:color="auto"/>
              <w:right w:val="single" w:sz="4" w:space="0" w:color="auto"/>
            </w:tcBorders>
            <w:vAlign w:val="center"/>
          </w:tcPr>
          <w:p w:rsidR="009103D8" w:rsidRPr="00BE3B03" w:rsidRDefault="00BE3B03" w:rsidP="005608F1">
            <w:pPr>
              <w:pStyle w:val="affff6"/>
              <w:ind w:firstLineChars="11" w:firstLine="20"/>
              <w:jc w:val="center"/>
              <w:rPr>
                <w:rFonts w:hAnsi="宋体"/>
                <w:sz w:val="18"/>
                <w:szCs w:val="18"/>
              </w:rPr>
            </w:pPr>
            <w:r w:rsidRPr="003A3002">
              <w:rPr>
                <w:rFonts w:hint="eastAsia"/>
                <w:sz w:val="18"/>
                <w:szCs w:val="18"/>
              </w:rPr>
              <w:t>整机信号噪声比</w:t>
            </w:r>
          </w:p>
        </w:tc>
        <w:tc>
          <w:tcPr>
            <w:tcW w:w="3411" w:type="pct"/>
            <w:tcBorders>
              <w:top w:val="single" w:sz="8" w:space="0" w:color="auto"/>
              <w:left w:val="single" w:sz="4" w:space="0" w:color="auto"/>
              <w:bottom w:val="single" w:sz="8" w:space="0" w:color="auto"/>
              <w:right w:val="single" w:sz="8" w:space="0" w:color="auto"/>
            </w:tcBorders>
            <w:vAlign w:val="center"/>
          </w:tcPr>
          <w:p w:rsidR="009103D8" w:rsidRPr="003A3002" w:rsidRDefault="00BE3B03" w:rsidP="003A3002">
            <w:pPr>
              <w:pStyle w:val="af5"/>
              <w:numPr>
                <w:ilvl w:val="0"/>
                <w:numId w:val="0"/>
              </w:numPr>
              <w:jc w:val="left"/>
              <w:rPr>
                <w:sz w:val="18"/>
                <w:szCs w:val="18"/>
              </w:rPr>
            </w:pPr>
            <w:r w:rsidRPr="003A3002">
              <w:rPr>
                <w:rFonts w:hint="eastAsia"/>
                <w:sz w:val="18"/>
                <w:szCs w:val="18"/>
              </w:rPr>
              <w:t>信号噪声比（A计权）不</w:t>
            </w:r>
            <w:r w:rsidR="00DA3781" w:rsidRPr="00060831">
              <w:rPr>
                <w:rFonts w:hint="eastAsia"/>
                <w:sz w:val="18"/>
                <w:szCs w:val="18"/>
              </w:rPr>
              <w:t>应</w:t>
            </w:r>
            <w:r w:rsidRPr="003A3002">
              <w:rPr>
                <w:rFonts w:hint="eastAsia"/>
                <w:sz w:val="18"/>
                <w:szCs w:val="18"/>
              </w:rPr>
              <w:t>低于75</w:t>
            </w:r>
            <w:r w:rsidRPr="003A3002">
              <w:rPr>
                <w:sz w:val="18"/>
                <w:szCs w:val="18"/>
              </w:rPr>
              <w:t xml:space="preserve"> dB</w:t>
            </w:r>
          </w:p>
        </w:tc>
      </w:tr>
      <w:tr w:rsidR="00BE3B03" w:rsidRPr="00BE3B03" w:rsidTr="003A3002">
        <w:tc>
          <w:tcPr>
            <w:tcW w:w="362" w:type="pct"/>
            <w:tcBorders>
              <w:top w:val="single" w:sz="8" w:space="0" w:color="auto"/>
              <w:left w:val="single" w:sz="8" w:space="0" w:color="auto"/>
              <w:bottom w:val="single" w:sz="8" w:space="0" w:color="auto"/>
              <w:right w:val="single" w:sz="4" w:space="0" w:color="auto"/>
            </w:tcBorders>
            <w:vAlign w:val="center"/>
          </w:tcPr>
          <w:p w:rsidR="009103D8" w:rsidRPr="00BE3B03" w:rsidRDefault="009103D8" w:rsidP="005608F1">
            <w:pPr>
              <w:pStyle w:val="affff6"/>
              <w:ind w:firstLineChars="11" w:firstLine="20"/>
              <w:jc w:val="center"/>
              <w:rPr>
                <w:sz w:val="18"/>
                <w:szCs w:val="18"/>
              </w:rPr>
            </w:pPr>
            <w:r w:rsidRPr="00BE3B03">
              <w:rPr>
                <w:rFonts w:hint="eastAsia"/>
                <w:sz w:val="18"/>
                <w:szCs w:val="18"/>
              </w:rPr>
              <w:t>5</w:t>
            </w:r>
          </w:p>
        </w:tc>
        <w:tc>
          <w:tcPr>
            <w:tcW w:w="1227" w:type="pct"/>
            <w:tcBorders>
              <w:top w:val="single" w:sz="8" w:space="0" w:color="auto"/>
              <w:left w:val="single" w:sz="4" w:space="0" w:color="auto"/>
              <w:bottom w:val="single" w:sz="8" w:space="0" w:color="auto"/>
              <w:right w:val="single" w:sz="4" w:space="0" w:color="auto"/>
            </w:tcBorders>
            <w:vAlign w:val="center"/>
          </w:tcPr>
          <w:p w:rsidR="009103D8" w:rsidRPr="00BE3B03" w:rsidRDefault="00BE3B03" w:rsidP="003A3002">
            <w:pPr>
              <w:pStyle w:val="affff6"/>
              <w:ind w:firstLineChars="11" w:firstLine="20"/>
              <w:rPr>
                <w:rFonts w:hAnsi="宋体"/>
                <w:sz w:val="18"/>
                <w:szCs w:val="18"/>
              </w:rPr>
            </w:pPr>
            <w:r w:rsidRPr="003A3002">
              <w:rPr>
                <w:rFonts w:hint="eastAsia"/>
                <w:sz w:val="18"/>
                <w:szCs w:val="18"/>
              </w:rPr>
              <w:t>整机增益限制的有效频率范围</w:t>
            </w:r>
          </w:p>
        </w:tc>
        <w:tc>
          <w:tcPr>
            <w:tcW w:w="3411" w:type="pct"/>
            <w:tcBorders>
              <w:top w:val="single" w:sz="8" w:space="0" w:color="auto"/>
              <w:left w:val="single" w:sz="4" w:space="0" w:color="auto"/>
              <w:bottom w:val="single" w:sz="8" w:space="0" w:color="auto"/>
              <w:right w:val="single" w:sz="8" w:space="0" w:color="auto"/>
            </w:tcBorders>
            <w:vAlign w:val="center"/>
          </w:tcPr>
          <w:p w:rsidR="009103D8" w:rsidRPr="003A3002" w:rsidRDefault="00BE3B03" w:rsidP="003A3002">
            <w:pPr>
              <w:pStyle w:val="af5"/>
              <w:numPr>
                <w:ilvl w:val="0"/>
                <w:numId w:val="0"/>
              </w:numPr>
              <w:jc w:val="left"/>
              <w:rPr>
                <w:sz w:val="18"/>
                <w:szCs w:val="18"/>
              </w:rPr>
            </w:pPr>
            <w:r w:rsidRPr="003A3002">
              <w:rPr>
                <w:rFonts w:hint="eastAsia"/>
                <w:sz w:val="18"/>
                <w:szCs w:val="18"/>
              </w:rPr>
              <w:t>相对于1</w:t>
            </w:r>
            <w:r w:rsidRPr="003A3002">
              <w:rPr>
                <w:sz w:val="18"/>
                <w:szCs w:val="18"/>
              </w:rPr>
              <w:t xml:space="preserve"> </w:t>
            </w:r>
            <w:r w:rsidRPr="003A3002">
              <w:rPr>
                <w:rFonts w:hint="eastAsia"/>
                <w:sz w:val="18"/>
                <w:szCs w:val="18"/>
              </w:rPr>
              <w:t>kHz的增益限制在</w:t>
            </w:r>
            <w:r w:rsidRPr="003A3002">
              <w:rPr>
                <w:sz w:val="18"/>
                <w:szCs w:val="18"/>
              </w:rPr>
              <w:t>±</w:t>
            </w:r>
            <w:r w:rsidRPr="003A3002">
              <w:rPr>
                <w:sz w:val="18"/>
                <w:szCs w:val="18"/>
              </w:rPr>
              <w:t xml:space="preserve">2.5 </w:t>
            </w:r>
            <w:r w:rsidRPr="003A3002">
              <w:rPr>
                <w:rFonts w:hint="eastAsia"/>
                <w:sz w:val="18"/>
                <w:szCs w:val="18"/>
              </w:rPr>
              <w:t>dB以内，有效频率范围应为20</w:t>
            </w:r>
            <w:r w:rsidRPr="003A3002">
              <w:rPr>
                <w:sz w:val="18"/>
                <w:szCs w:val="18"/>
              </w:rPr>
              <w:t xml:space="preserve"> </w:t>
            </w:r>
            <w:r w:rsidRPr="003A3002">
              <w:rPr>
                <w:rFonts w:hint="eastAsia"/>
                <w:sz w:val="18"/>
                <w:szCs w:val="18"/>
              </w:rPr>
              <w:t>Hz～20</w:t>
            </w:r>
            <w:r w:rsidRPr="003A3002">
              <w:rPr>
                <w:sz w:val="18"/>
                <w:szCs w:val="18"/>
              </w:rPr>
              <w:t xml:space="preserve"> kHz</w:t>
            </w:r>
          </w:p>
        </w:tc>
      </w:tr>
      <w:tr w:rsidR="00BE3B03" w:rsidRPr="00BE3B03" w:rsidTr="003A3002">
        <w:tc>
          <w:tcPr>
            <w:tcW w:w="362" w:type="pct"/>
            <w:tcBorders>
              <w:top w:val="single" w:sz="8" w:space="0" w:color="auto"/>
              <w:left w:val="single" w:sz="8" w:space="0" w:color="auto"/>
              <w:bottom w:val="single" w:sz="8" w:space="0" w:color="auto"/>
              <w:right w:val="single" w:sz="4" w:space="0" w:color="auto"/>
            </w:tcBorders>
            <w:vAlign w:val="center"/>
          </w:tcPr>
          <w:p w:rsidR="009103D8" w:rsidRPr="00BE3B03" w:rsidRDefault="009103D8" w:rsidP="005608F1">
            <w:pPr>
              <w:pStyle w:val="affff6"/>
              <w:ind w:firstLineChars="11" w:firstLine="20"/>
              <w:jc w:val="center"/>
              <w:rPr>
                <w:sz w:val="18"/>
                <w:szCs w:val="18"/>
              </w:rPr>
            </w:pPr>
            <w:r w:rsidRPr="00BE3B03">
              <w:rPr>
                <w:rFonts w:hint="eastAsia"/>
                <w:sz w:val="18"/>
                <w:szCs w:val="18"/>
              </w:rPr>
              <w:t>6</w:t>
            </w:r>
          </w:p>
        </w:tc>
        <w:tc>
          <w:tcPr>
            <w:tcW w:w="1227" w:type="pct"/>
            <w:tcBorders>
              <w:top w:val="single" w:sz="8" w:space="0" w:color="auto"/>
              <w:left w:val="single" w:sz="4" w:space="0" w:color="auto"/>
              <w:bottom w:val="single" w:sz="8" w:space="0" w:color="auto"/>
              <w:right w:val="single" w:sz="4" w:space="0" w:color="auto"/>
            </w:tcBorders>
            <w:vAlign w:val="center"/>
          </w:tcPr>
          <w:p w:rsidR="009103D8" w:rsidRPr="00BE3B03" w:rsidRDefault="00BE3B03" w:rsidP="003A3002">
            <w:pPr>
              <w:pStyle w:val="affff6"/>
              <w:ind w:firstLineChars="11" w:firstLine="20"/>
              <w:rPr>
                <w:rFonts w:hAnsi="宋体"/>
                <w:sz w:val="18"/>
                <w:szCs w:val="18"/>
              </w:rPr>
            </w:pPr>
            <w:r w:rsidRPr="003A3002">
              <w:rPr>
                <w:rFonts w:hint="eastAsia"/>
                <w:sz w:val="18"/>
                <w:szCs w:val="18"/>
              </w:rPr>
              <w:t>整机正常工作条件下的总谐波失真</w:t>
            </w:r>
          </w:p>
        </w:tc>
        <w:tc>
          <w:tcPr>
            <w:tcW w:w="3411" w:type="pct"/>
            <w:tcBorders>
              <w:top w:val="single" w:sz="8" w:space="0" w:color="auto"/>
              <w:left w:val="single" w:sz="4" w:space="0" w:color="auto"/>
              <w:bottom w:val="single" w:sz="8" w:space="0" w:color="auto"/>
              <w:right w:val="single" w:sz="8" w:space="0" w:color="auto"/>
            </w:tcBorders>
            <w:vAlign w:val="center"/>
          </w:tcPr>
          <w:p w:rsidR="009103D8" w:rsidRPr="003A3002" w:rsidRDefault="00BE3B03" w:rsidP="003A3002">
            <w:pPr>
              <w:pStyle w:val="af5"/>
              <w:numPr>
                <w:ilvl w:val="0"/>
                <w:numId w:val="0"/>
              </w:numPr>
              <w:jc w:val="left"/>
              <w:rPr>
                <w:sz w:val="18"/>
                <w:szCs w:val="18"/>
              </w:rPr>
            </w:pPr>
            <w:r w:rsidRPr="003A3002">
              <w:rPr>
                <w:rFonts w:hint="eastAsia"/>
                <w:sz w:val="18"/>
                <w:szCs w:val="18"/>
              </w:rPr>
              <w:t>正常工作条件下的总谐波失真</w:t>
            </w:r>
            <w:r w:rsidR="00DA3781" w:rsidRPr="005A1D22">
              <w:rPr>
                <w:rFonts w:hint="eastAsia"/>
                <w:sz w:val="18"/>
                <w:szCs w:val="18"/>
              </w:rPr>
              <w:t>不</w:t>
            </w:r>
            <w:r w:rsidRPr="003A3002">
              <w:rPr>
                <w:rFonts w:hint="eastAsia"/>
                <w:sz w:val="18"/>
                <w:szCs w:val="18"/>
              </w:rPr>
              <w:t>应高于1.0</w:t>
            </w:r>
            <w:r w:rsidRPr="003A3002">
              <w:rPr>
                <w:sz w:val="18"/>
                <w:szCs w:val="18"/>
              </w:rPr>
              <w:t>%</w:t>
            </w:r>
          </w:p>
        </w:tc>
      </w:tr>
      <w:tr w:rsidR="00BE3B03" w:rsidRPr="00BE3B03" w:rsidTr="003A3002">
        <w:tc>
          <w:tcPr>
            <w:tcW w:w="362" w:type="pct"/>
            <w:tcBorders>
              <w:top w:val="single" w:sz="8" w:space="0" w:color="auto"/>
              <w:left w:val="single" w:sz="8" w:space="0" w:color="auto"/>
              <w:bottom w:val="single" w:sz="8" w:space="0" w:color="auto"/>
              <w:right w:val="single" w:sz="4" w:space="0" w:color="auto"/>
            </w:tcBorders>
            <w:vAlign w:val="center"/>
          </w:tcPr>
          <w:p w:rsidR="009103D8" w:rsidRPr="00BE3B03" w:rsidRDefault="009103D8" w:rsidP="005608F1">
            <w:pPr>
              <w:pStyle w:val="affff6"/>
              <w:ind w:firstLineChars="11" w:firstLine="20"/>
              <w:jc w:val="center"/>
              <w:rPr>
                <w:sz w:val="18"/>
                <w:szCs w:val="18"/>
              </w:rPr>
            </w:pPr>
            <w:r w:rsidRPr="00BE3B03">
              <w:rPr>
                <w:rFonts w:hint="eastAsia"/>
                <w:sz w:val="18"/>
                <w:szCs w:val="18"/>
              </w:rPr>
              <w:t>7</w:t>
            </w:r>
          </w:p>
        </w:tc>
        <w:tc>
          <w:tcPr>
            <w:tcW w:w="1227" w:type="pct"/>
            <w:tcBorders>
              <w:top w:val="single" w:sz="8" w:space="0" w:color="auto"/>
              <w:left w:val="single" w:sz="4" w:space="0" w:color="auto"/>
              <w:bottom w:val="single" w:sz="8" w:space="0" w:color="auto"/>
              <w:right w:val="single" w:sz="4" w:space="0" w:color="auto"/>
            </w:tcBorders>
            <w:vAlign w:val="center"/>
          </w:tcPr>
          <w:p w:rsidR="009103D8" w:rsidRPr="00BE3B03" w:rsidRDefault="00BE3B03" w:rsidP="003A3002">
            <w:pPr>
              <w:pStyle w:val="affff6"/>
              <w:ind w:firstLineChars="11" w:firstLine="20"/>
              <w:rPr>
                <w:rFonts w:hAnsi="宋体"/>
                <w:sz w:val="18"/>
                <w:szCs w:val="18"/>
              </w:rPr>
            </w:pPr>
            <w:r w:rsidRPr="003A3002">
              <w:rPr>
                <w:rFonts w:hint="eastAsia"/>
                <w:sz w:val="18"/>
                <w:szCs w:val="18"/>
              </w:rPr>
              <w:t>整机多通道放大器中的串音衰减</w:t>
            </w:r>
          </w:p>
        </w:tc>
        <w:tc>
          <w:tcPr>
            <w:tcW w:w="3411" w:type="pct"/>
            <w:tcBorders>
              <w:top w:val="single" w:sz="8" w:space="0" w:color="auto"/>
              <w:left w:val="single" w:sz="4" w:space="0" w:color="auto"/>
              <w:bottom w:val="single" w:sz="8" w:space="0" w:color="auto"/>
              <w:right w:val="single" w:sz="8" w:space="0" w:color="auto"/>
            </w:tcBorders>
            <w:vAlign w:val="center"/>
          </w:tcPr>
          <w:p w:rsidR="009103D8" w:rsidRPr="003A3002" w:rsidRDefault="00BE3B03" w:rsidP="003A3002">
            <w:pPr>
              <w:pStyle w:val="af5"/>
              <w:numPr>
                <w:ilvl w:val="0"/>
                <w:numId w:val="0"/>
              </w:numPr>
              <w:jc w:val="left"/>
              <w:rPr>
                <w:sz w:val="18"/>
                <w:szCs w:val="18"/>
              </w:rPr>
            </w:pPr>
            <w:r w:rsidRPr="003A3002">
              <w:rPr>
                <w:rFonts w:hint="eastAsia"/>
                <w:sz w:val="18"/>
                <w:szCs w:val="18"/>
              </w:rPr>
              <w:t>在1</w:t>
            </w:r>
            <w:r w:rsidRPr="003A3002">
              <w:rPr>
                <w:sz w:val="18"/>
                <w:szCs w:val="18"/>
              </w:rPr>
              <w:t xml:space="preserve"> </w:t>
            </w:r>
            <w:r w:rsidRPr="003A3002">
              <w:rPr>
                <w:rFonts w:hint="eastAsia"/>
                <w:sz w:val="18"/>
                <w:szCs w:val="18"/>
              </w:rPr>
              <w:t>kHz时，整机多通道放大器中的串音衰减</w:t>
            </w:r>
            <w:r w:rsidR="00DA3781" w:rsidRPr="007D2F9F">
              <w:rPr>
                <w:rFonts w:hint="eastAsia"/>
                <w:sz w:val="18"/>
                <w:szCs w:val="18"/>
              </w:rPr>
              <w:t>不</w:t>
            </w:r>
            <w:r w:rsidRPr="003A3002">
              <w:rPr>
                <w:rFonts w:hint="eastAsia"/>
                <w:sz w:val="18"/>
                <w:szCs w:val="18"/>
              </w:rPr>
              <w:t>应低于45</w:t>
            </w:r>
            <w:r w:rsidRPr="003A3002">
              <w:rPr>
                <w:sz w:val="18"/>
                <w:szCs w:val="18"/>
              </w:rPr>
              <w:t xml:space="preserve"> dB</w:t>
            </w:r>
          </w:p>
        </w:tc>
      </w:tr>
      <w:tr w:rsidR="00BE3B03" w:rsidRPr="00BE3B03" w:rsidTr="003A3002">
        <w:tc>
          <w:tcPr>
            <w:tcW w:w="362" w:type="pct"/>
            <w:tcBorders>
              <w:top w:val="single" w:sz="8" w:space="0" w:color="auto"/>
              <w:left w:val="single" w:sz="8" w:space="0" w:color="auto"/>
              <w:bottom w:val="single" w:sz="8" w:space="0" w:color="auto"/>
              <w:right w:val="single" w:sz="4" w:space="0" w:color="auto"/>
            </w:tcBorders>
            <w:vAlign w:val="center"/>
          </w:tcPr>
          <w:p w:rsidR="009103D8" w:rsidRPr="00BE3B03" w:rsidRDefault="009103D8" w:rsidP="005608F1">
            <w:pPr>
              <w:pStyle w:val="affff6"/>
              <w:ind w:firstLineChars="11" w:firstLine="20"/>
              <w:jc w:val="center"/>
              <w:rPr>
                <w:sz w:val="18"/>
                <w:szCs w:val="18"/>
              </w:rPr>
            </w:pPr>
            <w:r w:rsidRPr="00BE3B03">
              <w:rPr>
                <w:rFonts w:hint="eastAsia"/>
                <w:sz w:val="18"/>
                <w:szCs w:val="18"/>
              </w:rPr>
              <w:t>8</w:t>
            </w:r>
          </w:p>
        </w:tc>
        <w:tc>
          <w:tcPr>
            <w:tcW w:w="1227" w:type="pct"/>
            <w:tcBorders>
              <w:top w:val="single" w:sz="8" w:space="0" w:color="auto"/>
              <w:left w:val="single" w:sz="4" w:space="0" w:color="auto"/>
              <w:bottom w:val="single" w:sz="8" w:space="0" w:color="auto"/>
              <w:right w:val="single" w:sz="4" w:space="0" w:color="auto"/>
            </w:tcBorders>
            <w:vAlign w:val="center"/>
          </w:tcPr>
          <w:p w:rsidR="009103D8" w:rsidRPr="00BE3B03" w:rsidRDefault="00BE3B03" w:rsidP="005608F1">
            <w:pPr>
              <w:pStyle w:val="affff6"/>
              <w:ind w:firstLineChars="11" w:firstLine="20"/>
              <w:jc w:val="center"/>
              <w:rPr>
                <w:rFonts w:hAnsi="宋体"/>
                <w:sz w:val="18"/>
                <w:szCs w:val="18"/>
              </w:rPr>
            </w:pPr>
            <w:r w:rsidRPr="003A3002">
              <w:rPr>
                <w:rFonts w:hint="eastAsia"/>
                <w:sz w:val="18"/>
                <w:szCs w:val="18"/>
              </w:rPr>
              <w:t>短路保护功能</w:t>
            </w:r>
          </w:p>
        </w:tc>
        <w:tc>
          <w:tcPr>
            <w:tcW w:w="3411" w:type="pct"/>
            <w:tcBorders>
              <w:top w:val="single" w:sz="8" w:space="0" w:color="auto"/>
              <w:left w:val="single" w:sz="4" w:space="0" w:color="auto"/>
              <w:bottom w:val="single" w:sz="8" w:space="0" w:color="auto"/>
              <w:right w:val="single" w:sz="8" w:space="0" w:color="auto"/>
            </w:tcBorders>
            <w:vAlign w:val="center"/>
          </w:tcPr>
          <w:p w:rsidR="009103D8" w:rsidRPr="003A3002" w:rsidRDefault="00DA3781" w:rsidP="003A3002">
            <w:pPr>
              <w:pStyle w:val="af5"/>
              <w:numPr>
                <w:ilvl w:val="0"/>
                <w:numId w:val="0"/>
              </w:numPr>
              <w:jc w:val="left"/>
              <w:rPr>
                <w:sz w:val="18"/>
                <w:szCs w:val="18"/>
              </w:rPr>
            </w:pPr>
            <w:r w:rsidRPr="00060831">
              <w:rPr>
                <w:rFonts w:hint="eastAsia"/>
                <w:sz w:val="18"/>
                <w:szCs w:val="18"/>
              </w:rPr>
              <w:t>应</w:t>
            </w:r>
            <w:r w:rsidR="00BE3B03" w:rsidRPr="003A3002">
              <w:rPr>
                <w:rFonts w:hint="eastAsia"/>
                <w:sz w:val="18"/>
                <w:szCs w:val="18"/>
              </w:rPr>
              <w:t>具备功率输出短路保护的功能</w:t>
            </w:r>
          </w:p>
        </w:tc>
      </w:tr>
      <w:tr w:rsidR="00BE3B03" w:rsidRPr="00BE3B03" w:rsidTr="003A3002">
        <w:tc>
          <w:tcPr>
            <w:tcW w:w="362" w:type="pct"/>
            <w:tcBorders>
              <w:top w:val="single" w:sz="8" w:space="0" w:color="auto"/>
              <w:left w:val="single" w:sz="8" w:space="0" w:color="auto"/>
              <w:bottom w:val="single" w:sz="8" w:space="0" w:color="auto"/>
              <w:right w:val="single" w:sz="4" w:space="0" w:color="auto"/>
            </w:tcBorders>
            <w:vAlign w:val="center"/>
          </w:tcPr>
          <w:p w:rsidR="009103D8" w:rsidRPr="00BE3B03" w:rsidRDefault="009103D8" w:rsidP="005608F1">
            <w:pPr>
              <w:pStyle w:val="affff6"/>
              <w:ind w:firstLineChars="11" w:firstLine="20"/>
              <w:jc w:val="center"/>
              <w:rPr>
                <w:sz w:val="18"/>
                <w:szCs w:val="18"/>
              </w:rPr>
            </w:pPr>
            <w:r w:rsidRPr="00BE3B03">
              <w:rPr>
                <w:rFonts w:hint="eastAsia"/>
                <w:sz w:val="18"/>
                <w:szCs w:val="18"/>
              </w:rPr>
              <w:t>9</w:t>
            </w:r>
          </w:p>
        </w:tc>
        <w:tc>
          <w:tcPr>
            <w:tcW w:w="1227" w:type="pct"/>
            <w:tcBorders>
              <w:top w:val="single" w:sz="8" w:space="0" w:color="auto"/>
              <w:left w:val="single" w:sz="4" w:space="0" w:color="auto"/>
              <w:bottom w:val="single" w:sz="8" w:space="0" w:color="auto"/>
              <w:right w:val="single" w:sz="4" w:space="0" w:color="auto"/>
            </w:tcBorders>
            <w:vAlign w:val="center"/>
          </w:tcPr>
          <w:p w:rsidR="009103D8" w:rsidRPr="00BE3B03" w:rsidRDefault="00BE3B03" w:rsidP="005608F1">
            <w:pPr>
              <w:pStyle w:val="affff6"/>
              <w:ind w:firstLineChars="11" w:firstLine="20"/>
              <w:jc w:val="center"/>
              <w:rPr>
                <w:rFonts w:hAnsi="宋体"/>
                <w:sz w:val="18"/>
                <w:szCs w:val="18"/>
              </w:rPr>
            </w:pPr>
            <w:r w:rsidRPr="003A3002">
              <w:rPr>
                <w:rFonts w:hint="eastAsia"/>
                <w:sz w:val="18"/>
                <w:szCs w:val="18"/>
              </w:rPr>
              <w:t>音量控制功能</w:t>
            </w:r>
          </w:p>
        </w:tc>
        <w:tc>
          <w:tcPr>
            <w:tcW w:w="3411" w:type="pct"/>
            <w:tcBorders>
              <w:top w:val="single" w:sz="8" w:space="0" w:color="auto"/>
              <w:left w:val="single" w:sz="4" w:space="0" w:color="auto"/>
              <w:bottom w:val="single" w:sz="8" w:space="0" w:color="auto"/>
              <w:right w:val="single" w:sz="8" w:space="0" w:color="auto"/>
            </w:tcBorders>
            <w:vAlign w:val="center"/>
          </w:tcPr>
          <w:p w:rsidR="009103D8" w:rsidRPr="003A3002" w:rsidRDefault="00DA3781" w:rsidP="003A3002">
            <w:pPr>
              <w:pStyle w:val="af5"/>
              <w:numPr>
                <w:ilvl w:val="0"/>
                <w:numId w:val="0"/>
              </w:numPr>
              <w:jc w:val="left"/>
              <w:rPr>
                <w:sz w:val="18"/>
                <w:szCs w:val="18"/>
              </w:rPr>
            </w:pPr>
            <w:r w:rsidRPr="00060831">
              <w:rPr>
                <w:rFonts w:hint="eastAsia"/>
                <w:sz w:val="18"/>
                <w:szCs w:val="18"/>
              </w:rPr>
              <w:t>应</w:t>
            </w:r>
            <w:r w:rsidR="00BE3B03" w:rsidRPr="003A3002">
              <w:rPr>
                <w:rFonts w:hAnsi="宋体" w:hint="eastAsia"/>
                <w:sz w:val="18"/>
                <w:szCs w:val="18"/>
              </w:rPr>
              <w:t>具备音量控制功能</w:t>
            </w:r>
          </w:p>
        </w:tc>
      </w:tr>
    </w:tbl>
    <w:p w:rsidR="00597F7E" w:rsidRDefault="00597F7E" w:rsidP="00597F7E">
      <w:pPr>
        <w:pStyle w:val="affe"/>
        <w:spacing w:before="156" w:after="156"/>
        <w:rPr>
          <w:rFonts w:ascii="宋体" w:hAnsi="宋体"/>
        </w:rPr>
      </w:pPr>
      <w:bookmarkStart w:id="654" w:name="_Toc172622474"/>
      <w:r w:rsidRPr="00A46053">
        <w:rPr>
          <w:rFonts w:ascii="宋体" w:hAnsi="宋体" w:hint="eastAsia"/>
        </w:rPr>
        <w:t>接口</w:t>
      </w:r>
      <w:bookmarkEnd w:id="654"/>
    </w:p>
    <w:p w:rsidR="00597F7E" w:rsidRDefault="009534C0" w:rsidP="00597F7E">
      <w:pPr>
        <w:pStyle w:val="affff6"/>
        <w:ind w:firstLine="420"/>
        <w:rPr>
          <w:rFonts w:hAnsi="宋体"/>
        </w:rPr>
      </w:pPr>
      <w:r w:rsidRPr="009534C0">
        <w:rPr>
          <w:rFonts w:hAnsi="宋体" w:hint="eastAsia"/>
        </w:rPr>
        <w:t>播放单元视频解码后视频输出到投影单元视频</w:t>
      </w:r>
      <w:r>
        <w:rPr>
          <w:rFonts w:hAnsi="宋体" w:hint="eastAsia"/>
        </w:rPr>
        <w:t>输入</w:t>
      </w:r>
      <w:r w:rsidRPr="009534C0">
        <w:rPr>
          <w:rFonts w:hAnsi="宋体" w:hint="eastAsia"/>
        </w:rPr>
        <w:t>接口，应采用不可物理断开的板内连接方式</w:t>
      </w:r>
      <w:r w:rsidR="00597F7E" w:rsidRPr="00A46053">
        <w:rPr>
          <w:rFonts w:hAnsi="宋体" w:hint="eastAsia"/>
        </w:rPr>
        <w:t>。</w:t>
      </w:r>
    </w:p>
    <w:p w:rsidR="00597F7E" w:rsidRDefault="00597F7E" w:rsidP="00597F7E">
      <w:pPr>
        <w:pStyle w:val="affe"/>
        <w:spacing w:before="156" w:after="156"/>
        <w:rPr>
          <w:rFonts w:ascii="宋体" w:hAnsi="宋体"/>
        </w:rPr>
      </w:pPr>
      <w:bookmarkStart w:id="655" w:name="_Toc172622475"/>
      <w:r w:rsidRPr="00A46053">
        <w:rPr>
          <w:rFonts w:ascii="宋体" w:hAnsi="宋体" w:hint="eastAsia"/>
        </w:rPr>
        <w:t>中文菜单</w:t>
      </w:r>
      <w:bookmarkEnd w:id="655"/>
    </w:p>
    <w:p w:rsidR="00597F7E" w:rsidRDefault="00597F7E" w:rsidP="00597F7E">
      <w:pPr>
        <w:pStyle w:val="affff6"/>
        <w:ind w:firstLine="420"/>
        <w:rPr>
          <w:rFonts w:hAnsi="宋体"/>
        </w:rPr>
      </w:pPr>
      <w:r w:rsidRPr="00A46053">
        <w:rPr>
          <w:rFonts w:hAnsi="宋体" w:hint="eastAsia"/>
        </w:rPr>
        <w:t>应支持简体中文菜单在屏显示。</w:t>
      </w:r>
    </w:p>
    <w:p w:rsidR="00597F7E" w:rsidRDefault="00597F7E" w:rsidP="00597F7E">
      <w:pPr>
        <w:pStyle w:val="affe"/>
        <w:spacing w:before="156" w:after="156"/>
        <w:rPr>
          <w:rFonts w:ascii="宋体" w:hAnsi="宋体"/>
        </w:rPr>
      </w:pPr>
      <w:bookmarkStart w:id="656" w:name="_Toc172622476"/>
      <w:r w:rsidRPr="00A46053">
        <w:rPr>
          <w:rFonts w:ascii="宋体" w:hAnsi="宋体" w:hint="eastAsia"/>
        </w:rPr>
        <w:t>放映质量主观评价等级</w:t>
      </w:r>
      <w:bookmarkEnd w:id="656"/>
    </w:p>
    <w:p w:rsidR="00597F7E" w:rsidRDefault="00597F7E" w:rsidP="00597F7E">
      <w:pPr>
        <w:pStyle w:val="affff6"/>
        <w:ind w:firstLine="420"/>
        <w:rPr>
          <w:rFonts w:hAnsi="宋体"/>
        </w:rPr>
      </w:pPr>
      <w:r w:rsidRPr="00A46053">
        <w:rPr>
          <w:rFonts w:hAnsi="宋体" w:hint="eastAsia"/>
        </w:rPr>
        <w:t>放映质量主观评价等级的综合整体评分不应低于“良”的要求，且每单项综合评分不应低于“中”</w:t>
      </w:r>
      <w:r>
        <w:rPr>
          <w:rFonts w:hAnsi="宋体" w:hint="eastAsia"/>
        </w:rPr>
        <w:t>的</w:t>
      </w:r>
      <w:r w:rsidRPr="00A46053">
        <w:rPr>
          <w:rFonts w:hAnsi="宋体" w:hint="eastAsia"/>
        </w:rPr>
        <w:t>要求。</w:t>
      </w:r>
    </w:p>
    <w:p w:rsidR="008A434D" w:rsidRDefault="008A434D" w:rsidP="008A434D">
      <w:pPr>
        <w:pStyle w:val="affd"/>
        <w:spacing w:before="156" w:after="156"/>
        <w:rPr>
          <w:rFonts w:hAnsi="黑体"/>
          <w:szCs w:val="21"/>
        </w:rPr>
      </w:pPr>
      <w:bookmarkStart w:id="657" w:name="_Toc172622397"/>
      <w:bookmarkStart w:id="658" w:name="_Toc172622477"/>
      <w:bookmarkStart w:id="659" w:name="_Toc172626100"/>
      <w:bookmarkStart w:id="660" w:name="_Toc175166180"/>
      <w:bookmarkStart w:id="661" w:name="_Toc187336444"/>
      <w:bookmarkStart w:id="662" w:name="_Toc187336498"/>
      <w:bookmarkStart w:id="663" w:name="_Toc187770596"/>
      <w:bookmarkStart w:id="664" w:name="_Toc187923328"/>
      <w:bookmarkStart w:id="665" w:name="_Toc188048991"/>
      <w:bookmarkStart w:id="666" w:name="_Toc188049268"/>
      <w:bookmarkStart w:id="667" w:name="_Toc188049537"/>
      <w:bookmarkStart w:id="668" w:name="_Toc188283517"/>
      <w:bookmarkStart w:id="669" w:name="_Toc188619419"/>
      <w:r w:rsidRPr="008A434D">
        <w:rPr>
          <w:rFonts w:hAnsi="黑体" w:hint="eastAsia"/>
          <w:szCs w:val="21"/>
        </w:rPr>
        <w:t>银幕系统</w:t>
      </w:r>
      <w:bookmarkEnd w:id="657"/>
      <w:bookmarkEnd w:id="658"/>
      <w:bookmarkEnd w:id="659"/>
      <w:bookmarkEnd w:id="660"/>
      <w:bookmarkEnd w:id="661"/>
      <w:bookmarkEnd w:id="662"/>
      <w:bookmarkEnd w:id="663"/>
      <w:bookmarkEnd w:id="664"/>
      <w:bookmarkEnd w:id="665"/>
      <w:bookmarkEnd w:id="666"/>
      <w:bookmarkEnd w:id="667"/>
      <w:bookmarkEnd w:id="668"/>
      <w:bookmarkEnd w:id="669"/>
    </w:p>
    <w:p w:rsidR="00E262ED" w:rsidRDefault="00E262ED" w:rsidP="00E262ED">
      <w:pPr>
        <w:pStyle w:val="affff6"/>
        <w:ind w:firstLine="420"/>
      </w:pPr>
      <w:r w:rsidRPr="008A434D">
        <w:rPr>
          <w:rFonts w:hAnsi="黑体" w:hint="eastAsia"/>
          <w:szCs w:val="21"/>
        </w:rPr>
        <w:t>银幕系统</w:t>
      </w:r>
      <w:r w:rsidRPr="00777BD0">
        <w:rPr>
          <w:rFonts w:hint="eastAsia"/>
        </w:rPr>
        <w:t>技术要求</w:t>
      </w:r>
      <w:r w:rsidRPr="00904E28">
        <w:rPr>
          <w:rFonts w:hAnsi="黑体" w:hint="eastAsia"/>
          <w:szCs w:val="21"/>
        </w:rPr>
        <w:t>应符合</w:t>
      </w:r>
      <w:r>
        <w:rPr>
          <w:rFonts w:hAnsi="黑体" w:hint="eastAsia"/>
          <w:szCs w:val="21"/>
        </w:rPr>
        <w:t>表13</w:t>
      </w:r>
      <w:r w:rsidRPr="00904E28">
        <w:rPr>
          <w:rFonts w:hAnsi="黑体" w:hint="eastAsia"/>
          <w:szCs w:val="21"/>
        </w:rPr>
        <w:t>的规定</w:t>
      </w:r>
      <w:r w:rsidRPr="00777BD0">
        <w:rPr>
          <w:rFonts w:hint="eastAsia"/>
        </w:rPr>
        <w:t>。</w:t>
      </w:r>
    </w:p>
    <w:p w:rsidR="00E262ED" w:rsidRDefault="00E262ED" w:rsidP="00E262ED">
      <w:pPr>
        <w:pStyle w:val="aff2"/>
        <w:spacing w:before="156" w:after="156"/>
      </w:pPr>
      <w:r w:rsidRPr="008A434D">
        <w:rPr>
          <w:rFonts w:hAnsi="黑体" w:hint="eastAsia"/>
          <w:szCs w:val="21"/>
        </w:rPr>
        <w:t>银幕系统</w:t>
      </w:r>
      <w:r w:rsidRPr="00777BD0">
        <w:rPr>
          <w:rFonts w:hint="eastAsia"/>
        </w:rPr>
        <w:t>技术要求</w:t>
      </w:r>
    </w:p>
    <w:tbl>
      <w:tblPr>
        <w:tblStyle w:val="afffffffff5"/>
        <w:tblW w:w="5000" w:type="pct"/>
        <w:tblBorders>
          <w:top w:val="single" w:sz="8" w:space="0" w:color="auto"/>
          <w:left w:val="single" w:sz="8" w:space="0" w:color="auto"/>
          <w:bottom w:val="single" w:sz="8" w:space="0" w:color="auto"/>
          <w:right w:val="single" w:sz="8" w:space="0" w:color="auto"/>
        </w:tblBorders>
        <w:tblCellMar>
          <w:top w:w="20" w:type="dxa"/>
          <w:bottom w:w="20" w:type="dxa"/>
        </w:tblCellMar>
        <w:tblLook w:val="04A0"/>
      </w:tblPr>
      <w:tblGrid>
        <w:gridCol w:w="693"/>
        <w:gridCol w:w="2348"/>
        <w:gridCol w:w="6529"/>
      </w:tblGrid>
      <w:tr w:rsidR="00E262ED" w:rsidRPr="004335A6" w:rsidTr="005608F1">
        <w:trPr>
          <w:trHeight w:val="227"/>
        </w:trPr>
        <w:tc>
          <w:tcPr>
            <w:tcW w:w="362" w:type="pct"/>
            <w:tcBorders>
              <w:top w:val="single" w:sz="8" w:space="0" w:color="auto"/>
              <w:left w:val="single" w:sz="8" w:space="0" w:color="auto"/>
              <w:bottom w:val="single" w:sz="8" w:space="0" w:color="auto"/>
              <w:right w:val="single" w:sz="4" w:space="0" w:color="auto"/>
            </w:tcBorders>
            <w:vAlign w:val="center"/>
            <w:hideMark/>
          </w:tcPr>
          <w:p w:rsidR="00E262ED" w:rsidRPr="004335A6" w:rsidRDefault="00E262ED" w:rsidP="005608F1">
            <w:pPr>
              <w:pStyle w:val="affff6"/>
              <w:ind w:firstLineChars="11" w:firstLine="20"/>
              <w:jc w:val="center"/>
              <w:rPr>
                <w:sz w:val="18"/>
                <w:szCs w:val="18"/>
              </w:rPr>
            </w:pPr>
            <w:r w:rsidRPr="004335A6">
              <w:rPr>
                <w:rFonts w:hint="eastAsia"/>
                <w:sz w:val="18"/>
                <w:szCs w:val="18"/>
              </w:rPr>
              <w:t>序号</w:t>
            </w:r>
          </w:p>
        </w:tc>
        <w:tc>
          <w:tcPr>
            <w:tcW w:w="1227" w:type="pct"/>
            <w:tcBorders>
              <w:top w:val="single" w:sz="8" w:space="0" w:color="auto"/>
              <w:left w:val="single" w:sz="4" w:space="0" w:color="auto"/>
              <w:bottom w:val="single" w:sz="8" w:space="0" w:color="auto"/>
              <w:right w:val="single" w:sz="4" w:space="0" w:color="auto"/>
            </w:tcBorders>
            <w:vAlign w:val="center"/>
            <w:hideMark/>
          </w:tcPr>
          <w:p w:rsidR="00E262ED" w:rsidRPr="004335A6" w:rsidRDefault="00E262ED" w:rsidP="005608F1">
            <w:pPr>
              <w:pStyle w:val="affff6"/>
              <w:ind w:firstLineChars="11" w:firstLine="20"/>
              <w:jc w:val="center"/>
              <w:rPr>
                <w:sz w:val="18"/>
                <w:szCs w:val="18"/>
              </w:rPr>
            </w:pPr>
            <w:r w:rsidRPr="004335A6">
              <w:rPr>
                <w:rFonts w:hint="eastAsia"/>
                <w:sz w:val="18"/>
                <w:szCs w:val="18"/>
              </w:rPr>
              <w:t>参数</w:t>
            </w:r>
          </w:p>
        </w:tc>
        <w:tc>
          <w:tcPr>
            <w:tcW w:w="3411" w:type="pct"/>
            <w:tcBorders>
              <w:top w:val="single" w:sz="8" w:space="0" w:color="auto"/>
              <w:left w:val="single" w:sz="4" w:space="0" w:color="auto"/>
              <w:bottom w:val="single" w:sz="8" w:space="0" w:color="auto"/>
              <w:right w:val="single" w:sz="8" w:space="0" w:color="auto"/>
            </w:tcBorders>
            <w:vAlign w:val="center"/>
            <w:hideMark/>
          </w:tcPr>
          <w:p w:rsidR="00E262ED" w:rsidRPr="004335A6" w:rsidRDefault="00E262ED" w:rsidP="005608F1">
            <w:pPr>
              <w:pStyle w:val="affff6"/>
              <w:ind w:firstLineChars="11" w:firstLine="20"/>
              <w:jc w:val="center"/>
              <w:rPr>
                <w:sz w:val="18"/>
                <w:szCs w:val="18"/>
              </w:rPr>
            </w:pPr>
            <w:r w:rsidRPr="004335A6">
              <w:rPr>
                <w:rFonts w:hint="eastAsia"/>
                <w:sz w:val="18"/>
                <w:szCs w:val="18"/>
              </w:rPr>
              <w:t>技术要求</w:t>
            </w:r>
          </w:p>
        </w:tc>
      </w:tr>
      <w:tr w:rsidR="00E262ED" w:rsidRPr="004335A6" w:rsidTr="005608F1">
        <w:tc>
          <w:tcPr>
            <w:tcW w:w="362" w:type="pct"/>
            <w:tcBorders>
              <w:top w:val="single" w:sz="8" w:space="0" w:color="auto"/>
              <w:left w:val="single" w:sz="8" w:space="0" w:color="auto"/>
              <w:bottom w:val="single" w:sz="8" w:space="0" w:color="auto"/>
              <w:right w:val="single" w:sz="4" w:space="0" w:color="auto"/>
            </w:tcBorders>
            <w:vAlign w:val="center"/>
            <w:hideMark/>
          </w:tcPr>
          <w:p w:rsidR="00E262ED" w:rsidRPr="004335A6" w:rsidRDefault="00E262ED" w:rsidP="005608F1">
            <w:pPr>
              <w:pStyle w:val="affff6"/>
              <w:ind w:firstLineChars="11" w:firstLine="20"/>
              <w:jc w:val="center"/>
              <w:rPr>
                <w:sz w:val="18"/>
                <w:szCs w:val="18"/>
              </w:rPr>
            </w:pPr>
            <w:r w:rsidRPr="004335A6">
              <w:rPr>
                <w:rFonts w:hint="eastAsia"/>
                <w:sz w:val="18"/>
                <w:szCs w:val="18"/>
              </w:rPr>
              <w:t>1</w:t>
            </w:r>
          </w:p>
        </w:tc>
        <w:tc>
          <w:tcPr>
            <w:tcW w:w="1227" w:type="pct"/>
            <w:tcBorders>
              <w:top w:val="single" w:sz="8" w:space="0" w:color="auto"/>
              <w:left w:val="single" w:sz="4" w:space="0" w:color="auto"/>
              <w:bottom w:val="single" w:sz="8" w:space="0" w:color="auto"/>
              <w:right w:val="single" w:sz="4" w:space="0" w:color="auto"/>
            </w:tcBorders>
            <w:vAlign w:val="center"/>
          </w:tcPr>
          <w:p w:rsidR="00E262ED" w:rsidRPr="004335A6" w:rsidRDefault="004335A6" w:rsidP="005608F1">
            <w:pPr>
              <w:pStyle w:val="affff6"/>
              <w:ind w:firstLineChars="11" w:firstLine="20"/>
              <w:jc w:val="center"/>
              <w:rPr>
                <w:sz w:val="18"/>
                <w:szCs w:val="18"/>
              </w:rPr>
            </w:pPr>
            <w:r w:rsidRPr="003A3002">
              <w:rPr>
                <w:rFonts w:hAnsi="宋体" w:hint="eastAsia"/>
                <w:sz w:val="18"/>
                <w:szCs w:val="18"/>
              </w:rPr>
              <w:t>亮度系数（β）</w:t>
            </w:r>
          </w:p>
        </w:tc>
        <w:tc>
          <w:tcPr>
            <w:tcW w:w="3411" w:type="pct"/>
            <w:tcBorders>
              <w:top w:val="single" w:sz="8" w:space="0" w:color="auto"/>
              <w:left w:val="single" w:sz="4" w:space="0" w:color="auto"/>
              <w:bottom w:val="single" w:sz="8" w:space="0" w:color="auto"/>
              <w:right w:val="single" w:sz="8" w:space="0" w:color="auto"/>
            </w:tcBorders>
            <w:vAlign w:val="center"/>
          </w:tcPr>
          <w:p w:rsidR="00E262ED" w:rsidRPr="003A3002" w:rsidRDefault="008E460B" w:rsidP="003A3002">
            <w:pPr>
              <w:pStyle w:val="af5"/>
              <w:numPr>
                <w:ilvl w:val="0"/>
                <w:numId w:val="0"/>
              </w:numPr>
              <w:jc w:val="left"/>
              <w:rPr>
                <w:rFonts w:hAnsi="宋体"/>
                <w:sz w:val="18"/>
                <w:szCs w:val="18"/>
              </w:rPr>
            </w:pPr>
            <w:r w:rsidRPr="008E460B">
              <w:rPr>
                <w:rFonts w:hAnsi="宋体" w:hint="eastAsia"/>
                <w:sz w:val="18"/>
                <w:szCs w:val="18"/>
              </w:rPr>
              <w:t>按照</w:t>
            </w:r>
            <w:r w:rsidRPr="008E460B">
              <w:rPr>
                <w:rFonts w:hAnsi="宋体"/>
                <w:sz w:val="18"/>
                <w:szCs w:val="18"/>
              </w:rPr>
              <w:t>GB/T 32200—2015中第4章规定</w:t>
            </w:r>
            <w:r>
              <w:rPr>
                <w:rFonts w:hAnsi="宋体" w:hint="eastAsia"/>
                <w:sz w:val="18"/>
                <w:szCs w:val="18"/>
              </w:rPr>
              <w:t>方法</w:t>
            </w:r>
            <w:r w:rsidR="00D209AF">
              <w:rPr>
                <w:rFonts w:hAnsi="宋体" w:hint="eastAsia"/>
                <w:sz w:val="18"/>
                <w:szCs w:val="18"/>
              </w:rPr>
              <w:t>测量</w:t>
            </w:r>
            <w:r>
              <w:rPr>
                <w:rFonts w:hAnsi="宋体" w:hint="eastAsia"/>
                <w:sz w:val="18"/>
                <w:szCs w:val="18"/>
              </w:rPr>
              <w:t>，</w:t>
            </w:r>
            <w:r w:rsidR="004335A6" w:rsidRPr="003A3002">
              <w:rPr>
                <w:rFonts w:hAnsi="宋体" w:hint="eastAsia"/>
                <w:sz w:val="18"/>
                <w:szCs w:val="18"/>
              </w:rPr>
              <w:t>不</w:t>
            </w:r>
            <w:r w:rsidR="004B6BF0">
              <w:rPr>
                <w:rFonts w:hAnsi="宋体" w:hint="eastAsia"/>
                <w:sz w:val="18"/>
                <w:szCs w:val="18"/>
              </w:rPr>
              <w:t>应</w:t>
            </w:r>
            <w:r w:rsidR="004335A6" w:rsidRPr="003A3002">
              <w:rPr>
                <w:rFonts w:hAnsi="宋体" w:hint="eastAsia"/>
                <w:sz w:val="18"/>
                <w:szCs w:val="18"/>
              </w:rPr>
              <w:t>低于</w:t>
            </w:r>
            <w:r w:rsidR="004335A6" w:rsidRPr="003A3002">
              <w:rPr>
                <w:rFonts w:hAnsi="宋体"/>
                <w:sz w:val="18"/>
                <w:szCs w:val="18"/>
              </w:rPr>
              <w:t>1.0</w:t>
            </w:r>
          </w:p>
        </w:tc>
      </w:tr>
      <w:tr w:rsidR="00E262ED" w:rsidRPr="004335A6" w:rsidTr="005608F1">
        <w:tc>
          <w:tcPr>
            <w:tcW w:w="362" w:type="pct"/>
            <w:tcBorders>
              <w:top w:val="single" w:sz="8" w:space="0" w:color="auto"/>
              <w:left w:val="single" w:sz="8" w:space="0" w:color="auto"/>
              <w:bottom w:val="single" w:sz="8" w:space="0" w:color="auto"/>
              <w:right w:val="single" w:sz="4" w:space="0" w:color="auto"/>
            </w:tcBorders>
            <w:vAlign w:val="center"/>
          </w:tcPr>
          <w:p w:rsidR="00E262ED" w:rsidRPr="004335A6" w:rsidRDefault="00E262ED" w:rsidP="005608F1">
            <w:pPr>
              <w:pStyle w:val="affff6"/>
              <w:ind w:firstLineChars="11" w:firstLine="20"/>
              <w:jc w:val="center"/>
              <w:rPr>
                <w:sz w:val="18"/>
                <w:szCs w:val="18"/>
              </w:rPr>
            </w:pPr>
            <w:r w:rsidRPr="004335A6">
              <w:rPr>
                <w:rFonts w:hint="eastAsia"/>
                <w:sz w:val="18"/>
                <w:szCs w:val="18"/>
              </w:rPr>
              <w:t>2</w:t>
            </w:r>
          </w:p>
        </w:tc>
        <w:tc>
          <w:tcPr>
            <w:tcW w:w="1227" w:type="pct"/>
            <w:tcBorders>
              <w:top w:val="single" w:sz="8" w:space="0" w:color="auto"/>
              <w:left w:val="single" w:sz="4" w:space="0" w:color="auto"/>
              <w:bottom w:val="single" w:sz="8" w:space="0" w:color="auto"/>
              <w:right w:val="single" w:sz="4" w:space="0" w:color="auto"/>
            </w:tcBorders>
            <w:vAlign w:val="center"/>
          </w:tcPr>
          <w:p w:rsidR="00E262ED" w:rsidRPr="004335A6" w:rsidRDefault="004335A6" w:rsidP="005608F1">
            <w:pPr>
              <w:pStyle w:val="affff6"/>
              <w:ind w:firstLineChars="11" w:firstLine="20"/>
              <w:jc w:val="center"/>
              <w:rPr>
                <w:sz w:val="18"/>
                <w:szCs w:val="18"/>
              </w:rPr>
            </w:pPr>
            <w:r w:rsidRPr="003A3002">
              <w:rPr>
                <w:rFonts w:hAnsi="黑体" w:hint="eastAsia"/>
                <w:sz w:val="18"/>
                <w:szCs w:val="18"/>
              </w:rPr>
              <w:t>有效散射角（</w:t>
            </w:r>
            <w:r w:rsidRPr="003A3002">
              <w:rPr>
                <w:rFonts w:hAnsi="黑体"/>
                <w:sz w:val="18"/>
                <w:szCs w:val="18"/>
              </w:rPr>
              <w:t>2</w:t>
            </w:r>
            <w:r w:rsidRPr="003A3002">
              <w:rPr>
                <w:rFonts w:hAnsi="黑体"/>
                <w:sz w:val="18"/>
                <w:szCs w:val="18"/>
              </w:rPr>
              <w:t>α</w:t>
            </w:r>
            <w:r w:rsidRPr="003A3002">
              <w:rPr>
                <w:rFonts w:hAnsi="黑体"/>
                <w:sz w:val="18"/>
                <w:szCs w:val="18"/>
              </w:rPr>
              <w:t>）</w:t>
            </w:r>
          </w:p>
        </w:tc>
        <w:tc>
          <w:tcPr>
            <w:tcW w:w="3411" w:type="pct"/>
            <w:tcBorders>
              <w:top w:val="single" w:sz="8" w:space="0" w:color="auto"/>
              <w:left w:val="single" w:sz="4" w:space="0" w:color="auto"/>
              <w:bottom w:val="single" w:sz="8" w:space="0" w:color="auto"/>
              <w:right w:val="single" w:sz="8" w:space="0" w:color="auto"/>
            </w:tcBorders>
            <w:vAlign w:val="center"/>
          </w:tcPr>
          <w:p w:rsidR="00E262ED" w:rsidRPr="003A3002" w:rsidRDefault="008E460B" w:rsidP="003A3002">
            <w:pPr>
              <w:pStyle w:val="af5"/>
              <w:numPr>
                <w:ilvl w:val="0"/>
                <w:numId w:val="0"/>
              </w:numPr>
              <w:jc w:val="left"/>
              <w:rPr>
                <w:rFonts w:hAnsi="宋体"/>
                <w:sz w:val="18"/>
                <w:szCs w:val="18"/>
              </w:rPr>
            </w:pPr>
            <w:r w:rsidRPr="008E460B">
              <w:rPr>
                <w:rFonts w:hAnsi="宋体" w:hint="eastAsia"/>
                <w:sz w:val="18"/>
                <w:szCs w:val="18"/>
              </w:rPr>
              <w:t>按照</w:t>
            </w:r>
            <w:r w:rsidRPr="008E460B">
              <w:rPr>
                <w:rFonts w:hAnsi="宋体"/>
                <w:sz w:val="18"/>
                <w:szCs w:val="18"/>
              </w:rPr>
              <w:t>GB/T 32200—2015中第4章规定</w:t>
            </w:r>
            <w:r>
              <w:rPr>
                <w:rFonts w:hAnsi="宋体" w:hint="eastAsia"/>
                <w:sz w:val="18"/>
                <w:szCs w:val="18"/>
              </w:rPr>
              <w:t>方法</w:t>
            </w:r>
            <w:r w:rsidR="00D209AF">
              <w:rPr>
                <w:rFonts w:hAnsi="宋体" w:hint="eastAsia"/>
                <w:sz w:val="18"/>
                <w:szCs w:val="18"/>
              </w:rPr>
              <w:t>测量</w:t>
            </w:r>
            <w:r>
              <w:rPr>
                <w:rFonts w:hAnsi="宋体" w:hint="eastAsia"/>
                <w:sz w:val="18"/>
                <w:szCs w:val="18"/>
              </w:rPr>
              <w:t>，</w:t>
            </w:r>
            <w:r w:rsidR="004335A6" w:rsidRPr="003A3002">
              <w:rPr>
                <w:rFonts w:hAnsi="宋体" w:hint="eastAsia"/>
                <w:sz w:val="18"/>
                <w:szCs w:val="18"/>
              </w:rPr>
              <w:t>不</w:t>
            </w:r>
            <w:r w:rsidR="004B6BF0">
              <w:rPr>
                <w:rFonts w:hAnsi="宋体" w:hint="eastAsia"/>
                <w:sz w:val="18"/>
                <w:szCs w:val="18"/>
              </w:rPr>
              <w:t>应</w:t>
            </w:r>
            <w:r w:rsidR="004335A6" w:rsidRPr="003A3002">
              <w:rPr>
                <w:rFonts w:hAnsi="宋体" w:hint="eastAsia"/>
                <w:sz w:val="18"/>
                <w:szCs w:val="18"/>
              </w:rPr>
              <w:t>低于</w:t>
            </w:r>
            <w:r w:rsidR="004335A6" w:rsidRPr="003A3002">
              <w:rPr>
                <w:rFonts w:hAnsi="宋体"/>
                <w:sz w:val="18"/>
                <w:szCs w:val="18"/>
              </w:rPr>
              <w:t xml:space="preserve">120 </w:t>
            </w:r>
            <w:r w:rsidR="004335A6" w:rsidRPr="003A3002">
              <w:rPr>
                <w:rFonts w:hAnsi="宋体" w:hint="eastAsia"/>
                <w:sz w:val="18"/>
                <w:szCs w:val="18"/>
              </w:rPr>
              <w:t>°</w:t>
            </w:r>
          </w:p>
        </w:tc>
      </w:tr>
      <w:tr w:rsidR="00E262ED" w:rsidRPr="004335A6" w:rsidTr="005608F1">
        <w:tc>
          <w:tcPr>
            <w:tcW w:w="362" w:type="pct"/>
            <w:tcBorders>
              <w:top w:val="single" w:sz="8" w:space="0" w:color="auto"/>
              <w:left w:val="single" w:sz="8" w:space="0" w:color="auto"/>
              <w:bottom w:val="single" w:sz="8" w:space="0" w:color="auto"/>
              <w:right w:val="single" w:sz="4" w:space="0" w:color="auto"/>
            </w:tcBorders>
            <w:vAlign w:val="center"/>
          </w:tcPr>
          <w:p w:rsidR="00E262ED" w:rsidRPr="004335A6" w:rsidRDefault="00E262ED" w:rsidP="005608F1">
            <w:pPr>
              <w:pStyle w:val="affff6"/>
              <w:ind w:firstLineChars="11" w:firstLine="20"/>
              <w:jc w:val="center"/>
              <w:rPr>
                <w:sz w:val="18"/>
                <w:szCs w:val="18"/>
              </w:rPr>
            </w:pPr>
            <w:r w:rsidRPr="004335A6">
              <w:rPr>
                <w:rFonts w:hint="eastAsia"/>
                <w:sz w:val="18"/>
                <w:szCs w:val="18"/>
              </w:rPr>
              <w:t>3</w:t>
            </w:r>
          </w:p>
        </w:tc>
        <w:tc>
          <w:tcPr>
            <w:tcW w:w="1227" w:type="pct"/>
            <w:tcBorders>
              <w:top w:val="single" w:sz="8" w:space="0" w:color="auto"/>
              <w:left w:val="single" w:sz="4" w:space="0" w:color="auto"/>
              <w:bottom w:val="single" w:sz="8" w:space="0" w:color="auto"/>
              <w:right w:val="single" w:sz="4" w:space="0" w:color="auto"/>
            </w:tcBorders>
            <w:vAlign w:val="center"/>
          </w:tcPr>
          <w:p w:rsidR="00E262ED" w:rsidRPr="004335A6" w:rsidRDefault="004335A6" w:rsidP="005608F1">
            <w:pPr>
              <w:pStyle w:val="affff6"/>
              <w:ind w:firstLineChars="11" w:firstLine="20"/>
              <w:jc w:val="center"/>
              <w:rPr>
                <w:rFonts w:hAnsi="宋体"/>
                <w:sz w:val="18"/>
                <w:szCs w:val="18"/>
              </w:rPr>
            </w:pPr>
            <w:r w:rsidRPr="003A3002">
              <w:rPr>
                <w:rFonts w:hAnsi="黑体" w:hint="eastAsia"/>
                <w:sz w:val="18"/>
                <w:szCs w:val="18"/>
              </w:rPr>
              <w:t>色彩还原性</w:t>
            </w:r>
          </w:p>
        </w:tc>
        <w:tc>
          <w:tcPr>
            <w:tcW w:w="3411" w:type="pct"/>
            <w:tcBorders>
              <w:top w:val="single" w:sz="8" w:space="0" w:color="auto"/>
              <w:left w:val="single" w:sz="4" w:space="0" w:color="auto"/>
              <w:bottom w:val="single" w:sz="8" w:space="0" w:color="auto"/>
              <w:right w:val="single" w:sz="8" w:space="0" w:color="auto"/>
            </w:tcBorders>
            <w:vAlign w:val="center"/>
          </w:tcPr>
          <w:p w:rsidR="00E262ED" w:rsidRPr="003A3002" w:rsidRDefault="008E460B" w:rsidP="003A3002">
            <w:pPr>
              <w:pStyle w:val="af5"/>
              <w:numPr>
                <w:ilvl w:val="0"/>
                <w:numId w:val="0"/>
              </w:numPr>
              <w:jc w:val="left"/>
              <w:rPr>
                <w:rFonts w:hAnsi="宋体"/>
                <w:sz w:val="18"/>
                <w:szCs w:val="18"/>
              </w:rPr>
            </w:pPr>
            <w:r w:rsidRPr="008E460B">
              <w:rPr>
                <w:rFonts w:hAnsi="宋体" w:hint="eastAsia"/>
                <w:sz w:val="18"/>
                <w:szCs w:val="18"/>
              </w:rPr>
              <w:t>按照</w:t>
            </w:r>
            <w:r w:rsidRPr="008E460B">
              <w:rPr>
                <w:rFonts w:hAnsi="宋体"/>
                <w:sz w:val="18"/>
                <w:szCs w:val="18"/>
              </w:rPr>
              <w:t>DY/T 4—2020中5.3.7规定</w:t>
            </w:r>
            <w:r>
              <w:rPr>
                <w:rFonts w:hAnsi="宋体" w:hint="eastAsia"/>
                <w:sz w:val="18"/>
                <w:szCs w:val="18"/>
              </w:rPr>
              <w:t>方法</w:t>
            </w:r>
            <w:r w:rsidR="00D209AF">
              <w:rPr>
                <w:rFonts w:hAnsi="宋体" w:hint="eastAsia"/>
                <w:sz w:val="18"/>
                <w:szCs w:val="18"/>
              </w:rPr>
              <w:t>测量</w:t>
            </w:r>
            <w:r>
              <w:rPr>
                <w:rFonts w:hAnsi="宋体" w:hint="eastAsia"/>
                <w:sz w:val="18"/>
                <w:szCs w:val="18"/>
              </w:rPr>
              <w:t>，</w:t>
            </w:r>
            <w:r w:rsidR="004335A6" w:rsidRPr="003A3002">
              <w:rPr>
                <w:rFonts w:hAnsi="宋体" w:hint="eastAsia"/>
                <w:sz w:val="18"/>
                <w:szCs w:val="18"/>
              </w:rPr>
              <w:t>入射光与反射光的色温差值不</w:t>
            </w:r>
            <w:r w:rsidR="004B6BF0">
              <w:rPr>
                <w:rFonts w:hAnsi="宋体" w:hint="eastAsia"/>
                <w:sz w:val="18"/>
                <w:szCs w:val="18"/>
              </w:rPr>
              <w:t>应</w:t>
            </w:r>
            <w:r w:rsidR="004335A6" w:rsidRPr="003A3002">
              <w:rPr>
                <w:rFonts w:hAnsi="宋体" w:hint="eastAsia"/>
                <w:sz w:val="18"/>
                <w:szCs w:val="18"/>
              </w:rPr>
              <w:t>超过</w:t>
            </w:r>
            <w:r w:rsidR="004335A6" w:rsidRPr="003A3002">
              <w:rPr>
                <w:rFonts w:hAnsi="宋体"/>
                <w:sz w:val="18"/>
                <w:szCs w:val="18"/>
              </w:rPr>
              <w:lastRenderedPageBreak/>
              <w:t>120 K</w:t>
            </w:r>
          </w:p>
        </w:tc>
      </w:tr>
      <w:tr w:rsidR="00E262ED" w:rsidRPr="004335A6" w:rsidTr="005608F1">
        <w:tc>
          <w:tcPr>
            <w:tcW w:w="362" w:type="pct"/>
            <w:tcBorders>
              <w:top w:val="single" w:sz="8" w:space="0" w:color="auto"/>
              <w:left w:val="single" w:sz="8" w:space="0" w:color="auto"/>
              <w:bottom w:val="single" w:sz="8" w:space="0" w:color="auto"/>
              <w:right w:val="single" w:sz="4" w:space="0" w:color="auto"/>
            </w:tcBorders>
            <w:vAlign w:val="center"/>
          </w:tcPr>
          <w:p w:rsidR="00E262ED" w:rsidRPr="004335A6" w:rsidRDefault="00E262ED" w:rsidP="005608F1">
            <w:pPr>
              <w:pStyle w:val="affff6"/>
              <w:ind w:firstLineChars="11" w:firstLine="20"/>
              <w:jc w:val="center"/>
              <w:rPr>
                <w:sz w:val="18"/>
                <w:szCs w:val="18"/>
              </w:rPr>
            </w:pPr>
            <w:r w:rsidRPr="004335A6">
              <w:rPr>
                <w:rFonts w:hint="eastAsia"/>
                <w:sz w:val="18"/>
                <w:szCs w:val="18"/>
              </w:rPr>
              <w:lastRenderedPageBreak/>
              <w:t>4</w:t>
            </w:r>
          </w:p>
        </w:tc>
        <w:tc>
          <w:tcPr>
            <w:tcW w:w="1227" w:type="pct"/>
            <w:tcBorders>
              <w:top w:val="single" w:sz="8" w:space="0" w:color="auto"/>
              <w:left w:val="single" w:sz="4" w:space="0" w:color="auto"/>
              <w:bottom w:val="single" w:sz="8" w:space="0" w:color="auto"/>
              <w:right w:val="single" w:sz="4" w:space="0" w:color="auto"/>
            </w:tcBorders>
            <w:vAlign w:val="center"/>
          </w:tcPr>
          <w:p w:rsidR="00E262ED" w:rsidRPr="004335A6" w:rsidRDefault="004335A6" w:rsidP="005608F1">
            <w:pPr>
              <w:pStyle w:val="affff6"/>
              <w:ind w:firstLineChars="11" w:firstLine="20"/>
              <w:jc w:val="center"/>
              <w:rPr>
                <w:rFonts w:hAnsi="宋体"/>
                <w:sz w:val="18"/>
                <w:szCs w:val="18"/>
              </w:rPr>
            </w:pPr>
            <w:r w:rsidRPr="003A3002">
              <w:rPr>
                <w:rFonts w:hAnsi="黑体" w:hint="eastAsia"/>
                <w:sz w:val="18"/>
                <w:szCs w:val="18"/>
              </w:rPr>
              <w:t>银幕材质</w:t>
            </w:r>
          </w:p>
        </w:tc>
        <w:tc>
          <w:tcPr>
            <w:tcW w:w="3411" w:type="pct"/>
            <w:tcBorders>
              <w:top w:val="single" w:sz="8" w:space="0" w:color="auto"/>
              <w:left w:val="single" w:sz="4" w:space="0" w:color="auto"/>
              <w:bottom w:val="single" w:sz="8" w:space="0" w:color="auto"/>
              <w:right w:val="single" w:sz="8" w:space="0" w:color="auto"/>
            </w:tcBorders>
            <w:vAlign w:val="center"/>
          </w:tcPr>
          <w:p w:rsidR="00E262ED" w:rsidRPr="003A3002" w:rsidRDefault="004335A6" w:rsidP="003A3002">
            <w:pPr>
              <w:pStyle w:val="af5"/>
              <w:numPr>
                <w:ilvl w:val="0"/>
                <w:numId w:val="0"/>
              </w:numPr>
              <w:rPr>
                <w:rFonts w:hAnsi="宋体"/>
                <w:sz w:val="18"/>
                <w:szCs w:val="18"/>
              </w:rPr>
            </w:pPr>
            <w:r w:rsidRPr="003A3002">
              <w:rPr>
                <w:rFonts w:hAnsi="宋体" w:hint="eastAsia"/>
                <w:sz w:val="18"/>
                <w:szCs w:val="18"/>
              </w:rPr>
              <w:t>适用于露天使用，应具备抗拉、阻燃、防蛀、轻薄、耐用、可折叠和可湿性</w:t>
            </w:r>
            <w:proofErr w:type="gramStart"/>
            <w:r w:rsidRPr="003A3002">
              <w:rPr>
                <w:rFonts w:hAnsi="宋体" w:hint="eastAsia"/>
                <w:sz w:val="18"/>
                <w:szCs w:val="18"/>
              </w:rPr>
              <w:t>清洁不</w:t>
            </w:r>
            <w:proofErr w:type="gramEnd"/>
            <w:r w:rsidRPr="003A3002">
              <w:rPr>
                <w:rFonts w:hAnsi="宋体" w:hint="eastAsia"/>
                <w:sz w:val="18"/>
                <w:szCs w:val="18"/>
              </w:rPr>
              <w:t>变形特性</w:t>
            </w:r>
          </w:p>
        </w:tc>
      </w:tr>
      <w:tr w:rsidR="004335A6" w:rsidRPr="004335A6" w:rsidTr="005608F1">
        <w:tc>
          <w:tcPr>
            <w:tcW w:w="362" w:type="pct"/>
            <w:tcBorders>
              <w:top w:val="single" w:sz="8" w:space="0" w:color="auto"/>
              <w:left w:val="single" w:sz="8" w:space="0" w:color="auto"/>
              <w:bottom w:val="single" w:sz="8" w:space="0" w:color="auto"/>
              <w:right w:val="single" w:sz="4" w:space="0" w:color="auto"/>
            </w:tcBorders>
            <w:vAlign w:val="center"/>
          </w:tcPr>
          <w:p w:rsidR="00E262ED" w:rsidRPr="004335A6" w:rsidRDefault="00E262ED" w:rsidP="005608F1">
            <w:pPr>
              <w:pStyle w:val="affff6"/>
              <w:ind w:firstLineChars="11" w:firstLine="20"/>
              <w:jc w:val="center"/>
              <w:rPr>
                <w:sz w:val="18"/>
                <w:szCs w:val="18"/>
              </w:rPr>
            </w:pPr>
            <w:r w:rsidRPr="004335A6">
              <w:rPr>
                <w:rFonts w:hint="eastAsia"/>
                <w:sz w:val="18"/>
                <w:szCs w:val="18"/>
              </w:rPr>
              <w:t>5</w:t>
            </w:r>
          </w:p>
        </w:tc>
        <w:tc>
          <w:tcPr>
            <w:tcW w:w="1227" w:type="pct"/>
            <w:tcBorders>
              <w:top w:val="single" w:sz="8" w:space="0" w:color="auto"/>
              <w:left w:val="single" w:sz="4" w:space="0" w:color="auto"/>
              <w:bottom w:val="single" w:sz="8" w:space="0" w:color="auto"/>
              <w:right w:val="single" w:sz="4" w:space="0" w:color="auto"/>
            </w:tcBorders>
            <w:vAlign w:val="center"/>
          </w:tcPr>
          <w:p w:rsidR="00E262ED" w:rsidRPr="004335A6" w:rsidRDefault="004335A6" w:rsidP="003A3002">
            <w:pPr>
              <w:pStyle w:val="affff6"/>
              <w:ind w:firstLineChars="11" w:firstLine="20"/>
              <w:jc w:val="center"/>
              <w:rPr>
                <w:rFonts w:hAnsi="宋体"/>
                <w:sz w:val="18"/>
                <w:szCs w:val="18"/>
              </w:rPr>
            </w:pPr>
            <w:r w:rsidRPr="003A3002">
              <w:rPr>
                <w:rFonts w:hAnsi="宋体" w:hint="eastAsia"/>
                <w:sz w:val="18"/>
                <w:szCs w:val="18"/>
              </w:rPr>
              <w:t>银幕表面</w:t>
            </w:r>
          </w:p>
        </w:tc>
        <w:tc>
          <w:tcPr>
            <w:tcW w:w="3411" w:type="pct"/>
            <w:tcBorders>
              <w:top w:val="single" w:sz="8" w:space="0" w:color="auto"/>
              <w:left w:val="single" w:sz="4" w:space="0" w:color="auto"/>
              <w:bottom w:val="single" w:sz="8" w:space="0" w:color="auto"/>
              <w:right w:val="single" w:sz="8" w:space="0" w:color="auto"/>
            </w:tcBorders>
            <w:vAlign w:val="center"/>
          </w:tcPr>
          <w:p w:rsidR="004335A6" w:rsidRPr="003A3002" w:rsidRDefault="004B6BF0" w:rsidP="003A3002">
            <w:pPr>
              <w:pStyle w:val="af5"/>
              <w:numPr>
                <w:ilvl w:val="0"/>
                <w:numId w:val="0"/>
              </w:numPr>
              <w:jc w:val="left"/>
              <w:rPr>
                <w:rFonts w:hAnsi="宋体"/>
                <w:sz w:val="18"/>
                <w:szCs w:val="18"/>
              </w:rPr>
            </w:pPr>
            <w:r>
              <w:rPr>
                <w:rFonts w:hAnsi="宋体" w:hint="eastAsia"/>
                <w:sz w:val="18"/>
                <w:szCs w:val="18"/>
              </w:rPr>
              <w:t>应</w:t>
            </w:r>
            <w:r w:rsidR="004335A6" w:rsidRPr="003A3002">
              <w:rPr>
                <w:rFonts w:hAnsi="宋体" w:hint="eastAsia"/>
                <w:sz w:val="18"/>
                <w:szCs w:val="18"/>
              </w:rPr>
              <w:t>无明显可视接缝，且接缝不得多于一条；</w:t>
            </w:r>
          </w:p>
          <w:p w:rsidR="00E262ED" w:rsidRPr="003A3002" w:rsidRDefault="004B6BF0" w:rsidP="003A3002">
            <w:pPr>
              <w:pStyle w:val="af5"/>
              <w:numPr>
                <w:ilvl w:val="0"/>
                <w:numId w:val="0"/>
              </w:numPr>
              <w:jc w:val="left"/>
              <w:rPr>
                <w:rFonts w:hAnsi="宋体"/>
                <w:sz w:val="18"/>
                <w:szCs w:val="18"/>
              </w:rPr>
            </w:pPr>
            <w:r w:rsidRPr="003A3002">
              <w:rPr>
                <w:rFonts w:hAnsi="宋体" w:hint="eastAsia"/>
                <w:sz w:val="18"/>
                <w:szCs w:val="18"/>
              </w:rPr>
              <w:t>表面应清洁，不应有缺损</w:t>
            </w:r>
          </w:p>
        </w:tc>
      </w:tr>
      <w:tr w:rsidR="004335A6" w:rsidRPr="004335A6" w:rsidTr="005608F1">
        <w:tc>
          <w:tcPr>
            <w:tcW w:w="362" w:type="pct"/>
            <w:tcBorders>
              <w:top w:val="single" w:sz="8" w:space="0" w:color="auto"/>
              <w:left w:val="single" w:sz="8" w:space="0" w:color="auto"/>
              <w:bottom w:val="single" w:sz="8" w:space="0" w:color="auto"/>
              <w:right w:val="single" w:sz="4" w:space="0" w:color="auto"/>
            </w:tcBorders>
            <w:vAlign w:val="center"/>
          </w:tcPr>
          <w:p w:rsidR="00E262ED" w:rsidRPr="004335A6" w:rsidRDefault="00E262ED" w:rsidP="005608F1">
            <w:pPr>
              <w:pStyle w:val="affff6"/>
              <w:ind w:firstLineChars="11" w:firstLine="20"/>
              <w:jc w:val="center"/>
              <w:rPr>
                <w:sz w:val="18"/>
                <w:szCs w:val="18"/>
              </w:rPr>
            </w:pPr>
            <w:r w:rsidRPr="004335A6">
              <w:rPr>
                <w:rFonts w:hint="eastAsia"/>
                <w:sz w:val="18"/>
                <w:szCs w:val="18"/>
              </w:rPr>
              <w:t>6</w:t>
            </w:r>
          </w:p>
        </w:tc>
        <w:tc>
          <w:tcPr>
            <w:tcW w:w="1227" w:type="pct"/>
            <w:tcBorders>
              <w:top w:val="single" w:sz="8" w:space="0" w:color="auto"/>
              <w:left w:val="single" w:sz="4" w:space="0" w:color="auto"/>
              <w:bottom w:val="single" w:sz="8" w:space="0" w:color="auto"/>
              <w:right w:val="single" w:sz="4" w:space="0" w:color="auto"/>
            </w:tcBorders>
            <w:vAlign w:val="center"/>
          </w:tcPr>
          <w:p w:rsidR="00E262ED" w:rsidRPr="004335A6" w:rsidRDefault="004335A6" w:rsidP="003A3002">
            <w:pPr>
              <w:pStyle w:val="affff6"/>
              <w:ind w:firstLineChars="11" w:firstLine="20"/>
              <w:jc w:val="center"/>
              <w:rPr>
                <w:rFonts w:hAnsi="宋体"/>
                <w:sz w:val="18"/>
                <w:szCs w:val="18"/>
              </w:rPr>
            </w:pPr>
            <w:r w:rsidRPr="003A3002">
              <w:rPr>
                <w:rFonts w:hAnsi="黑体" w:hint="eastAsia"/>
                <w:sz w:val="18"/>
                <w:szCs w:val="18"/>
              </w:rPr>
              <w:t>幕面平整性</w:t>
            </w:r>
          </w:p>
        </w:tc>
        <w:tc>
          <w:tcPr>
            <w:tcW w:w="3411" w:type="pct"/>
            <w:tcBorders>
              <w:top w:val="single" w:sz="8" w:space="0" w:color="auto"/>
              <w:left w:val="single" w:sz="4" w:space="0" w:color="auto"/>
              <w:bottom w:val="single" w:sz="8" w:space="0" w:color="auto"/>
              <w:right w:val="single" w:sz="8" w:space="0" w:color="auto"/>
            </w:tcBorders>
            <w:vAlign w:val="center"/>
          </w:tcPr>
          <w:p w:rsidR="00E262ED" w:rsidRPr="003A3002" w:rsidRDefault="004335A6" w:rsidP="003A3002">
            <w:pPr>
              <w:pStyle w:val="af5"/>
              <w:numPr>
                <w:ilvl w:val="0"/>
                <w:numId w:val="0"/>
              </w:numPr>
              <w:jc w:val="left"/>
              <w:rPr>
                <w:rFonts w:hAnsi="宋体"/>
                <w:sz w:val="18"/>
                <w:szCs w:val="18"/>
              </w:rPr>
            </w:pPr>
            <w:r w:rsidRPr="003A3002">
              <w:rPr>
                <w:rFonts w:hAnsi="宋体" w:hint="eastAsia"/>
                <w:sz w:val="18"/>
                <w:szCs w:val="18"/>
              </w:rPr>
              <w:t>银幕经正常安装</w:t>
            </w:r>
            <w:proofErr w:type="gramStart"/>
            <w:r w:rsidRPr="003A3002">
              <w:rPr>
                <w:rFonts w:hAnsi="宋体" w:hint="eastAsia"/>
                <w:sz w:val="18"/>
                <w:szCs w:val="18"/>
              </w:rPr>
              <w:t>后幕面</w:t>
            </w:r>
            <w:proofErr w:type="gramEnd"/>
            <w:r w:rsidRPr="003A3002">
              <w:rPr>
                <w:rFonts w:hAnsi="宋体" w:hint="eastAsia"/>
                <w:sz w:val="18"/>
                <w:szCs w:val="18"/>
              </w:rPr>
              <w:t>应平整，无局部松弛和变形现象</w:t>
            </w:r>
          </w:p>
        </w:tc>
      </w:tr>
      <w:tr w:rsidR="004335A6" w:rsidRPr="004335A6" w:rsidTr="005608F1">
        <w:tc>
          <w:tcPr>
            <w:tcW w:w="362" w:type="pct"/>
            <w:tcBorders>
              <w:top w:val="single" w:sz="8" w:space="0" w:color="auto"/>
              <w:left w:val="single" w:sz="8" w:space="0" w:color="auto"/>
              <w:bottom w:val="single" w:sz="8" w:space="0" w:color="auto"/>
              <w:right w:val="single" w:sz="4" w:space="0" w:color="auto"/>
            </w:tcBorders>
            <w:vAlign w:val="center"/>
          </w:tcPr>
          <w:p w:rsidR="00E262ED" w:rsidRPr="004335A6" w:rsidRDefault="00E262ED" w:rsidP="005608F1">
            <w:pPr>
              <w:pStyle w:val="affff6"/>
              <w:ind w:firstLineChars="11" w:firstLine="20"/>
              <w:jc w:val="center"/>
              <w:rPr>
                <w:sz w:val="18"/>
                <w:szCs w:val="18"/>
              </w:rPr>
            </w:pPr>
            <w:r w:rsidRPr="004335A6">
              <w:rPr>
                <w:rFonts w:hint="eastAsia"/>
                <w:sz w:val="18"/>
                <w:szCs w:val="18"/>
              </w:rPr>
              <w:t>7</w:t>
            </w:r>
          </w:p>
        </w:tc>
        <w:tc>
          <w:tcPr>
            <w:tcW w:w="1227" w:type="pct"/>
            <w:tcBorders>
              <w:top w:val="single" w:sz="8" w:space="0" w:color="auto"/>
              <w:left w:val="single" w:sz="4" w:space="0" w:color="auto"/>
              <w:bottom w:val="single" w:sz="8" w:space="0" w:color="auto"/>
              <w:right w:val="single" w:sz="4" w:space="0" w:color="auto"/>
            </w:tcBorders>
            <w:vAlign w:val="center"/>
          </w:tcPr>
          <w:p w:rsidR="00E262ED" w:rsidRPr="004335A6" w:rsidRDefault="004335A6" w:rsidP="003A3002">
            <w:pPr>
              <w:pStyle w:val="affff6"/>
              <w:ind w:firstLineChars="11" w:firstLine="20"/>
              <w:jc w:val="center"/>
              <w:rPr>
                <w:rFonts w:hAnsi="宋体"/>
                <w:sz w:val="18"/>
                <w:szCs w:val="18"/>
              </w:rPr>
            </w:pPr>
            <w:r w:rsidRPr="003A3002">
              <w:rPr>
                <w:rFonts w:hAnsi="黑体" w:hint="eastAsia"/>
                <w:sz w:val="18"/>
                <w:szCs w:val="18"/>
              </w:rPr>
              <w:t>亮度均匀性</w:t>
            </w:r>
          </w:p>
        </w:tc>
        <w:tc>
          <w:tcPr>
            <w:tcW w:w="3411" w:type="pct"/>
            <w:tcBorders>
              <w:top w:val="single" w:sz="8" w:space="0" w:color="auto"/>
              <w:left w:val="single" w:sz="4" w:space="0" w:color="auto"/>
              <w:bottom w:val="single" w:sz="8" w:space="0" w:color="auto"/>
              <w:right w:val="single" w:sz="8" w:space="0" w:color="auto"/>
            </w:tcBorders>
            <w:vAlign w:val="center"/>
          </w:tcPr>
          <w:p w:rsidR="00E262ED" w:rsidRPr="003A3002" w:rsidRDefault="004335A6" w:rsidP="003A3002">
            <w:pPr>
              <w:pStyle w:val="af5"/>
              <w:numPr>
                <w:ilvl w:val="0"/>
                <w:numId w:val="0"/>
              </w:numPr>
              <w:rPr>
                <w:rFonts w:hAnsi="宋体"/>
                <w:sz w:val="18"/>
                <w:szCs w:val="18"/>
              </w:rPr>
            </w:pPr>
            <w:r w:rsidRPr="003A3002">
              <w:rPr>
                <w:rFonts w:hAnsi="宋体" w:hint="eastAsia"/>
                <w:sz w:val="18"/>
                <w:szCs w:val="18"/>
              </w:rPr>
              <w:t>将银幕矩形四等分后每一部分的中心点的亮度系数极限差值</w:t>
            </w:r>
            <w:r w:rsidR="00C377FC" w:rsidRPr="007333A6">
              <w:rPr>
                <w:rFonts w:hAnsi="宋体" w:hint="eastAsia"/>
                <w:sz w:val="18"/>
                <w:szCs w:val="18"/>
              </w:rPr>
              <w:t>不</w:t>
            </w:r>
            <w:r w:rsidRPr="003A3002">
              <w:rPr>
                <w:rFonts w:hAnsi="宋体" w:hint="eastAsia"/>
                <w:sz w:val="18"/>
                <w:szCs w:val="18"/>
              </w:rPr>
              <w:t>应大于银幕中心点亮度系数的±</w:t>
            </w:r>
            <w:r w:rsidRPr="003A3002">
              <w:rPr>
                <w:rFonts w:hAnsi="宋体"/>
                <w:sz w:val="18"/>
                <w:szCs w:val="18"/>
              </w:rPr>
              <w:t>0.4</w:t>
            </w:r>
          </w:p>
        </w:tc>
      </w:tr>
      <w:tr w:rsidR="004335A6" w:rsidRPr="004335A6" w:rsidTr="005608F1">
        <w:tc>
          <w:tcPr>
            <w:tcW w:w="362" w:type="pct"/>
            <w:tcBorders>
              <w:top w:val="single" w:sz="8" w:space="0" w:color="auto"/>
              <w:left w:val="single" w:sz="8" w:space="0" w:color="auto"/>
              <w:bottom w:val="single" w:sz="8" w:space="0" w:color="auto"/>
              <w:right w:val="single" w:sz="4" w:space="0" w:color="auto"/>
            </w:tcBorders>
            <w:vAlign w:val="center"/>
          </w:tcPr>
          <w:p w:rsidR="00E262ED" w:rsidRPr="004335A6" w:rsidRDefault="00E262ED" w:rsidP="005608F1">
            <w:pPr>
              <w:pStyle w:val="affff6"/>
              <w:ind w:firstLineChars="11" w:firstLine="20"/>
              <w:jc w:val="center"/>
              <w:rPr>
                <w:sz w:val="18"/>
                <w:szCs w:val="18"/>
              </w:rPr>
            </w:pPr>
            <w:r w:rsidRPr="004335A6">
              <w:rPr>
                <w:rFonts w:hint="eastAsia"/>
                <w:sz w:val="18"/>
                <w:szCs w:val="18"/>
              </w:rPr>
              <w:t>8</w:t>
            </w:r>
          </w:p>
        </w:tc>
        <w:tc>
          <w:tcPr>
            <w:tcW w:w="1227" w:type="pct"/>
            <w:tcBorders>
              <w:top w:val="single" w:sz="8" w:space="0" w:color="auto"/>
              <w:left w:val="single" w:sz="4" w:space="0" w:color="auto"/>
              <w:bottom w:val="single" w:sz="8" w:space="0" w:color="auto"/>
              <w:right w:val="single" w:sz="4" w:space="0" w:color="auto"/>
            </w:tcBorders>
            <w:vAlign w:val="center"/>
          </w:tcPr>
          <w:p w:rsidR="00E262ED" w:rsidRPr="004335A6" w:rsidRDefault="004335A6" w:rsidP="005608F1">
            <w:pPr>
              <w:pStyle w:val="affff6"/>
              <w:ind w:firstLineChars="11" w:firstLine="20"/>
              <w:jc w:val="center"/>
              <w:rPr>
                <w:rFonts w:hAnsi="宋体"/>
                <w:sz w:val="18"/>
                <w:szCs w:val="18"/>
              </w:rPr>
            </w:pPr>
            <w:r w:rsidRPr="003A3002">
              <w:rPr>
                <w:rFonts w:hAnsi="黑体" w:hint="eastAsia"/>
                <w:sz w:val="18"/>
                <w:szCs w:val="18"/>
              </w:rPr>
              <w:t>温度适应能力</w:t>
            </w:r>
          </w:p>
        </w:tc>
        <w:tc>
          <w:tcPr>
            <w:tcW w:w="3411" w:type="pct"/>
            <w:tcBorders>
              <w:top w:val="single" w:sz="8" w:space="0" w:color="auto"/>
              <w:left w:val="single" w:sz="4" w:space="0" w:color="auto"/>
              <w:bottom w:val="single" w:sz="8" w:space="0" w:color="auto"/>
              <w:right w:val="single" w:sz="8" w:space="0" w:color="auto"/>
            </w:tcBorders>
            <w:vAlign w:val="center"/>
          </w:tcPr>
          <w:p w:rsidR="004335A6" w:rsidRPr="003A3002" w:rsidRDefault="004335A6" w:rsidP="003A3002">
            <w:pPr>
              <w:pStyle w:val="af5"/>
              <w:numPr>
                <w:ilvl w:val="0"/>
                <w:numId w:val="0"/>
              </w:numPr>
              <w:rPr>
                <w:rFonts w:hAnsi="宋体"/>
                <w:sz w:val="18"/>
                <w:szCs w:val="18"/>
              </w:rPr>
            </w:pPr>
            <w:r w:rsidRPr="003A3002">
              <w:rPr>
                <w:rFonts w:hAnsi="宋体" w:hint="eastAsia"/>
                <w:sz w:val="18"/>
                <w:szCs w:val="18"/>
              </w:rPr>
              <w:t>银幕在</w:t>
            </w:r>
            <w:r w:rsidRPr="003A3002">
              <w:rPr>
                <w:rFonts w:hAnsi="宋体"/>
                <w:sz w:val="18"/>
                <w:szCs w:val="18"/>
              </w:rPr>
              <w:t xml:space="preserve">0 </w:t>
            </w:r>
            <w:r w:rsidRPr="003A3002">
              <w:rPr>
                <w:rFonts w:hAnsi="宋体" w:hint="eastAsia"/>
                <w:sz w:val="18"/>
                <w:szCs w:val="18"/>
              </w:rPr>
              <w:t>℃低温环境下不应出现龟裂现象，在</w:t>
            </w:r>
            <w:r w:rsidRPr="003A3002">
              <w:rPr>
                <w:rFonts w:hAnsi="宋体"/>
                <w:sz w:val="18"/>
                <w:szCs w:val="18"/>
              </w:rPr>
              <w:t xml:space="preserve">40 </w:t>
            </w:r>
            <w:r w:rsidRPr="003A3002">
              <w:rPr>
                <w:rFonts w:hAnsi="宋体" w:hint="eastAsia"/>
                <w:sz w:val="18"/>
                <w:szCs w:val="18"/>
              </w:rPr>
              <w:t>℃高温环境下不应出现粘连或涂层脱落现象；</w:t>
            </w:r>
          </w:p>
          <w:p w:rsidR="00E262ED" w:rsidRPr="003A3002" w:rsidRDefault="004335A6" w:rsidP="003A3002">
            <w:pPr>
              <w:pStyle w:val="af5"/>
              <w:numPr>
                <w:ilvl w:val="0"/>
                <w:numId w:val="0"/>
              </w:numPr>
              <w:rPr>
                <w:rFonts w:hAnsi="宋体"/>
                <w:sz w:val="18"/>
                <w:szCs w:val="18"/>
              </w:rPr>
            </w:pPr>
            <w:r w:rsidRPr="003A3002">
              <w:rPr>
                <w:rFonts w:hAnsi="宋体" w:hint="eastAsia"/>
                <w:sz w:val="18"/>
                <w:szCs w:val="18"/>
              </w:rPr>
              <w:t>银幕在</w:t>
            </w:r>
            <w:r w:rsidRPr="003A3002">
              <w:rPr>
                <w:rFonts w:hAnsi="宋体"/>
                <w:sz w:val="18"/>
                <w:szCs w:val="18"/>
              </w:rPr>
              <w:t xml:space="preserve">0 </w:t>
            </w:r>
            <w:r w:rsidRPr="003A3002">
              <w:rPr>
                <w:rFonts w:hAnsi="宋体" w:hint="eastAsia"/>
                <w:sz w:val="18"/>
                <w:szCs w:val="18"/>
              </w:rPr>
              <w:t>℃低温和</w:t>
            </w:r>
            <w:r w:rsidRPr="003A3002">
              <w:rPr>
                <w:rFonts w:hAnsi="宋体"/>
                <w:sz w:val="18"/>
                <w:szCs w:val="18"/>
              </w:rPr>
              <w:t>40℃高温极限环境下应可以正常张挂，张挂</w:t>
            </w:r>
            <w:proofErr w:type="gramStart"/>
            <w:r w:rsidRPr="003A3002">
              <w:rPr>
                <w:rFonts w:hAnsi="宋体"/>
                <w:sz w:val="18"/>
                <w:szCs w:val="18"/>
              </w:rPr>
              <w:t>时幕面</w:t>
            </w:r>
            <w:proofErr w:type="gramEnd"/>
            <w:r w:rsidRPr="003A3002">
              <w:rPr>
                <w:rFonts w:hAnsi="宋体"/>
                <w:sz w:val="18"/>
                <w:szCs w:val="18"/>
              </w:rPr>
              <w:t>与幕边缘不应出现撕裂，</w:t>
            </w:r>
            <w:proofErr w:type="gramStart"/>
            <w:r w:rsidRPr="003A3002">
              <w:rPr>
                <w:rFonts w:hAnsi="宋体"/>
                <w:sz w:val="18"/>
                <w:szCs w:val="18"/>
              </w:rPr>
              <w:t>幕面尺寸</w:t>
            </w:r>
            <w:proofErr w:type="gramEnd"/>
            <w:r w:rsidRPr="003A3002">
              <w:rPr>
                <w:rFonts w:hAnsi="宋体"/>
                <w:sz w:val="18"/>
                <w:szCs w:val="18"/>
              </w:rPr>
              <w:t>不应出现变化</w:t>
            </w:r>
          </w:p>
        </w:tc>
      </w:tr>
    </w:tbl>
    <w:p w:rsidR="00EB55E9" w:rsidRPr="00E87881" w:rsidRDefault="00EB55E9" w:rsidP="003A3002">
      <w:pPr>
        <w:pStyle w:val="affc"/>
        <w:spacing w:before="312" w:after="312"/>
        <w:rPr>
          <w:rFonts w:hAnsi="黑体"/>
          <w:szCs w:val="21"/>
        </w:rPr>
      </w:pPr>
      <w:bookmarkStart w:id="670" w:name="_Toc188048992"/>
      <w:bookmarkStart w:id="671" w:name="_Toc188049269"/>
      <w:bookmarkStart w:id="672" w:name="_Toc188049538"/>
      <w:bookmarkStart w:id="673" w:name="_Toc188049691"/>
      <w:bookmarkStart w:id="674" w:name="_Toc188048993"/>
      <w:bookmarkStart w:id="675" w:name="_Toc188049270"/>
      <w:bookmarkStart w:id="676" w:name="_Toc188049539"/>
      <w:bookmarkStart w:id="677" w:name="_Toc188049692"/>
      <w:bookmarkStart w:id="678" w:name="_Toc188048994"/>
      <w:bookmarkStart w:id="679" w:name="_Toc188049271"/>
      <w:bookmarkStart w:id="680" w:name="_Toc188049540"/>
      <w:bookmarkStart w:id="681" w:name="_Toc188049693"/>
      <w:bookmarkStart w:id="682" w:name="_Toc188048995"/>
      <w:bookmarkStart w:id="683" w:name="_Toc188049272"/>
      <w:bookmarkStart w:id="684" w:name="_Toc188049541"/>
      <w:bookmarkStart w:id="685" w:name="_Toc188049694"/>
      <w:bookmarkStart w:id="686" w:name="_Toc188048996"/>
      <w:bookmarkStart w:id="687" w:name="_Toc188049273"/>
      <w:bookmarkStart w:id="688" w:name="_Toc188049542"/>
      <w:bookmarkStart w:id="689" w:name="_Toc188049695"/>
      <w:bookmarkStart w:id="690" w:name="_Toc188048997"/>
      <w:bookmarkStart w:id="691" w:name="_Toc188049274"/>
      <w:bookmarkStart w:id="692" w:name="_Toc188049543"/>
      <w:bookmarkStart w:id="693" w:name="_Toc188049696"/>
      <w:bookmarkStart w:id="694" w:name="_Toc188048998"/>
      <w:bookmarkStart w:id="695" w:name="_Toc188049275"/>
      <w:bookmarkStart w:id="696" w:name="_Toc188049544"/>
      <w:bookmarkStart w:id="697" w:name="_Toc188049697"/>
      <w:bookmarkStart w:id="698" w:name="_Toc188048999"/>
      <w:bookmarkStart w:id="699" w:name="_Toc188049276"/>
      <w:bookmarkStart w:id="700" w:name="_Toc188049545"/>
      <w:bookmarkStart w:id="701" w:name="_Toc188049698"/>
      <w:bookmarkStart w:id="702" w:name="_Toc188049000"/>
      <w:bookmarkStart w:id="703" w:name="_Toc188049277"/>
      <w:bookmarkStart w:id="704" w:name="_Toc188049546"/>
      <w:bookmarkStart w:id="705" w:name="_Toc188049699"/>
      <w:bookmarkStart w:id="706" w:name="_Toc188049001"/>
      <w:bookmarkStart w:id="707" w:name="_Toc188049278"/>
      <w:bookmarkStart w:id="708" w:name="_Toc188049547"/>
      <w:bookmarkStart w:id="709" w:name="_Toc188049700"/>
      <w:bookmarkStart w:id="710" w:name="_Toc188049002"/>
      <w:bookmarkStart w:id="711" w:name="_Toc188049279"/>
      <w:bookmarkStart w:id="712" w:name="_Toc188049548"/>
      <w:bookmarkStart w:id="713" w:name="_Toc188049701"/>
      <w:bookmarkStart w:id="714" w:name="_Toc188049003"/>
      <w:bookmarkStart w:id="715" w:name="_Toc188049280"/>
      <w:bookmarkStart w:id="716" w:name="_Toc188049549"/>
      <w:bookmarkStart w:id="717" w:name="_Toc188049702"/>
      <w:bookmarkStart w:id="718" w:name="_Toc188049004"/>
      <w:bookmarkStart w:id="719" w:name="_Toc188049281"/>
      <w:bookmarkStart w:id="720" w:name="_Toc188049550"/>
      <w:bookmarkStart w:id="721" w:name="_Toc188049703"/>
      <w:bookmarkStart w:id="722" w:name="_Toc188049005"/>
      <w:bookmarkStart w:id="723" w:name="_Toc188049282"/>
      <w:bookmarkStart w:id="724" w:name="_Toc188049551"/>
      <w:bookmarkStart w:id="725" w:name="_Toc188049704"/>
      <w:bookmarkStart w:id="726" w:name="_Toc188049006"/>
      <w:bookmarkStart w:id="727" w:name="_Toc188049283"/>
      <w:bookmarkStart w:id="728" w:name="_Toc188049552"/>
      <w:bookmarkStart w:id="729" w:name="_Toc188049705"/>
      <w:bookmarkStart w:id="730" w:name="_Toc188049007"/>
      <w:bookmarkStart w:id="731" w:name="_Toc188049284"/>
      <w:bookmarkStart w:id="732" w:name="_Toc188049553"/>
      <w:bookmarkStart w:id="733" w:name="_Toc188049706"/>
      <w:bookmarkStart w:id="734" w:name="_Toc188049008"/>
      <w:bookmarkStart w:id="735" w:name="_Toc188049285"/>
      <w:bookmarkStart w:id="736" w:name="_Toc188049554"/>
      <w:bookmarkStart w:id="737" w:name="_Toc188049707"/>
      <w:bookmarkStart w:id="738" w:name="_Toc188049009"/>
      <w:bookmarkStart w:id="739" w:name="_Toc188049286"/>
      <w:bookmarkStart w:id="740" w:name="_Toc188049555"/>
      <w:bookmarkStart w:id="741" w:name="_Toc172622398"/>
      <w:bookmarkStart w:id="742" w:name="_Toc172622486"/>
      <w:bookmarkStart w:id="743" w:name="_Toc172626101"/>
      <w:bookmarkStart w:id="744" w:name="_Toc175166181"/>
      <w:bookmarkStart w:id="745" w:name="_Toc187336445"/>
      <w:bookmarkStart w:id="746" w:name="_Toc187336499"/>
      <w:bookmarkStart w:id="747" w:name="_Toc187770597"/>
      <w:bookmarkStart w:id="748" w:name="_Toc187923329"/>
      <w:bookmarkStart w:id="749" w:name="_Toc188619420"/>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r w:rsidRPr="00E87881">
        <w:rPr>
          <w:rFonts w:hAnsi="黑体" w:hint="eastAsia"/>
          <w:szCs w:val="21"/>
        </w:rPr>
        <w:t>可靠性、安全性和稳定性</w:t>
      </w:r>
      <w:bookmarkEnd w:id="738"/>
      <w:bookmarkEnd w:id="739"/>
      <w:bookmarkEnd w:id="740"/>
      <w:bookmarkEnd w:id="741"/>
      <w:bookmarkEnd w:id="742"/>
      <w:bookmarkEnd w:id="743"/>
      <w:bookmarkEnd w:id="744"/>
      <w:bookmarkEnd w:id="745"/>
      <w:bookmarkEnd w:id="746"/>
      <w:bookmarkEnd w:id="747"/>
      <w:bookmarkEnd w:id="748"/>
      <w:bookmarkEnd w:id="749"/>
    </w:p>
    <w:p w:rsidR="007C4888" w:rsidRPr="00E87881" w:rsidRDefault="00831011" w:rsidP="007C4888">
      <w:pPr>
        <w:pStyle w:val="affff6"/>
        <w:ind w:firstLine="420"/>
        <w:rPr>
          <w:rFonts w:hAnsi="宋体"/>
        </w:rPr>
      </w:pPr>
      <w:r>
        <w:rPr>
          <w:rFonts w:hAnsi="黑体" w:hint="eastAsia"/>
          <w:szCs w:val="21"/>
        </w:rPr>
        <w:t>数字电影公共服务放映设备</w:t>
      </w:r>
      <w:r w:rsidR="004C7191" w:rsidRPr="00E87881">
        <w:rPr>
          <w:rFonts w:hAnsi="黑体" w:hint="eastAsia"/>
          <w:szCs w:val="21"/>
        </w:rPr>
        <w:t>的</w:t>
      </w:r>
      <w:r w:rsidR="007C4888" w:rsidRPr="00E87881">
        <w:rPr>
          <w:rFonts w:hAnsi="宋体" w:hint="eastAsia"/>
          <w:szCs w:val="21"/>
        </w:rPr>
        <w:t>可靠性、安全性和稳定性技术要求应满足以下要求：</w:t>
      </w:r>
    </w:p>
    <w:p w:rsidR="00EB55E9" w:rsidRPr="00E87881" w:rsidRDefault="00EB55E9" w:rsidP="0055321F">
      <w:pPr>
        <w:pStyle w:val="af5"/>
        <w:numPr>
          <w:ilvl w:val="0"/>
          <w:numId w:val="122"/>
        </w:numPr>
      </w:pPr>
      <w:r w:rsidRPr="00E87881">
        <w:rPr>
          <w:rFonts w:hint="eastAsia"/>
        </w:rPr>
        <w:t>在160 V～240V交流电源范围内，</w:t>
      </w:r>
      <w:r w:rsidR="004C7191" w:rsidRPr="00F46991">
        <w:rPr>
          <w:rFonts w:hAnsi="黑体" w:hint="eastAsia"/>
          <w:szCs w:val="21"/>
        </w:rPr>
        <w:t>放映设备</w:t>
      </w:r>
      <w:r w:rsidRPr="00E87881">
        <w:rPr>
          <w:rFonts w:hint="eastAsia"/>
        </w:rPr>
        <w:t>应能正常工作。</w:t>
      </w:r>
    </w:p>
    <w:p w:rsidR="00EB55E9" w:rsidRPr="00E87881" w:rsidRDefault="004C7191" w:rsidP="007C4888">
      <w:pPr>
        <w:pStyle w:val="af5"/>
      </w:pPr>
      <w:r w:rsidRPr="00E87881">
        <w:rPr>
          <w:rFonts w:hint="eastAsia"/>
        </w:rPr>
        <w:t>在</w:t>
      </w:r>
      <w:r w:rsidR="007C4888" w:rsidRPr="00E87881">
        <w:rPr>
          <w:rFonts w:hint="eastAsia"/>
        </w:rPr>
        <w:t>0 ℃～40</w:t>
      </w:r>
      <w:r w:rsidR="00F877C0" w:rsidRPr="00E87881">
        <w:rPr>
          <w:rFonts w:hint="eastAsia"/>
        </w:rPr>
        <w:t xml:space="preserve"> </w:t>
      </w:r>
      <w:r w:rsidR="007C4888" w:rsidRPr="00E87881">
        <w:rPr>
          <w:rFonts w:hint="eastAsia"/>
        </w:rPr>
        <w:t>℃</w:t>
      </w:r>
      <w:r w:rsidRPr="00E87881">
        <w:rPr>
          <w:rFonts w:hint="eastAsia"/>
        </w:rPr>
        <w:t>温度范围内，</w:t>
      </w:r>
      <w:r w:rsidRPr="00E87881">
        <w:rPr>
          <w:rFonts w:hAnsi="黑体" w:hint="eastAsia"/>
          <w:szCs w:val="21"/>
        </w:rPr>
        <w:t>放映设备</w:t>
      </w:r>
      <w:r w:rsidR="007C4888" w:rsidRPr="00E87881">
        <w:rPr>
          <w:rFonts w:hint="eastAsia"/>
        </w:rPr>
        <w:t>应能连续满负荷8 h</w:t>
      </w:r>
      <w:r w:rsidR="00B009BE" w:rsidRPr="00E87881">
        <w:rPr>
          <w:rFonts w:hint="eastAsia"/>
        </w:rPr>
        <w:t>正常工作</w:t>
      </w:r>
      <w:r w:rsidR="007C4888" w:rsidRPr="00E87881">
        <w:rPr>
          <w:rFonts w:hint="eastAsia"/>
        </w:rPr>
        <w:t>。</w:t>
      </w:r>
    </w:p>
    <w:p w:rsidR="007C4888" w:rsidRPr="00E87881" w:rsidRDefault="007C4888" w:rsidP="007C4888">
      <w:pPr>
        <w:pStyle w:val="af5"/>
        <w:rPr>
          <w:szCs w:val="21"/>
        </w:rPr>
      </w:pPr>
      <w:r w:rsidRPr="00E87881">
        <w:rPr>
          <w:rFonts w:hint="eastAsia"/>
          <w:szCs w:val="21"/>
        </w:rPr>
        <w:t>在非正常断电后，</w:t>
      </w:r>
      <w:r w:rsidR="00B009BE" w:rsidRPr="00E87881">
        <w:rPr>
          <w:rFonts w:hAnsi="黑体" w:hint="eastAsia"/>
          <w:szCs w:val="21"/>
        </w:rPr>
        <w:t>放映设备应能</w:t>
      </w:r>
      <w:r w:rsidRPr="00E87881">
        <w:rPr>
          <w:rFonts w:hint="eastAsia"/>
          <w:szCs w:val="21"/>
        </w:rPr>
        <w:t>重新开机</w:t>
      </w:r>
      <w:r w:rsidR="00B009BE" w:rsidRPr="00E87881">
        <w:rPr>
          <w:rFonts w:hint="eastAsia"/>
          <w:szCs w:val="21"/>
        </w:rPr>
        <w:t>并</w:t>
      </w:r>
      <w:r w:rsidR="00B009BE" w:rsidRPr="00E87881">
        <w:rPr>
          <w:rFonts w:hint="eastAsia"/>
        </w:rPr>
        <w:t>正常工作</w:t>
      </w:r>
      <w:r w:rsidRPr="00E87881">
        <w:rPr>
          <w:rFonts w:hint="eastAsia"/>
          <w:szCs w:val="21"/>
        </w:rPr>
        <w:t>。</w:t>
      </w:r>
    </w:p>
    <w:p w:rsidR="007C4888" w:rsidRPr="00E87881" w:rsidRDefault="007C4888" w:rsidP="007C4888">
      <w:pPr>
        <w:pStyle w:val="af5"/>
        <w:rPr>
          <w:szCs w:val="21"/>
        </w:rPr>
      </w:pPr>
      <w:r w:rsidRPr="00E87881">
        <w:rPr>
          <w:rFonts w:hint="eastAsia"/>
          <w:szCs w:val="21"/>
        </w:rPr>
        <w:t>按产品说明书规范操作，</w:t>
      </w:r>
      <w:r w:rsidR="004C7191" w:rsidRPr="00E87881">
        <w:rPr>
          <w:rFonts w:hAnsi="黑体" w:hint="eastAsia"/>
          <w:szCs w:val="21"/>
        </w:rPr>
        <w:t>放映设备</w:t>
      </w:r>
      <w:r w:rsidR="00B009BE" w:rsidRPr="00E87881">
        <w:rPr>
          <w:rFonts w:hAnsi="黑体" w:hint="eastAsia"/>
          <w:szCs w:val="21"/>
        </w:rPr>
        <w:t>应</w:t>
      </w:r>
      <w:r w:rsidRPr="00E87881">
        <w:rPr>
          <w:rFonts w:hint="eastAsia"/>
          <w:szCs w:val="21"/>
        </w:rPr>
        <w:t>能无差错</w:t>
      </w:r>
      <w:r w:rsidR="00B009BE" w:rsidRPr="00E87881">
        <w:rPr>
          <w:rFonts w:hint="eastAsia"/>
        </w:rPr>
        <w:t>正常工作</w:t>
      </w:r>
      <w:r w:rsidRPr="00E87881">
        <w:rPr>
          <w:rFonts w:hint="eastAsia"/>
          <w:szCs w:val="21"/>
        </w:rPr>
        <w:t>。</w:t>
      </w:r>
    </w:p>
    <w:p w:rsidR="007C4888" w:rsidRPr="00E87881" w:rsidRDefault="007C4888" w:rsidP="007C4888">
      <w:pPr>
        <w:pStyle w:val="af5"/>
        <w:rPr>
          <w:szCs w:val="21"/>
        </w:rPr>
      </w:pPr>
      <w:r w:rsidRPr="00E87881">
        <w:rPr>
          <w:rFonts w:hint="eastAsia"/>
          <w:szCs w:val="21"/>
        </w:rPr>
        <w:t>其他非规范、非正常操作，</w:t>
      </w:r>
      <w:r w:rsidR="004C7191" w:rsidRPr="00E87881">
        <w:rPr>
          <w:rFonts w:hAnsi="黑体" w:hint="eastAsia"/>
          <w:szCs w:val="21"/>
        </w:rPr>
        <w:t>放映设备</w:t>
      </w:r>
      <w:r w:rsidR="00B009BE" w:rsidRPr="00E87881">
        <w:rPr>
          <w:rFonts w:hAnsi="黑体" w:hint="eastAsia"/>
          <w:szCs w:val="21"/>
        </w:rPr>
        <w:t>应</w:t>
      </w:r>
      <w:r w:rsidRPr="00E87881">
        <w:rPr>
          <w:rFonts w:hint="eastAsia"/>
          <w:szCs w:val="21"/>
        </w:rPr>
        <w:t>能处理并保持</w:t>
      </w:r>
      <w:r w:rsidR="00B009BE" w:rsidRPr="00E87881">
        <w:rPr>
          <w:rFonts w:hint="eastAsia"/>
        </w:rPr>
        <w:t>正常工作</w:t>
      </w:r>
      <w:r w:rsidRPr="00E87881">
        <w:rPr>
          <w:rFonts w:hint="eastAsia"/>
          <w:szCs w:val="21"/>
        </w:rPr>
        <w:t>。</w:t>
      </w:r>
    </w:p>
    <w:p w:rsidR="007C4888" w:rsidRPr="00E87881" w:rsidRDefault="007C4888" w:rsidP="003A3002">
      <w:pPr>
        <w:pStyle w:val="affc"/>
        <w:spacing w:before="312" w:after="312"/>
      </w:pPr>
      <w:bookmarkStart w:id="750" w:name="_Toc172622399"/>
      <w:bookmarkStart w:id="751" w:name="_Toc172622487"/>
      <w:bookmarkStart w:id="752" w:name="_Toc172626102"/>
      <w:bookmarkStart w:id="753" w:name="_Toc175166182"/>
      <w:bookmarkStart w:id="754" w:name="_Toc187336446"/>
      <w:bookmarkStart w:id="755" w:name="_Toc187336500"/>
      <w:bookmarkStart w:id="756" w:name="_Toc187770598"/>
      <w:bookmarkStart w:id="757" w:name="_Toc187923330"/>
      <w:bookmarkStart w:id="758" w:name="_Toc188049010"/>
      <w:bookmarkStart w:id="759" w:name="_Toc188049287"/>
      <w:bookmarkStart w:id="760" w:name="_Toc188049556"/>
      <w:bookmarkStart w:id="761" w:name="_Toc188619421"/>
      <w:r w:rsidRPr="00E87881">
        <w:rPr>
          <w:rFonts w:hint="eastAsia"/>
        </w:rPr>
        <w:t>外观和结构</w:t>
      </w:r>
      <w:bookmarkEnd w:id="750"/>
      <w:bookmarkEnd w:id="751"/>
      <w:bookmarkEnd w:id="752"/>
      <w:bookmarkEnd w:id="753"/>
      <w:bookmarkEnd w:id="754"/>
      <w:bookmarkEnd w:id="755"/>
      <w:bookmarkEnd w:id="756"/>
      <w:bookmarkEnd w:id="757"/>
      <w:bookmarkEnd w:id="758"/>
      <w:bookmarkEnd w:id="759"/>
      <w:bookmarkEnd w:id="760"/>
      <w:bookmarkEnd w:id="761"/>
    </w:p>
    <w:p w:rsidR="00597F7E" w:rsidRPr="00E87881" w:rsidRDefault="00831011" w:rsidP="007C4888">
      <w:pPr>
        <w:pStyle w:val="affff6"/>
        <w:ind w:firstLine="420"/>
        <w:rPr>
          <w:rFonts w:hAnsi="宋体"/>
          <w:szCs w:val="21"/>
        </w:rPr>
      </w:pPr>
      <w:r>
        <w:rPr>
          <w:rFonts w:hAnsi="黑体" w:hint="eastAsia"/>
          <w:szCs w:val="21"/>
        </w:rPr>
        <w:t>数字电影公共服务放映设备</w:t>
      </w:r>
      <w:r w:rsidR="00641E98" w:rsidRPr="00E87881">
        <w:rPr>
          <w:rFonts w:hAnsi="黑体" w:hint="eastAsia"/>
          <w:szCs w:val="21"/>
        </w:rPr>
        <w:t>的</w:t>
      </w:r>
      <w:r w:rsidR="00597F7E" w:rsidRPr="00E87881">
        <w:rPr>
          <w:rFonts w:hAnsi="宋体" w:hint="eastAsia"/>
          <w:szCs w:val="21"/>
        </w:rPr>
        <w:t>外观和结构</w:t>
      </w:r>
      <w:r w:rsidR="00641E98" w:rsidRPr="00E87881">
        <w:rPr>
          <w:rFonts w:hAnsi="宋体" w:hint="eastAsia"/>
          <w:szCs w:val="21"/>
        </w:rPr>
        <w:t>应满足以下要求：</w:t>
      </w:r>
    </w:p>
    <w:p w:rsidR="00597F7E" w:rsidRPr="00E87881" w:rsidRDefault="00641E98">
      <w:pPr>
        <w:pStyle w:val="af5"/>
        <w:numPr>
          <w:ilvl w:val="0"/>
          <w:numId w:val="32"/>
        </w:numPr>
      </w:pPr>
      <w:r w:rsidRPr="00E87881">
        <w:rPr>
          <w:rFonts w:hAnsi="黑体" w:hint="eastAsia"/>
          <w:szCs w:val="21"/>
        </w:rPr>
        <w:t>放映设备</w:t>
      </w:r>
      <w:r w:rsidR="00597F7E" w:rsidRPr="00E87881">
        <w:rPr>
          <w:rFonts w:hint="eastAsia"/>
        </w:rPr>
        <w:t>的零部件应紧固无松动，安装可抽换部件的接插件应能可靠连接</w:t>
      </w:r>
      <w:r w:rsidR="007C4888" w:rsidRPr="00E87881">
        <w:rPr>
          <w:rFonts w:hint="eastAsia"/>
        </w:rPr>
        <w:t>。</w:t>
      </w:r>
    </w:p>
    <w:p w:rsidR="00597F7E" w:rsidRPr="00E87881" w:rsidRDefault="00641E98" w:rsidP="007C4888">
      <w:pPr>
        <w:pStyle w:val="af5"/>
      </w:pPr>
      <w:r w:rsidRPr="00E87881">
        <w:rPr>
          <w:rFonts w:hAnsi="黑体" w:hint="eastAsia"/>
          <w:szCs w:val="21"/>
        </w:rPr>
        <w:t>放映设备</w:t>
      </w:r>
      <w:r w:rsidR="00597F7E" w:rsidRPr="00E87881">
        <w:rPr>
          <w:rFonts w:hint="eastAsia"/>
        </w:rPr>
        <w:t>结构设计应遵循标准化、系列化的要求，各模块应有合理的布局，应有良好的散热结构</w:t>
      </w:r>
      <w:r w:rsidR="007C4888" w:rsidRPr="00E87881">
        <w:rPr>
          <w:rFonts w:hint="eastAsia"/>
        </w:rPr>
        <w:t>。</w:t>
      </w:r>
    </w:p>
    <w:p w:rsidR="00597F7E" w:rsidRPr="00E87881" w:rsidRDefault="00641E98" w:rsidP="007C4888">
      <w:pPr>
        <w:pStyle w:val="af5"/>
      </w:pPr>
      <w:r w:rsidRPr="00E87881">
        <w:rPr>
          <w:rFonts w:hAnsi="黑体" w:hint="eastAsia"/>
          <w:szCs w:val="21"/>
        </w:rPr>
        <w:t>放映设备</w:t>
      </w:r>
      <w:r w:rsidR="008904E7">
        <w:rPr>
          <w:rFonts w:hAnsi="宋体" w:hint="eastAsia"/>
          <w:szCs w:val="21"/>
        </w:rPr>
        <w:t>应具备</w:t>
      </w:r>
      <w:r w:rsidR="00597F7E" w:rsidRPr="00E87881">
        <w:rPr>
          <w:rFonts w:hint="eastAsia"/>
        </w:rPr>
        <w:t>良好的接地系统。</w:t>
      </w:r>
    </w:p>
    <w:p w:rsidR="00597F7E" w:rsidRPr="00E87881" w:rsidRDefault="00641E98" w:rsidP="007C4888">
      <w:pPr>
        <w:pStyle w:val="af5"/>
      </w:pPr>
      <w:r w:rsidRPr="00E87881">
        <w:rPr>
          <w:rFonts w:hAnsi="黑体" w:hint="eastAsia"/>
          <w:szCs w:val="21"/>
        </w:rPr>
        <w:t>放映设备</w:t>
      </w:r>
      <w:r w:rsidR="00597F7E" w:rsidRPr="00E87881">
        <w:rPr>
          <w:rFonts w:hint="eastAsia"/>
        </w:rPr>
        <w:t>的电源插座应符合GB 2099.1-2008的</w:t>
      </w:r>
      <w:r w:rsidR="00166685">
        <w:rPr>
          <w:rFonts w:hint="eastAsia"/>
        </w:rPr>
        <w:t>相关要求</w:t>
      </w:r>
      <w:r w:rsidR="00597F7E" w:rsidRPr="00E87881">
        <w:rPr>
          <w:rFonts w:hint="eastAsia"/>
        </w:rPr>
        <w:t>。</w:t>
      </w:r>
    </w:p>
    <w:p w:rsidR="000B2762" w:rsidRPr="000B2762" w:rsidRDefault="000B2762" w:rsidP="000B2762">
      <w:pPr>
        <w:pStyle w:val="affc"/>
        <w:spacing w:before="312" w:after="312"/>
        <w:rPr>
          <w:rFonts w:hAnsi="黑体"/>
          <w:szCs w:val="21"/>
        </w:rPr>
      </w:pPr>
      <w:bookmarkStart w:id="762" w:name="_Toc175166183"/>
      <w:bookmarkStart w:id="763" w:name="_Toc187336447"/>
      <w:bookmarkStart w:id="764" w:name="_Toc187336501"/>
      <w:bookmarkStart w:id="765" w:name="_Toc187336533"/>
      <w:bookmarkStart w:id="766" w:name="_Toc187770599"/>
      <w:bookmarkStart w:id="767" w:name="_Toc187923331"/>
      <w:bookmarkStart w:id="768" w:name="_Toc188049011"/>
      <w:bookmarkStart w:id="769" w:name="_Toc188049288"/>
      <w:bookmarkStart w:id="770" w:name="_Toc188049557"/>
      <w:bookmarkStart w:id="771" w:name="_Toc188619422"/>
      <w:r w:rsidRPr="000B2762">
        <w:rPr>
          <w:rFonts w:hAnsi="黑体" w:hint="eastAsia"/>
          <w:szCs w:val="21"/>
        </w:rPr>
        <w:t>测量方法</w:t>
      </w:r>
      <w:bookmarkEnd w:id="762"/>
      <w:bookmarkEnd w:id="763"/>
      <w:bookmarkEnd w:id="764"/>
      <w:bookmarkEnd w:id="765"/>
      <w:bookmarkEnd w:id="766"/>
      <w:bookmarkEnd w:id="767"/>
      <w:bookmarkEnd w:id="768"/>
      <w:bookmarkEnd w:id="769"/>
      <w:bookmarkEnd w:id="770"/>
      <w:bookmarkEnd w:id="771"/>
    </w:p>
    <w:p w:rsidR="006373A2" w:rsidRDefault="006373A2" w:rsidP="006373A2">
      <w:pPr>
        <w:pStyle w:val="affd"/>
        <w:spacing w:before="156" w:after="156"/>
      </w:pPr>
      <w:bookmarkStart w:id="772" w:name="_Toc175166184"/>
      <w:bookmarkStart w:id="773" w:name="_Toc187336448"/>
      <w:bookmarkStart w:id="774" w:name="_Toc187336502"/>
      <w:bookmarkStart w:id="775" w:name="_Toc187770600"/>
      <w:bookmarkStart w:id="776" w:name="_Toc187923332"/>
      <w:bookmarkStart w:id="777" w:name="_Toc188049012"/>
      <w:bookmarkStart w:id="778" w:name="_Toc188049289"/>
      <w:bookmarkStart w:id="779" w:name="_Toc188049558"/>
      <w:bookmarkStart w:id="780" w:name="_Toc188283521"/>
      <w:bookmarkStart w:id="781" w:name="_Toc188619423"/>
      <w:r w:rsidRPr="000B2762">
        <w:rPr>
          <w:rFonts w:hint="eastAsia"/>
        </w:rPr>
        <w:t>测量设备</w:t>
      </w:r>
      <w:bookmarkEnd w:id="772"/>
      <w:bookmarkEnd w:id="773"/>
      <w:bookmarkEnd w:id="774"/>
      <w:bookmarkEnd w:id="775"/>
      <w:bookmarkEnd w:id="776"/>
      <w:bookmarkEnd w:id="777"/>
      <w:bookmarkEnd w:id="778"/>
      <w:bookmarkEnd w:id="779"/>
      <w:bookmarkEnd w:id="780"/>
      <w:bookmarkEnd w:id="781"/>
    </w:p>
    <w:p w:rsidR="00F26B21" w:rsidRPr="00F03A87" w:rsidRDefault="004B033F" w:rsidP="00F26B21">
      <w:pPr>
        <w:pStyle w:val="affe"/>
        <w:spacing w:before="156" w:after="156"/>
        <w:rPr>
          <w:rFonts w:ascii="宋体" w:hAnsi="宋体"/>
        </w:rPr>
      </w:pPr>
      <w:r>
        <w:rPr>
          <w:rFonts w:ascii="宋体" w:hAnsi="宋体" w:hint="eastAsia"/>
        </w:rPr>
        <w:t>主观评价</w:t>
      </w:r>
      <w:r w:rsidR="00F26B21" w:rsidRPr="00F03A87">
        <w:rPr>
          <w:rFonts w:ascii="宋体" w:hAnsi="宋体"/>
        </w:rPr>
        <w:t>用</w:t>
      </w:r>
      <w:r w:rsidR="00831011">
        <w:rPr>
          <w:rFonts w:hAnsi="黑体" w:hint="eastAsia"/>
          <w:szCs w:val="21"/>
        </w:rPr>
        <w:t>数字电影公共服务放映终端</w:t>
      </w:r>
      <w:r w:rsidR="00F26B21" w:rsidRPr="00F03A87">
        <w:rPr>
          <w:rFonts w:ascii="宋体" w:hAnsi="宋体"/>
        </w:rPr>
        <w:t xml:space="preserve"> </w:t>
      </w:r>
    </w:p>
    <w:p w:rsidR="00F26B21" w:rsidRPr="00F03A87" w:rsidRDefault="00F26B21" w:rsidP="00F26B21">
      <w:pPr>
        <w:pStyle w:val="affff6"/>
        <w:ind w:firstLine="420"/>
        <w:rPr>
          <w:rFonts w:hAnsi="宋体"/>
          <w:szCs w:val="21"/>
        </w:rPr>
      </w:pPr>
      <w:r w:rsidRPr="00F03A87">
        <w:rPr>
          <w:rFonts w:hAnsi="宋体" w:hint="eastAsia"/>
        </w:rPr>
        <w:t>应符合</w:t>
      </w:r>
      <w:r w:rsidR="00724A43">
        <w:rPr>
          <w:rFonts w:hAnsi="宋体"/>
        </w:rPr>
        <w:t>8</w:t>
      </w:r>
      <w:r w:rsidRPr="00F03A87">
        <w:rPr>
          <w:rFonts w:hAnsi="宋体" w:hint="eastAsia"/>
        </w:rPr>
        <w:t>.1的要求。</w:t>
      </w:r>
    </w:p>
    <w:p w:rsidR="00F26B21" w:rsidRPr="00F03A87" w:rsidRDefault="004B033F" w:rsidP="00F26B21">
      <w:pPr>
        <w:pStyle w:val="affe"/>
        <w:spacing w:before="156" w:after="156"/>
        <w:rPr>
          <w:rFonts w:ascii="宋体" w:hAnsi="宋体"/>
        </w:rPr>
      </w:pPr>
      <w:r>
        <w:rPr>
          <w:rFonts w:ascii="宋体" w:hAnsi="宋体" w:hint="eastAsia"/>
        </w:rPr>
        <w:t>主观评价</w:t>
      </w:r>
      <w:r w:rsidR="00F26B21" w:rsidRPr="00F03A87">
        <w:rPr>
          <w:rFonts w:ascii="宋体" w:hAnsi="宋体"/>
        </w:rPr>
        <w:t>用数字投影机</w:t>
      </w:r>
      <w:r w:rsidR="00F26B21" w:rsidRPr="00F03A87">
        <w:rPr>
          <w:rFonts w:ascii="宋体" w:hAnsi="宋体"/>
        </w:rPr>
        <w:t xml:space="preserve">  </w:t>
      </w:r>
    </w:p>
    <w:p w:rsidR="00F26B21" w:rsidRPr="00F03A87" w:rsidRDefault="00F26B21" w:rsidP="00F26B21">
      <w:pPr>
        <w:pStyle w:val="affff6"/>
        <w:ind w:firstLine="420"/>
        <w:rPr>
          <w:rFonts w:hAnsi="宋体"/>
          <w:szCs w:val="21"/>
        </w:rPr>
      </w:pPr>
      <w:r w:rsidRPr="00F03A87">
        <w:rPr>
          <w:rFonts w:hAnsi="宋体" w:hint="eastAsia"/>
        </w:rPr>
        <w:t>应符合</w:t>
      </w:r>
      <w:r w:rsidR="00724A43">
        <w:rPr>
          <w:rFonts w:hAnsi="宋体"/>
        </w:rPr>
        <w:t>8</w:t>
      </w:r>
      <w:r w:rsidRPr="00F03A87">
        <w:rPr>
          <w:rFonts w:hAnsi="宋体" w:hint="eastAsia"/>
        </w:rPr>
        <w:t>.2的要求。</w:t>
      </w:r>
      <w:r w:rsidRPr="00F03A87">
        <w:rPr>
          <w:rFonts w:hAnsi="宋体"/>
          <w:szCs w:val="21"/>
        </w:rPr>
        <w:t xml:space="preserve"> </w:t>
      </w:r>
    </w:p>
    <w:p w:rsidR="00F26B21" w:rsidRPr="00F03A87" w:rsidRDefault="004B033F" w:rsidP="00F26B21">
      <w:pPr>
        <w:pStyle w:val="affe"/>
        <w:spacing w:before="156" w:after="156"/>
        <w:rPr>
          <w:rFonts w:hAnsi="宋体"/>
          <w:szCs w:val="21"/>
        </w:rPr>
      </w:pPr>
      <w:r>
        <w:rPr>
          <w:rFonts w:ascii="宋体" w:hAnsi="宋体" w:hint="eastAsia"/>
        </w:rPr>
        <w:t>主观评价</w:t>
      </w:r>
      <w:r w:rsidR="00F26B21" w:rsidRPr="00F03A87">
        <w:rPr>
          <w:rFonts w:ascii="宋体" w:hAnsi="宋体"/>
        </w:rPr>
        <w:t>用</w:t>
      </w:r>
      <w:r w:rsidR="00F26B21" w:rsidRPr="00F03A87">
        <w:rPr>
          <w:rFonts w:hAnsi="黑体" w:hint="eastAsia"/>
          <w:szCs w:val="21"/>
        </w:rPr>
        <w:t>声频功率放大器</w:t>
      </w:r>
    </w:p>
    <w:p w:rsidR="00F26B21" w:rsidRPr="00F03A87" w:rsidRDefault="00F26B21" w:rsidP="00F26B21">
      <w:pPr>
        <w:pStyle w:val="affff6"/>
        <w:ind w:firstLine="420"/>
        <w:rPr>
          <w:rFonts w:hAnsi="宋体"/>
        </w:rPr>
      </w:pPr>
      <w:r w:rsidRPr="00F03A87">
        <w:rPr>
          <w:rFonts w:hAnsi="宋体" w:hint="eastAsia"/>
        </w:rPr>
        <w:lastRenderedPageBreak/>
        <w:t>应符合</w:t>
      </w:r>
      <w:r w:rsidR="00724A43">
        <w:rPr>
          <w:rFonts w:hAnsi="宋体"/>
        </w:rPr>
        <w:t>8</w:t>
      </w:r>
      <w:r w:rsidRPr="00F03A87">
        <w:rPr>
          <w:rFonts w:hAnsi="宋体" w:hint="eastAsia"/>
        </w:rPr>
        <w:t>.</w:t>
      </w:r>
      <w:r w:rsidR="001B0070">
        <w:rPr>
          <w:rFonts w:hAnsi="宋体" w:hint="eastAsia"/>
        </w:rPr>
        <w:t>3</w:t>
      </w:r>
      <w:r w:rsidRPr="00F03A87">
        <w:rPr>
          <w:rFonts w:hAnsi="宋体" w:hint="eastAsia"/>
        </w:rPr>
        <w:t>的要求。</w:t>
      </w:r>
    </w:p>
    <w:p w:rsidR="00F26B21" w:rsidRPr="00F03A87" w:rsidRDefault="004B033F" w:rsidP="00F26B21">
      <w:pPr>
        <w:pStyle w:val="affe"/>
        <w:spacing w:before="156" w:after="156"/>
        <w:rPr>
          <w:rFonts w:hAnsi="黑体"/>
          <w:szCs w:val="21"/>
        </w:rPr>
      </w:pPr>
      <w:r>
        <w:rPr>
          <w:rFonts w:ascii="宋体" w:hAnsi="宋体" w:hint="eastAsia"/>
        </w:rPr>
        <w:t>主观评价</w:t>
      </w:r>
      <w:r w:rsidR="00F26B21" w:rsidRPr="00F03A87">
        <w:rPr>
          <w:rFonts w:ascii="宋体" w:hAnsi="宋体"/>
        </w:rPr>
        <w:t>用</w:t>
      </w:r>
      <w:r w:rsidR="00F26B21" w:rsidRPr="00F03A87">
        <w:rPr>
          <w:rFonts w:hAnsi="黑体" w:hint="eastAsia"/>
          <w:szCs w:val="21"/>
        </w:rPr>
        <w:t>扬声器系统</w:t>
      </w:r>
    </w:p>
    <w:p w:rsidR="00F26B21" w:rsidRPr="00F03A87" w:rsidRDefault="00F26B21" w:rsidP="00F26B21">
      <w:pPr>
        <w:pStyle w:val="affff6"/>
        <w:ind w:firstLine="420"/>
        <w:rPr>
          <w:rFonts w:hAnsi="黑体"/>
          <w:szCs w:val="21"/>
        </w:rPr>
      </w:pPr>
      <w:r w:rsidRPr="00F03A87">
        <w:rPr>
          <w:rFonts w:hAnsi="宋体" w:hint="eastAsia"/>
        </w:rPr>
        <w:t>应符合</w:t>
      </w:r>
      <w:r w:rsidR="00724A43">
        <w:rPr>
          <w:rFonts w:hAnsi="宋体"/>
        </w:rPr>
        <w:t>8</w:t>
      </w:r>
      <w:r w:rsidRPr="00F03A87">
        <w:rPr>
          <w:rFonts w:hAnsi="宋体" w:hint="eastAsia"/>
        </w:rPr>
        <w:t>.</w:t>
      </w:r>
      <w:r w:rsidR="001B0070">
        <w:rPr>
          <w:rFonts w:hAnsi="宋体" w:hint="eastAsia"/>
        </w:rPr>
        <w:t>4</w:t>
      </w:r>
      <w:r w:rsidRPr="00F03A87">
        <w:rPr>
          <w:rFonts w:hAnsi="宋体" w:hint="eastAsia"/>
        </w:rPr>
        <w:t>的要求。</w:t>
      </w:r>
    </w:p>
    <w:p w:rsidR="00F26B21" w:rsidRPr="00F03A87" w:rsidRDefault="004B033F" w:rsidP="00F26B21">
      <w:pPr>
        <w:pStyle w:val="affe"/>
        <w:spacing w:before="156" w:after="156"/>
        <w:rPr>
          <w:rFonts w:hAnsi="黑体"/>
          <w:szCs w:val="21"/>
        </w:rPr>
      </w:pPr>
      <w:r>
        <w:rPr>
          <w:rFonts w:ascii="宋体" w:hAnsi="宋体" w:hint="eastAsia"/>
        </w:rPr>
        <w:t>主观评价</w:t>
      </w:r>
      <w:r w:rsidR="00F028B0" w:rsidRPr="00F03A87">
        <w:rPr>
          <w:rFonts w:ascii="宋体" w:hAnsi="宋体"/>
        </w:rPr>
        <w:t>用</w:t>
      </w:r>
      <w:r w:rsidR="00F26B21" w:rsidRPr="00F03A87">
        <w:rPr>
          <w:rFonts w:hAnsi="黑体" w:hint="eastAsia"/>
          <w:szCs w:val="21"/>
        </w:rPr>
        <w:t>银幕系统</w:t>
      </w:r>
    </w:p>
    <w:p w:rsidR="00F26B21" w:rsidRPr="00F03A87" w:rsidRDefault="00F26B21" w:rsidP="00F26B21">
      <w:pPr>
        <w:pStyle w:val="affff6"/>
        <w:ind w:firstLine="420"/>
        <w:rPr>
          <w:rFonts w:hAnsi="宋体"/>
        </w:rPr>
      </w:pPr>
      <w:r w:rsidRPr="00F03A87">
        <w:rPr>
          <w:rFonts w:hAnsi="宋体" w:hint="eastAsia"/>
        </w:rPr>
        <w:t>应符合</w:t>
      </w:r>
      <w:r w:rsidR="00724A43">
        <w:rPr>
          <w:rFonts w:hAnsi="宋体"/>
        </w:rPr>
        <w:t>8</w:t>
      </w:r>
      <w:r w:rsidRPr="00F03A87">
        <w:rPr>
          <w:rFonts w:hAnsi="宋体" w:hint="eastAsia"/>
        </w:rPr>
        <w:t>.</w:t>
      </w:r>
      <w:r w:rsidR="001B0070">
        <w:rPr>
          <w:rFonts w:hAnsi="宋体" w:hint="eastAsia"/>
        </w:rPr>
        <w:t>6</w:t>
      </w:r>
      <w:r w:rsidRPr="00F03A87">
        <w:rPr>
          <w:rFonts w:hAnsi="宋体" w:hint="eastAsia"/>
        </w:rPr>
        <w:t>的要求。</w:t>
      </w:r>
    </w:p>
    <w:p w:rsidR="00B36087" w:rsidRPr="00F03A87" w:rsidRDefault="005048BA" w:rsidP="00B36087">
      <w:pPr>
        <w:pStyle w:val="affe"/>
        <w:spacing w:before="156" w:after="156"/>
      </w:pPr>
      <w:r w:rsidRPr="00F03A87">
        <w:rPr>
          <w:rFonts w:hint="eastAsia"/>
          <w:szCs w:val="21"/>
        </w:rPr>
        <w:t>测量用</w:t>
      </w:r>
      <w:r w:rsidRPr="00F03A87">
        <w:rPr>
          <w:rFonts w:hint="eastAsia"/>
        </w:rPr>
        <w:t>数字音频解码器</w:t>
      </w:r>
    </w:p>
    <w:p w:rsidR="00B36087" w:rsidRPr="00F03A87" w:rsidRDefault="00B36087" w:rsidP="00B36087">
      <w:pPr>
        <w:pStyle w:val="affff6"/>
        <w:ind w:firstLine="420"/>
      </w:pPr>
      <w:r w:rsidRPr="00F03A87">
        <w:rPr>
          <w:rFonts w:hint="eastAsia"/>
        </w:rPr>
        <w:t>具备光纤数字音频解码功能。</w:t>
      </w:r>
    </w:p>
    <w:p w:rsidR="00CA057B" w:rsidRPr="00F03A87" w:rsidRDefault="00CA057B" w:rsidP="00CA057B">
      <w:pPr>
        <w:pStyle w:val="affe"/>
        <w:spacing w:before="156" w:after="156"/>
        <w:rPr>
          <w:szCs w:val="21"/>
        </w:rPr>
      </w:pPr>
      <w:r w:rsidRPr="00F03A87">
        <w:rPr>
          <w:szCs w:val="21"/>
        </w:rPr>
        <w:t>HDCP协议分析仪</w:t>
      </w:r>
    </w:p>
    <w:p w:rsidR="00CA057B" w:rsidRPr="00F03A87" w:rsidRDefault="00CA057B" w:rsidP="00CA057B">
      <w:pPr>
        <w:pStyle w:val="affff6"/>
        <w:ind w:firstLine="420"/>
        <w:rPr>
          <w:rFonts w:hAnsi="宋体"/>
        </w:rPr>
      </w:pPr>
      <w:r w:rsidRPr="00F03A87">
        <w:rPr>
          <w:szCs w:val="21"/>
        </w:rPr>
        <w:t>HDCP协议分析仪</w:t>
      </w:r>
      <w:r w:rsidRPr="00F03A87">
        <w:rPr>
          <w:rFonts w:hAnsi="宋体"/>
        </w:rPr>
        <w:t>应符合以下要求：</w:t>
      </w:r>
    </w:p>
    <w:p w:rsidR="00CA057B" w:rsidRPr="00F03A87" w:rsidRDefault="00A62E89" w:rsidP="00CA057B">
      <w:pPr>
        <w:pStyle w:val="af2"/>
      </w:pPr>
      <w:r>
        <w:rPr>
          <w:rFonts w:hAnsi="宋体" w:hint="eastAsia"/>
          <w:szCs w:val="21"/>
        </w:rPr>
        <w:t>应具备</w:t>
      </w:r>
      <w:r w:rsidR="00CA057B" w:rsidRPr="00F03A87">
        <w:t>HDMI</w:t>
      </w:r>
      <w:r w:rsidR="00CA057B" w:rsidRPr="00F03A87">
        <w:rPr>
          <w:rFonts w:hint="eastAsia"/>
        </w:rPr>
        <w:t>输入</w:t>
      </w:r>
      <w:r w:rsidR="00CA057B" w:rsidRPr="00F03A87">
        <w:t>接口</w:t>
      </w:r>
      <w:r w:rsidR="00CA057B" w:rsidRPr="00F03A87">
        <w:rPr>
          <w:rFonts w:hint="eastAsia"/>
        </w:rPr>
        <w:t>；</w:t>
      </w:r>
    </w:p>
    <w:p w:rsidR="00CA057B" w:rsidRPr="00F03A87" w:rsidRDefault="00CA057B" w:rsidP="00CA057B">
      <w:pPr>
        <w:pStyle w:val="af2"/>
      </w:pPr>
      <w:r w:rsidRPr="00F03A87">
        <w:t>能够分析HDCP协议的符合性。</w:t>
      </w:r>
    </w:p>
    <w:p w:rsidR="009A0099" w:rsidRPr="00F03A87" w:rsidRDefault="009A0099" w:rsidP="009A0099">
      <w:pPr>
        <w:pStyle w:val="affe"/>
        <w:spacing w:before="156" w:after="156"/>
      </w:pPr>
      <w:r w:rsidRPr="00F03A87">
        <w:rPr>
          <w:rFonts w:ascii="宋体" w:hAnsi="宋体"/>
        </w:rPr>
        <w:t>音频分析仪</w:t>
      </w:r>
    </w:p>
    <w:p w:rsidR="009A0099" w:rsidRPr="00F03A87" w:rsidRDefault="009A0099" w:rsidP="009A0099">
      <w:pPr>
        <w:pStyle w:val="affff6"/>
        <w:ind w:firstLine="420"/>
        <w:rPr>
          <w:rFonts w:hAnsi="宋体"/>
          <w:szCs w:val="21"/>
        </w:rPr>
      </w:pPr>
      <w:r w:rsidRPr="00F03A87">
        <w:rPr>
          <w:rFonts w:hAnsi="宋体"/>
        </w:rPr>
        <w:t>音频分析仪应符合以下要求：</w:t>
      </w:r>
    </w:p>
    <w:p w:rsidR="009A0099" w:rsidRPr="00F03A87" w:rsidRDefault="009A0099" w:rsidP="009A0099">
      <w:pPr>
        <w:pStyle w:val="af2"/>
        <w:rPr>
          <w:rFonts w:hAnsi="宋体"/>
          <w:szCs w:val="21"/>
        </w:rPr>
      </w:pPr>
      <w:r w:rsidRPr="001C26D1">
        <w:rPr>
          <w:rFonts w:hint="eastAsia"/>
          <w:noProof/>
          <w:szCs w:val="21"/>
        </w:rPr>
        <w:t>输出正弦波形失真度不大于0.003%（频率：20 Hz～20 kHz）、电压误差不大于1%（电压范围：1 mV～10 V，频率：1 kHz）、失真度测量误差不大于5%（频率：20 Hz～20 kHz）；</w:t>
      </w:r>
    </w:p>
    <w:p w:rsidR="009A0099" w:rsidRPr="00F03A87" w:rsidRDefault="00A62E89" w:rsidP="009A0099">
      <w:pPr>
        <w:pStyle w:val="af2"/>
        <w:rPr>
          <w:rFonts w:hAnsi="宋体"/>
          <w:szCs w:val="21"/>
        </w:rPr>
      </w:pPr>
      <w:r>
        <w:rPr>
          <w:rFonts w:hAnsi="宋体" w:hint="eastAsia"/>
          <w:szCs w:val="21"/>
        </w:rPr>
        <w:t>应具备</w:t>
      </w:r>
      <w:r w:rsidR="009A0099" w:rsidRPr="001C26D1">
        <w:rPr>
          <w:rFonts w:hint="eastAsia"/>
          <w:noProof/>
          <w:szCs w:val="21"/>
        </w:rPr>
        <w:t>20 Hz～100 kHz 带通滤波器功能，起始频率和截止频率应在通带内</w:t>
      </w:r>
      <w:r w:rsidR="009A0099" w:rsidRPr="00F03A87">
        <w:rPr>
          <w:rFonts w:hAnsi="宋体" w:hint="eastAsia"/>
          <w:szCs w:val="21"/>
        </w:rPr>
        <w:t>可调；</w:t>
      </w:r>
    </w:p>
    <w:p w:rsidR="009A0099" w:rsidRPr="00F03A87" w:rsidRDefault="00A62E89" w:rsidP="009A0099">
      <w:pPr>
        <w:pStyle w:val="af2"/>
        <w:rPr>
          <w:rFonts w:hAnsi="宋体"/>
          <w:szCs w:val="21"/>
        </w:rPr>
      </w:pPr>
      <w:r>
        <w:rPr>
          <w:rFonts w:hAnsi="宋体" w:hint="eastAsia"/>
          <w:szCs w:val="21"/>
        </w:rPr>
        <w:t>应具备</w:t>
      </w:r>
      <w:r w:rsidR="009A0099" w:rsidRPr="001C26D1">
        <w:rPr>
          <w:rFonts w:hint="eastAsia"/>
          <w:noProof/>
          <w:szCs w:val="21"/>
        </w:rPr>
        <w:t>数字音频信号接口（符合 GY/T 158—2000，XLR 平衡接口）和模拟音频信号接口（XLR 平衡接口）</w:t>
      </w:r>
      <w:r w:rsidR="009A0099" w:rsidRPr="00F03A87">
        <w:rPr>
          <w:rFonts w:hint="eastAsia"/>
          <w:noProof/>
          <w:szCs w:val="21"/>
        </w:rPr>
        <w:t>；</w:t>
      </w:r>
    </w:p>
    <w:p w:rsidR="009A0099" w:rsidRPr="00F03A87" w:rsidRDefault="009A0099" w:rsidP="00D838A7">
      <w:pPr>
        <w:pStyle w:val="af2"/>
        <w:rPr>
          <w:rFonts w:hAnsi="宋体"/>
          <w:szCs w:val="21"/>
        </w:rPr>
      </w:pPr>
      <w:r w:rsidRPr="001C26D1">
        <w:rPr>
          <w:rFonts w:hint="eastAsia"/>
          <w:noProof/>
          <w:szCs w:val="21"/>
        </w:rPr>
        <w:t>精度应优于被测音频指标一个数量级</w:t>
      </w:r>
      <w:r w:rsidRPr="00F03A87">
        <w:rPr>
          <w:rFonts w:hint="eastAsia"/>
          <w:noProof/>
          <w:szCs w:val="21"/>
        </w:rPr>
        <w:t>。</w:t>
      </w:r>
    </w:p>
    <w:p w:rsidR="00DF4111" w:rsidRPr="00F03A87" w:rsidRDefault="00DF4111" w:rsidP="00DF4111">
      <w:pPr>
        <w:pStyle w:val="affe"/>
        <w:spacing w:before="156" w:after="156"/>
        <w:rPr>
          <w:rFonts w:ascii="宋体" w:hAnsi="宋体"/>
        </w:rPr>
      </w:pPr>
      <w:r w:rsidRPr="00F03A87">
        <w:rPr>
          <w:rFonts w:ascii="宋体" w:hAnsi="宋体"/>
        </w:rPr>
        <w:t>高低温试验箱</w:t>
      </w:r>
      <w:r w:rsidRPr="00F03A87">
        <w:rPr>
          <w:rFonts w:ascii="宋体" w:hAnsi="宋体"/>
        </w:rPr>
        <w:t xml:space="preserve"> </w:t>
      </w:r>
    </w:p>
    <w:p w:rsidR="00DF4111" w:rsidRPr="00F03A87" w:rsidRDefault="00DF4111" w:rsidP="00DF4111">
      <w:pPr>
        <w:pStyle w:val="affff6"/>
        <w:ind w:firstLine="420"/>
        <w:rPr>
          <w:rFonts w:hAnsi="宋体"/>
          <w:szCs w:val="21"/>
        </w:rPr>
      </w:pPr>
      <w:r w:rsidRPr="00F03A87">
        <w:rPr>
          <w:rFonts w:hAnsi="宋体" w:hint="eastAsia"/>
          <w:szCs w:val="21"/>
        </w:rPr>
        <w:t>最小</w:t>
      </w:r>
      <w:r w:rsidRPr="00F03A87">
        <w:rPr>
          <w:rFonts w:hAnsi="宋体"/>
          <w:szCs w:val="21"/>
        </w:rPr>
        <w:t>调节范围</w:t>
      </w:r>
      <w:r w:rsidRPr="00F03A87">
        <w:rPr>
          <w:rFonts w:hAnsi="宋体" w:hint="eastAsia"/>
          <w:szCs w:val="21"/>
        </w:rPr>
        <w:t>：</w:t>
      </w:r>
      <w:r w:rsidRPr="00F03A87">
        <w:rPr>
          <w:rFonts w:hAnsi="宋体"/>
          <w:szCs w:val="21"/>
        </w:rPr>
        <w:t xml:space="preserve">-5℃～45℃。 </w:t>
      </w:r>
    </w:p>
    <w:p w:rsidR="00B331CD" w:rsidRPr="00F03A87" w:rsidRDefault="00B331CD" w:rsidP="00B331CD">
      <w:pPr>
        <w:pStyle w:val="affe"/>
        <w:spacing w:before="156" w:after="156"/>
        <w:rPr>
          <w:rFonts w:ascii="宋体" w:hAnsi="宋体"/>
        </w:rPr>
      </w:pPr>
      <w:r w:rsidRPr="00F03A87">
        <w:rPr>
          <w:rFonts w:ascii="宋体" w:hAnsi="宋体"/>
        </w:rPr>
        <w:t>可调节恒压电源</w:t>
      </w:r>
      <w:r w:rsidRPr="00F03A87">
        <w:rPr>
          <w:rFonts w:ascii="宋体" w:hAnsi="宋体"/>
        </w:rPr>
        <w:t xml:space="preserve"> </w:t>
      </w:r>
    </w:p>
    <w:p w:rsidR="00B331CD" w:rsidRPr="00F03A87" w:rsidRDefault="00B331CD" w:rsidP="00B331CD">
      <w:pPr>
        <w:pStyle w:val="affff6"/>
        <w:ind w:firstLine="420"/>
        <w:rPr>
          <w:rFonts w:hAnsi="宋体"/>
          <w:szCs w:val="21"/>
        </w:rPr>
      </w:pPr>
      <w:r w:rsidRPr="00F03A87">
        <w:rPr>
          <w:rFonts w:hAnsi="宋体" w:hint="eastAsia"/>
          <w:szCs w:val="21"/>
        </w:rPr>
        <w:t>最小</w:t>
      </w:r>
      <w:r w:rsidRPr="00F03A87">
        <w:rPr>
          <w:rFonts w:hAnsi="宋体"/>
          <w:szCs w:val="21"/>
        </w:rPr>
        <w:t>调节范围</w:t>
      </w:r>
      <w:r w:rsidRPr="00F03A87">
        <w:rPr>
          <w:rFonts w:hAnsi="宋体" w:hint="eastAsia"/>
          <w:szCs w:val="21"/>
        </w:rPr>
        <w:t>：</w:t>
      </w:r>
      <w:r w:rsidRPr="00F03A87">
        <w:rPr>
          <w:rFonts w:hAnsi="宋体"/>
          <w:szCs w:val="21"/>
        </w:rPr>
        <w:t>1</w:t>
      </w:r>
      <w:r w:rsidRPr="00F03A87">
        <w:rPr>
          <w:rFonts w:hAnsi="宋体" w:hint="eastAsia"/>
          <w:szCs w:val="21"/>
        </w:rPr>
        <w:t>1</w:t>
      </w:r>
      <w:r w:rsidRPr="00F03A87">
        <w:rPr>
          <w:rFonts w:hAnsi="宋体"/>
          <w:szCs w:val="21"/>
        </w:rPr>
        <w:t>0 V/50 Hz～2</w:t>
      </w:r>
      <w:r w:rsidRPr="00F03A87">
        <w:rPr>
          <w:rFonts w:hAnsi="宋体" w:hint="eastAsia"/>
          <w:szCs w:val="21"/>
        </w:rPr>
        <w:t>6</w:t>
      </w:r>
      <w:r w:rsidRPr="00F03A87">
        <w:rPr>
          <w:rFonts w:hAnsi="宋体"/>
          <w:szCs w:val="21"/>
        </w:rPr>
        <w:t xml:space="preserve">0 V/50 Hz。 </w:t>
      </w:r>
    </w:p>
    <w:p w:rsidR="00FD2BA7" w:rsidRPr="00FD2BA7" w:rsidRDefault="00FD2BA7" w:rsidP="00FD2BA7">
      <w:pPr>
        <w:pStyle w:val="affe"/>
        <w:spacing w:before="156" w:after="156"/>
        <w:rPr>
          <w:rFonts w:ascii="宋体" w:hAnsi="宋体"/>
        </w:rPr>
      </w:pPr>
      <w:r w:rsidRPr="00FD2BA7">
        <w:rPr>
          <w:rFonts w:ascii="宋体" w:hAnsi="宋体" w:hint="eastAsia"/>
        </w:rPr>
        <w:t>分光辐射亮度计</w:t>
      </w:r>
      <w:r w:rsidRPr="00FD2BA7">
        <w:rPr>
          <w:rFonts w:ascii="宋体" w:hAnsi="宋体" w:hint="eastAsia"/>
        </w:rPr>
        <w:t xml:space="preserve"> </w:t>
      </w:r>
    </w:p>
    <w:p w:rsidR="005B5D31" w:rsidRPr="005B5D31" w:rsidRDefault="005B5D31" w:rsidP="005B5D31">
      <w:pPr>
        <w:pStyle w:val="affff6"/>
        <w:ind w:firstLine="420"/>
      </w:pPr>
      <w:r w:rsidRPr="005B5D31">
        <w:rPr>
          <w:rFonts w:hint="eastAsia"/>
        </w:rPr>
        <w:t>应符合D</w:t>
      </w:r>
      <w:r w:rsidRPr="005B5D31">
        <w:t>Y/T 8</w:t>
      </w:r>
      <w:r w:rsidRPr="005B5D31">
        <w:rPr>
          <w:rFonts w:hint="eastAsia"/>
        </w:rPr>
        <w:t>—</w:t>
      </w:r>
      <w:r w:rsidRPr="005B5D31">
        <w:t>2023</w:t>
      </w:r>
      <w:r w:rsidRPr="005B5D31">
        <w:rPr>
          <w:rFonts w:hint="eastAsia"/>
        </w:rPr>
        <w:t>中7</w:t>
      </w:r>
      <w:r w:rsidRPr="005B5D31">
        <w:t>.1.3</w:t>
      </w:r>
      <w:r w:rsidRPr="005B5D31">
        <w:rPr>
          <w:rFonts w:hint="eastAsia"/>
        </w:rPr>
        <w:t>的要求。</w:t>
      </w:r>
    </w:p>
    <w:p w:rsidR="00FD2BA7" w:rsidRPr="00FD2BA7" w:rsidRDefault="00FD2BA7" w:rsidP="00FD2BA7">
      <w:pPr>
        <w:pStyle w:val="affe"/>
        <w:spacing w:before="156" w:after="156"/>
        <w:rPr>
          <w:rFonts w:ascii="宋体" w:hAnsi="宋体"/>
        </w:rPr>
      </w:pPr>
      <w:r w:rsidRPr="00FD2BA7">
        <w:rPr>
          <w:rFonts w:ascii="宋体" w:hAnsi="宋体"/>
        </w:rPr>
        <w:t>分光</w:t>
      </w:r>
      <w:r w:rsidRPr="00FD2BA7">
        <w:rPr>
          <w:rFonts w:ascii="宋体" w:hAnsi="宋体" w:hint="eastAsia"/>
        </w:rPr>
        <w:t>辐射色度</w:t>
      </w:r>
      <w:r w:rsidRPr="00FD2BA7">
        <w:rPr>
          <w:rFonts w:ascii="宋体" w:hAnsi="宋体"/>
        </w:rPr>
        <w:t>计</w:t>
      </w:r>
      <w:r w:rsidRPr="00FD2BA7">
        <w:rPr>
          <w:rFonts w:ascii="宋体" w:hAnsi="宋体"/>
        </w:rPr>
        <w:t xml:space="preserve"> </w:t>
      </w:r>
    </w:p>
    <w:p w:rsidR="005B5D31" w:rsidRDefault="005B5D31" w:rsidP="005B5D31">
      <w:pPr>
        <w:pStyle w:val="affff6"/>
        <w:ind w:firstLine="420"/>
      </w:pPr>
      <w:r w:rsidRPr="005B5D31">
        <w:rPr>
          <w:rFonts w:hint="eastAsia"/>
        </w:rPr>
        <w:t>应符合D</w:t>
      </w:r>
      <w:r w:rsidRPr="005B5D31">
        <w:t>Y/T 8</w:t>
      </w:r>
      <w:r w:rsidRPr="005B5D31">
        <w:rPr>
          <w:rFonts w:hint="eastAsia"/>
        </w:rPr>
        <w:t>—</w:t>
      </w:r>
      <w:r w:rsidRPr="005B5D31">
        <w:t>2023</w:t>
      </w:r>
      <w:r w:rsidRPr="005B5D31">
        <w:rPr>
          <w:rFonts w:hint="eastAsia"/>
        </w:rPr>
        <w:t>中7</w:t>
      </w:r>
      <w:r w:rsidRPr="005B5D31">
        <w:t>.1.</w:t>
      </w:r>
      <w:r>
        <w:rPr>
          <w:rFonts w:hint="eastAsia"/>
        </w:rPr>
        <w:t>4</w:t>
      </w:r>
      <w:r w:rsidRPr="005B5D31">
        <w:rPr>
          <w:rFonts w:hint="eastAsia"/>
        </w:rPr>
        <w:t>的要求。</w:t>
      </w:r>
    </w:p>
    <w:p w:rsidR="006373A2" w:rsidRDefault="006373A2" w:rsidP="006373A2">
      <w:pPr>
        <w:pStyle w:val="affd"/>
        <w:spacing w:before="156" w:after="156"/>
      </w:pPr>
      <w:bookmarkStart w:id="782" w:name="_Toc175166185"/>
      <w:bookmarkStart w:id="783" w:name="_Toc187336449"/>
      <w:bookmarkStart w:id="784" w:name="_Toc187336503"/>
      <w:bookmarkStart w:id="785" w:name="_Toc187770601"/>
      <w:bookmarkStart w:id="786" w:name="_Toc187923333"/>
      <w:bookmarkStart w:id="787" w:name="_Toc188049013"/>
      <w:bookmarkStart w:id="788" w:name="_Toc188049290"/>
      <w:bookmarkStart w:id="789" w:name="_Toc188049559"/>
      <w:bookmarkStart w:id="790" w:name="_Toc188283522"/>
      <w:bookmarkStart w:id="791" w:name="_Toc188619424"/>
      <w:r w:rsidRPr="000B2762">
        <w:rPr>
          <w:rFonts w:hint="eastAsia"/>
        </w:rPr>
        <w:t>测量信号</w:t>
      </w:r>
      <w:bookmarkEnd w:id="782"/>
      <w:bookmarkEnd w:id="783"/>
      <w:bookmarkEnd w:id="784"/>
      <w:bookmarkEnd w:id="785"/>
      <w:bookmarkEnd w:id="786"/>
      <w:bookmarkEnd w:id="787"/>
      <w:bookmarkEnd w:id="788"/>
      <w:bookmarkEnd w:id="789"/>
      <w:bookmarkEnd w:id="790"/>
      <w:bookmarkEnd w:id="791"/>
    </w:p>
    <w:p w:rsidR="003E3698" w:rsidRPr="00053EB7" w:rsidRDefault="003E3698" w:rsidP="003E3698">
      <w:pPr>
        <w:pStyle w:val="affe"/>
        <w:spacing w:before="156" w:after="156"/>
        <w:rPr>
          <w:rFonts w:ascii="宋体" w:hAnsi="宋体"/>
        </w:rPr>
      </w:pPr>
      <w:r w:rsidRPr="00053EB7">
        <w:rPr>
          <w:rFonts w:ascii="宋体" w:hAnsi="宋体"/>
        </w:rPr>
        <w:t>解密、解码测试影片</w:t>
      </w:r>
      <w:r w:rsidRPr="00053EB7">
        <w:rPr>
          <w:rFonts w:ascii="宋体" w:hAnsi="宋体"/>
        </w:rPr>
        <w:t xml:space="preserve"> </w:t>
      </w:r>
    </w:p>
    <w:p w:rsidR="003E3698" w:rsidRPr="00053EB7" w:rsidRDefault="003E3698" w:rsidP="003E3698">
      <w:pPr>
        <w:pStyle w:val="affff6"/>
        <w:ind w:firstLine="420"/>
      </w:pPr>
      <w:r w:rsidRPr="00053EB7">
        <w:rPr>
          <w:rFonts w:hint="eastAsia"/>
        </w:rPr>
        <w:t>符合</w:t>
      </w:r>
      <w:r w:rsidR="00B223DF" w:rsidRPr="00053EB7">
        <w:rPr>
          <w:rFonts w:hint="eastAsia"/>
        </w:rPr>
        <w:t>第</w:t>
      </w:r>
      <w:r w:rsidR="00B223DF">
        <w:rPr>
          <w:rFonts w:hint="eastAsia"/>
        </w:rPr>
        <w:t>5</w:t>
      </w:r>
      <w:r w:rsidRPr="00053EB7">
        <w:rPr>
          <w:rFonts w:hint="eastAsia"/>
        </w:rPr>
        <w:t>章要求的测试用</w:t>
      </w:r>
      <w:r w:rsidR="00831011">
        <w:rPr>
          <w:rFonts w:hint="eastAsia"/>
        </w:rPr>
        <w:t>数字电影公共服务放映发行版</w:t>
      </w:r>
      <w:r w:rsidRPr="00053EB7">
        <w:rPr>
          <w:rFonts w:hint="eastAsia"/>
        </w:rPr>
        <w:t>。</w:t>
      </w:r>
    </w:p>
    <w:p w:rsidR="00215692" w:rsidRPr="00053EB7" w:rsidRDefault="007F7292" w:rsidP="00215692">
      <w:pPr>
        <w:pStyle w:val="affe"/>
        <w:spacing w:before="156" w:after="156"/>
        <w:rPr>
          <w:rFonts w:ascii="宋体" w:hAnsi="宋体"/>
        </w:rPr>
      </w:pPr>
      <w:r w:rsidRPr="00053EB7">
        <w:rPr>
          <w:rFonts w:ascii="宋体" w:hAnsi="宋体" w:hint="eastAsia"/>
        </w:rPr>
        <w:t>六</w:t>
      </w:r>
      <w:r w:rsidR="00215692" w:rsidRPr="00053EB7">
        <w:rPr>
          <w:rFonts w:ascii="宋体" w:hAnsi="宋体"/>
        </w:rPr>
        <w:t>声道测量信号</w:t>
      </w:r>
      <w:r w:rsidR="00215692" w:rsidRPr="00053EB7">
        <w:rPr>
          <w:rFonts w:ascii="宋体" w:hAnsi="宋体"/>
        </w:rPr>
        <w:t xml:space="preserve"> </w:t>
      </w:r>
    </w:p>
    <w:p w:rsidR="00215692" w:rsidRPr="00053EB7" w:rsidRDefault="00215692" w:rsidP="00215692">
      <w:pPr>
        <w:pStyle w:val="affff6"/>
        <w:ind w:firstLine="420"/>
      </w:pPr>
      <w:r w:rsidRPr="00053EB7">
        <w:t>声道顺序为左声道、右声道、中间声道、次低音声道、左环绕声道、右环绕声道的音频测量信号。</w:t>
      </w:r>
    </w:p>
    <w:p w:rsidR="00215692" w:rsidRPr="00053EB7" w:rsidRDefault="00AE5D60" w:rsidP="00AE5D60">
      <w:pPr>
        <w:pStyle w:val="affe"/>
        <w:spacing w:before="156" w:after="156"/>
      </w:pPr>
      <w:r w:rsidRPr="00053EB7">
        <w:rPr>
          <w:rFonts w:hint="eastAsia"/>
        </w:rPr>
        <w:lastRenderedPageBreak/>
        <w:t>两声道测量信号</w:t>
      </w:r>
    </w:p>
    <w:p w:rsidR="00AE5D60" w:rsidRPr="00053EB7" w:rsidRDefault="00AE5D60" w:rsidP="00AE5D60">
      <w:pPr>
        <w:pStyle w:val="affff6"/>
        <w:ind w:firstLine="420"/>
      </w:pPr>
      <w:r w:rsidRPr="00053EB7">
        <w:t>声道顺序为左声道、右声道的音频测量信号。</w:t>
      </w:r>
    </w:p>
    <w:p w:rsidR="009A0099" w:rsidRPr="00053EB7" w:rsidRDefault="009A0099" w:rsidP="009A0099">
      <w:pPr>
        <w:pStyle w:val="affe"/>
        <w:spacing w:before="156" w:after="156"/>
        <w:rPr>
          <w:rFonts w:ascii="宋体" w:hAnsi="宋体"/>
        </w:rPr>
      </w:pPr>
      <w:r w:rsidRPr="00053EB7">
        <w:rPr>
          <w:rFonts w:ascii="宋体" w:hAnsi="宋体"/>
        </w:rPr>
        <w:t>音频测量信号</w:t>
      </w:r>
      <w:r w:rsidRPr="00053EB7">
        <w:rPr>
          <w:rFonts w:ascii="宋体" w:hAnsi="宋体"/>
        </w:rPr>
        <w:t xml:space="preserve"> </w:t>
      </w:r>
    </w:p>
    <w:p w:rsidR="009A0099" w:rsidRPr="00053EB7" w:rsidRDefault="009A0099" w:rsidP="009A0099">
      <w:pPr>
        <w:pStyle w:val="affff6"/>
        <w:ind w:firstLine="420"/>
      </w:pPr>
      <w:r w:rsidRPr="00053EB7">
        <w:t>1 kHz，-20 dBFS</w:t>
      </w:r>
      <w:r w:rsidRPr="00053EB7">
        <w:rPr>
          <w:rFonts w:hint="eastAsia"/>
        </w:rPr>
        <w:t>的</w:t>
      </w:r>
      <w:r w:rsidRPr="00053EB7">
        <w:t xml:space="preserve">正弦波测量信号。 </w:t>
      </w:r>
    </w:p>
    <w:p w:rsidR="00877268" w:rsidRDefault="00877268" w:rsidP="008B52CD">
      <w:pPr>
        <w:pStyle w:val="affe"/>
        <w:spacing w:before="156" w:after="156"/>
        <w:rPr>
          <w:rFonts w:ascii="宋体" w:hAnsi="宋体"/>
        </w:rPr>
      </w:pPr>
      <w:r>
        <w:rPr>
          <w:rFonts w:ascii="宋体" w:hAnsi="宋体" w:hint="eastAsia"/>
        </w:rPr>
        <w:t>基于对象的沉浸式音频测量信号</w:t>
      </w:r>
    </w:p>
    <w:p w:rsidR="00877268" w:rsidRPr="003A3002" w:rsidRDefault="0073056D" w:rsidP="003A3002">
      <w:pPr>
        <w:pStyle w:val="affff6"/>
        <w:ind w:firstLine="420"/>
      </w:pPr>
      <w:r w:rsidRPr="00053EB7">
        <w:rPr>
          <w:rFonts w:hint="eastAsia"/>
        </w:rPr>
        <w:t>符合</w:t>
      </w:r>
      <w:r>
        <w:rPr>
          <w:rFonts w:hint="eastAsia"/>
        </w:rPr>
        <w:t>5.2.2</w:t>
      </w:r>
      <w:r w:rsidRPr="00053EB7">
        <w:rPr>
          <w:rFonts w:hint="eastAsia"/>
        </w:rPr>
        <w:t>要求的</w:t>
      </w:r>
      <w:r w:rsidRPr="00053EB7">
        <w:t>音频测量信号。</w:t>
      </w:r>
    </w:p>
    <w:p w:rsidR="008B52CD" w:rsidRPr="00053EB7" w:rsidRDefault="008B52CD" w:rsidP="008B52CD">
      <w:pPr>
        <w:pStyle w:val="affe"/>
        <w:spacing w:before="156" w:after="156"/>
        <w:rPr>
          <w:rFonts w:ascii="宋体" w:hAnsi="宋体"/>
        </w:rPr>
      </w:pPr>
      <w:r w:rsidRPr="00053EB7">
        <w:rPr>
          <w:rFonts w:ascii="宋体" w:hAnsi="宋体"/>
        </w:rPr>
        <w:t>存储容量测试影片</w:t>
      </w:r>
      <w:r w:rsidRPr="00053EB7">
        <w:rPr>
          <w:rFonts w:ascii="宋体" w:hAnsi="宋体"/>
        </w:rPr>
        <w:t xml:space="preserve"> </w:t>
      </w:r>
    </w:p>
    <w:p w:rsidR="008B52CD" w:rsidRPr="00053EB7" w:rsidRDefault="008B52CD" w:rsidP="008B52CD">
      <w:pPr>
        <w:pStyle w:val="affff6"/>
        <w:ind w:firstLine="420"/>
      </w:pPr>
      <w:r w:rsidRPr="00053EB7">
        <w:rPr>
          <w:rFonts w:hint="eastAsia"/>
        </w:rPr>
        <w:t>符合</w:t>
      </w:r>
      <w:r w:rsidR="00B223DF" w:rsidRPr="00053EB7">
        <w:rPr>
          <w:rFonts w:hint="eastAsia"/>
        </w:rPr>
        <w:t>第</w:t>
      </w:r>
      <w:r w:rsidR="00B223DF">
        <w:rPr>
          <w:rFonts w:hint="eastAsia"/>
        </w:rPr>
        <w:t>5</w:t>
      </w:r>
      <w:r w:rsidRPr="00053EB7">
        <w:rPr>
          <w:rFonts w:hint="eastAsia"/>
        </w:rPr>
        <w:t>章要求的测试用</w:t>
      </w:r>
      <w:r w:rsidR="00831011">
        <w:rPr>
          <w:rFonts w:hint="eastAsia"/>
        </w:rPr>
        <w:t>数字电影公共服务放映发行版</w:t>
      </w:r>
      <w:r w:rsidRPr="00053EB7">
        <w:rPr>
          <w:rFonts w:hint="eastAsia"/>
        </w:rPr>
        <w:t>。</w:t>
      </w:r>
      <w:r w:rsidRPr="00053EB7">
        <w:t>时间长度不小于90 min。</w:t>
      </w:r>
    </w:p>
    <w:p w:rsidR="00A0326C" w:rsidRPr="009B7313" w:rsidRDefault="00A0326C" w:rsidP="00A0326C">
      <w:pPr>
        <w:pStyle w:val="affe"/>
        <w:spacing w:before="156" w:after="156"/>
        <w:rPr>
          <w:rFonts w:ascii="宋体" w:hAnsi="宋体"/>
        </w:rPr>
      </w:pPr>
      <w:r w:rsidRPr="009B7313">
        <w:rPr>
          <w:rFonts w:ascii="宋体" w:hAnsi="宋体"/>
        </w:rPr>
        <w:t>主观评价测试序列</w:t>
      </w:r>
      <w:r w:rsidRPr="009B7313">
        <w:rPr>
          <w:rFonts w:ascii="宋体" w:hAnsi="宋体"/>
        </w:rPr>
        <w:t xml:space="preserve"> </w:t>
      </w:r>
    </w:p>
    <w:p w:rsidR="00A0326C" w:rsidRPr="009B7313" w:rsidRDefault="00A0326C" w:rsidP="00A0326C">
      <w:pPr>
        <w:pStyle w:val="affff6"/>
        <w:ind w:firstLine="420"/>
      </w:pPr>
      <w:r w:rsidRPr="009B7313">
        <w:t>用于放映设备放映质量主观评价的测试序列和主观评价测试序列制作的</w:t>
      </w:r>
      <w:r w:rsidR="00831011">
        <w:t>数字电影公共服务放映发行版</w:t>
      </w:r>
      <w:r w:rsidRPr="009B7313">
        <w:t xml:space="preserve">。主观评价测试序列包含的内容有：图像内容包含彩条图、灰阶图、清晰度测量图、高亮度场景、中等亮度场景、暗景、近景、远景、高对比度场景、高速运动场景、场面复杂的无规则运动场景、色彩鲜艳的场景。 </w:t>
      </w:r>
    </w:p>
    <w:p w:rsidR="00144927" w:rsidRPr="00EF0C2C" w:rsidRDefault="00144927" w:rsidP="00144927">
      <w:pPr>
        <w:pStyle w:val="affe"/>
        <w:spacing w:before="156" w:after="156"/>
        <w:rPr>
          <w:rFonts w:ascii="宋体" w:hAnsi="宋体"/>
        </w:rPr>
      </w:pPr>
      <w:r w:rsidRPr="00EF0C2C">
        <w:rPr>
          <w:rFonts w:ascii="宋体" w:hAnsi="宋体"/>
        </w:rPr>
        <w:t>信噪比测量信号</w:t>
      </w:r>
      <w:r w:rsidRPr="00EF0C2C">
        <w:rPr>
          <w:rFonts w:ascii="宋体" w:hAnsi="宋体"/>
        </w:rPr>
        <w:t xml:space="preserve"> </w:t>
      </w:r>
    </w:p>
    <w:p w:rsidR="00144927" w:rsidRPr="00EF0C2C" w:rsidRDefault="00144927" w:rsidP="00144927">
      <w:pPr>
        <w:pStyle w:val="affff6"/>
        <w:ind w:firstLine="420"/>
      </w:pPr>
      <w:r w:rsidRPr="00EF0C2C">
        <w:t>30 s有信号，30 s无信号的单声道1 kHz、-20 dBFS</w:t>
      </w:r>
      <w:r w:rsidRPr="00EF0C2C">
        <w:rPr>
          <w:rFonts w:hint="eastAsia"/>
        </w:rPr>
        <w:t>的</w:t>
      </w:r>
      <w:r w:rsidRPr="00EF0C2C">
        <w:t xml:space="preserve">正弦波信号。 </w:t>
      </w:r>
    </w:p>
    <w:p w:rsidR="00B969A7" w:rsidRPr="00EF0C2C" w:rsidRDefault="00B969A7" w:rsidP="00B969A7">
      <w:pPr>
        <w:pStyle w:val="affe"/>
        <w:spacing w:before="156" w:after="156"/>
        <w:rPr>
          <w:rFonts w:ascii="宋体" w:hAnsi="宋体"/>
        </w:rPr>
      </w:pPr>
      <w:r w:rsidRPr="00EF0C2C">
        <w:rPr>
          <w:rFonts w:ascii="宋体" w:hAnsi="宋体"/>
        </w:rPr>
        <w:t>频率响应测量信号</w:t>
      </w:r>
      <w:r w:rsidRPr="00EF0C2C">
        <w:rPr>
          <w:rFonts w:ascii="宋体" w:hAnsi="宋体"/>
        </w:rPr>
        <w:t xml:space="preserve"> </w:t>
      </w:r>
    </w:p>
    <w:p w:rsidR="00B969A7" w:rsidRPr="00EF0C2C" w:rsidRDefault="00B969A7" w:rsidP="00B969A7">
      <w:pPr>
        <w:pStyle w:val="affff6"/>
        <w:ind w:firstLine="420"/>
      </w:pPr>
      <w:r w:rsidRPr="00EF0C2C">
        <w:t xml:space="preserve">在20 Hz～20 kHz范围内，按照三分之一倍频程扫频的-20 dBFS正弦波测量信号。 </w:t>
      </w:r>
    </w:p>
    <w:p w:rsidR="00652347" w:rsidRPr="00EF0C2C" w:rsidRDefault="00652347" w:rsidP="00400B81">
      <w:pPr>
        <w:pStyle w:val="affe"/>
        <w:spacing w:before="156" w:after="156"/>
        <w:rPr>
          <w:rFonts w:ascii="宋体" w:hAnsi="宋体"/>
        </w:rPr>
      </w:pPr>
      <w:r w:rsidRPr="00EF0C2C">
        <w:rPr>
          <w:rFonts w:ascii="宋体" w:hAnsi="宋体"/>
        </w:rPr>
        <w:t>串音衰减测量信号</w:t>
      </w:r>
    </w:p>
    <w:p w:rsidR="00DE18EA" w:rsidRPr="00EF0C2C" w:rsidRDefault="00DE18EA" w:rsidP="00652347">
      <w:pPr>
        <w:pStyle w:val="afff"/>
        <w:spacing w:before="156" w:after="156"/>
      </w:pPr>
      <w:r w:rsidRPr="00EF0C2C">
        <w:t>两通道间</w:t>
      </w:r>
      <w:r w:rsidR="00652347" w:rsidRPr="00EF0C2C">
        <w:t>串音衰减测量信号</w:t>
      </w:r>
    </w:p>
    <w:p w:rsidR="00DE18EA" w:rsidRPr="00EF0C2C" w:rsidRDefault="00DE18EA" w:rsidP="00400B81">
      <w:pPr>
        <w:pStyle w:val="affff6"/>
        <w:ind w:firstLine="420"/>
      </w:pPr>
      <w:r w:rsidRPr="00EF0C2C">
        <w:t xml:space="preserve">30 s左声道有信号、右声道无信号，30 s右声道有信号、左声道无信号的1 kHz、-20 dBFS正弦波信号。 </w:t>
      </w:r>
    </w:p>
    <w:p w:rsidR="00DE18EA" w:rsidRPr="00EF0C2C" w:rsidRDefault="00DE18EA" w:rsidP="00652347">
      <w:pPr>
        <w:pStyle w:val="afff"/>
        <w:spacing w:before="156" w:after="156"/>
      </w:pPr>
      <w:r w:rsidRPr="00EF0C2C">
        <w:t>六通道间串音衰减测量信号</w:t>
      </w:r>
      <w:r w:rsidR="00831011">
        <w:t>数字电影公共服务放映发行版</w:t>
      </w:r>
      <w:r w:rsidRPr="00EF0C2C">
        <w:t xml:space="preserve"> </w:t>
      </w:r>
    </w:p>
    <w:p w:rsidR="00DE18EA" w:rsidRDefault="00DE18EA" w:rsidP="00400B81">
      <w:pPr>
        <w:pStyle w:val="affff6"/>
        <w:ind w:firstLine="420"/>
      </w:pPr>
      <w:r w:rsidRPr="00EF0C2C">
        <w:t xml:space="preserve">一路有信号、其余五路无信号的30 s，1 kHz、-20 dBFS正弦波信号。 </w:t>
      </w:r>
    </w:p>
    <w:p w:rsidR="008155F3" w:rsidRPr="008155F3" w:rsidRDefault="008155F3" w:rsidP="008155F3">
      <w:pPr>
        <w:pStyle w:val="affe"/>
        <w:spacing w:before="156" w:after="156"/>
        <w:rPr>
          <w:rFonts w:ascii="宋体" w:hAnsi="宋体"/>
        </w:rPr>
      </w:pPr>
      <w:r w:rsidRPr="008155F3">
        <w:rPr>
          <w:rFonts w:ascii="宋体" w:hAnsi="宋体"/>
        </w:rPr>
        <w:t>白场测量信号</w:t>
      </w:r>
      <w:r w:rsidRPr="008155F3">
        <w:rPr>
          <w:rFonts w:ascii="宋体" w:hAnsi="宋体"/>
        </w:rPr>
        <w:t xml:space="preserve"> </w:t>
      </w:r>
    </w:p>
    <w:p w:rsidR="008155F3" w:rsidRDefault="008155F3" w:rsidP="008155F3">
      <w:pPr>
        <w:pStyle w:val="affff6"/>
        <w:ind w:firstLine="420"/>
      </w:pPr>
      <w:r w:rsidRPr="008155F3">
        <w:t>量化比特深度为</w:t>
      </w:r>
      <w:r>
        <w:rPr>
          <w:rFonts w:hint="eastAsia"/>
        </w:rPr>
        <w:t>10</w:t>
      </w:r>
      <w:r w:rsidRPr="008155F3">
        <w:t xml:space="preserve"> bit(RGB的编码为</w:t>
      </w:r>
      <w:r>
        <w:rPr>
          <w:rFonts w:hint="eastAsia"/>
        </w:rPr>
        <w:t>1024</w:t>
      </w:r>
      <w:r w:rsidRPr="008155F3">
        <w:t>,</w:t>
      </w:r>
      <w:r>
        <w:rPr>
          <w:rFonts w:hint="eastAsia"/>
        </w:rPr>
        <w:t>1024</w:t>
      </w:r>
      <w:r w:rsidRPr="008155F3">
        <w:t>,</w:t>
      </w:r>
      <w:r>
        <w:rPr>
          <w:rFonts w:hint="eastAsia"/>
        </w:rPr>
        <w:t>1024</w:t>
      </w:r>
      <w:r w:rsidRPr="008155F3">
        <w:t xml:space="preserve">)的测量信号。 </w:t>
      </w:r>
    </w:p>
    <w:p w:rsidR="00817887" w:rsidRDefault="00817887" w:rsidP="00817887">
      <w:pPr>
        <w:pStyle w:val="affe"/>
        <w:spacing w:before="156" w:after="156"/>
      </w:pPr>
      <w:r>
        <w:rPr>
          <w:rFonts w:hint="eastAsia"/>
        </w:rPr>
        <w:t>分辨率测量信号</w:t>
      </w:r>
    </w:p>
    <w:p w:rsidR="00817887" w:rsidRDefault="00817887" w:rsidP="00817887">
      <w:pPr>
        <w:pStyle w:val="affff6"/>
        <w:ind w:firstLine="420"/>
      </w:pPr>
      <w:r w:rsidRPr="00817887">
        <w:rPr>
          <w:rFonts w:hint="eastAsia"/>
        </w:rPr>
        <w:t>整幅图像分辨率为</w:t>
      </w:r>
      <w:r>
        <w:rPr>
          <w:rFonts w:hint="eastAsia"/>
        </w:rPr>
        <w:t>1920</w:t>
      </w:r>
      <w:r w:rsidRPr="00817887">
        <w:rPr>
          <w:rFonts w:hint="eastAsia"/>
        </w:rPr>
        <w:t>×1080，图像为黑底（</w:t>
      </w:r>
      <w:r w:rsidR="008206B4" w:rsidRPr="008155F3">
        <w:t>RGB的编码为</w:t>
      </w:r>
      <w:r w:rsidR="008206B4">
        <w:rPr>
          <w:rFonts w:hint="eastAsia"/>
        </w:rPr>
        <w:t>0</w:t>
      </w:r>
      <w:r w:rsidR="008206B4" w:rsidRPr="008155F3">
        <w:t>,</w:t>
      </w:r>
      <w:r w:rsidR="008206B4">
        <w:rPr>
          <w:rFonts w:hint="eastAsia"/>
        </w:rPr>
        <w:t>0</w:t>
      </w:r>
      <w:r w:rsidR="008206B4" w:rsidRPr="008155F3">
        <w:t>,</w:t>
      </w:r>
      <w:r w:rsidR="008206B4">
        <w:rPr>
          <w:rFonts w:hint="eastAsia"/>
        </w:rPr>
        <w:t>0</w:t>
      </w:r>
      <w:r w:rsidRPr="00817887">
        <w:rPr>
          <w:rFonts w:hint="eastAsia"/>
        </w:rPr>
        <w:t>），从图像的左上角为起点，横向和纵向排列彩条块的测量信号。</w:t>
      </w:r>
    </w:p>
    <w:p w:rsidR="008155F3" w:rsidRPr="008155F3" w:rsidRDefault="008155F3" w:rsidP="008155F3">
      <w:pPr>
        <w:pStyle w:val="affe"/>
        <w:spacing w:before="156" w:after="156"/>
        <w:rPr>
          <w:rFonts w:ascii="宋体" w:hAnsi="宋体"/>
          <w:color w:val="FF0000"/>
        </w:rPr>
      </w:pPr>
      <w:proofErr w:type="gramStart"/>
      <w:r w:rsidRPr="008155F3">
        <w:rPr>
          <w:rFonts w:ascii="宋体" w:hAnsi="宋体"/>
          <w:color w:val="FF0000"/>
        </w:rPr>
        <w:t>黑场测量</w:t>
      </w:r>
      <w:proofErr w:type="gramEnd"/>
      <w:r w:rsidRPr="008155F3">
        <w:rPr>
          <w:rFonts w:ascii="宋体" w:hAnsi="宋体"/>
          <w:color w:val="FF0000"/>
        </w:rPr>
        <w:t>信号</w:t>
      </w:r>
      <w:r w:rsidRPr="008155F3">
        <w:rPr>
          <w:rFonts w:ascii="宋体" w:hAnsi="宋体"/>
          <w:color w:val="FF0000"/>
        </w:rPr>
        <w:t xml:space="preserve"> </w:t>
      </w:r>
    </w:p>
    <w:p w:rsidR="00CE2E85" w:rsidRPr="00CE2E85" w:rsidRDefault="008155F3" w:rsidP="00CE2E85">
      <w:pPr>
        <w:pStyle w:val="affff6"/>
        <w:ind w:firstLine="420"/>
        <w:rPr>
          <w:color w:val="FF0000"/>
        </w:rPr>
      </w:pPr>
      <w:r w:rsidRPr="008155F3">
        <w:rPr>
          <w:color w:val="FF0000"/>
        </w:rPr>
        <w:t>量化比特深度为</w:t>
      </w:r>
      <w:r w:rsidRPr="00F11F45">
        <w:rPr>
          <w:rFonts w:hint="eastAsia"/>
          <w:color w:val="FF0000"/>
        </w:rPr>
        <w:t xml:space="preserve">10 </w:t>
      </w:r>
      <w:r w:rsidRPr="008155F3">
        <w:rPr>
          <w:color w:val="FF0000"/>
        </w:rPr>
        <w:t>bit(RGB的编码为</w:t>
      </w:r>
      <w:r w:rsidR="00135668">
        <w:rPr>
          <w:rFonts w:hint="eastAsia"/>
          <w:color w:val="FF0000"/>
        </w:rPr>
        <w:t>10</w:t>
      </w:r>
      <w:r w:rsidRPr="008155F3">
        <w:rPr>
          <w:color w:val="FF0000"/>
        </w:rPr>
        <w:t>,</w:t>
      </w:r>
      <w:r w:rsidR="00135668">
        <w:rPr>
          <w:rFonts w:hint="eastAsia"/>
          <w:color w:val="FF0000"/>
        </w:rPr>
        <w:t>10</w:t>
      </w:r>
      <w:r w:rsidRPr="008155F3">
        <w:rPr>
          <w:color w:val="FF0000"/>
        </w:rPr>
        <w:t>,</w:t>
      </w:r>
      <w:r w:rsidR="00135668">
        <w:rPr>
          <w:rFonts w:hint="eastAsia"/>
          <w:color w:val="FF0000"/>
        </w:rPr>
        <w:t>10</w:t>
      </w:r>
      <w:r w:rsidRPr="008155F3">
        <w:rPr>
          <w:color w:val="FF0000"/>
        </w:rPr>
        <w:t xml:space="preserve">)的测量信号。 </w:t>
      </w:r>
    </w:p>
    <w:p w:rsidR="00CE2E85" w:rsidRDefault="00CE2E85" w:rsidP="00CE2E85">
      <w:pPr>
        <w:pStyle w:val="affe"/>
        <w:spacing w:before="156" w:after="156"/>
        <w:rPr>
          <w:szCs w:val="21"/>
        </w:rPr>
      </w:pPr>
      <w:r>
        <w:rPr>
          <w:rFonts w:hint="eastAsia"/>
        </w:rPr>
        <w:t>比特深度测量信号</w:t>
      </w:r>
    </w:p>
    <w:p w:rsidR="00CE2E85" w:rsidRDefault="00CE2E85" w:rsidP="00CE2E85">
      <w:pPr>
        <w:pStyle w:val="affff6"/>
        <w:ind w:firstLine="420"/>
      </w:pPr>
      <w:r w:rsidRPr="00CE2E85">
        <w:rPr>
          <w:rFonts w:hint="eastAsia"/>
        </w:rPr>
        <w:lastRenderedPageBreak/>
        <w:t>测量信号分为</w:t>
      </w:r>
      <w:r w:rsidR="00CF75D3">
        <w:rPr>
          <w:rFonts w:hint="eastAsia"/>
        </w:rPr>
        <w:t>3</w:t>
      </w:r>
      <w:r w:rsidRPr="00CE2E85">
        <w:rPr>
          <w:rFonts w:hint="eastAsia"/>
        </w:rPr>
        <w:t>张灰阶图像，分别包含256级、1024级、4096级灰度。各灰度等级中，亮度随灰度级数的递增而单调上升。</w:t>
      </w:r>
    </w:p>
    <w:p w:rsidR="00CB09E0" w:rsidRPr="003E54B4" w:rsidRDefault="003F2256" w:rsidP="00CB09E0">
      <w:pPr>
        <w:pStyle w:val="affe"/>
        <w:spacing w:before="156" w:after="156"/>
      </w:pPr>
      <w:proofErr w:type="gramStart"/>
      <w:r w:rsidRPr="003E54B4">
        <w:rPr>
          <w:rFonts w:hint="eastAsia"/>
        </w:rPr>
        <w:t>帧</w:t>
      </w:r>
      <w:proofErr w:type="gramEnd"/>
      <w:r w:rsidRPr="003E54B4">
        <w:rPr>
          <w:rFonts w:hint="eastAsia"/>
        </w:rPr>
        <w:t>速率测量信号</w:t>
      </w:r>
    </w:p>
    <w:p w:rsidR="003F2256" w:rsidRPr="003E54B4" w:rsidRDefault="00704FF0" w:rsidP="00CE2E85">
      <w:pPr>
        <w:pStyle w:val="affff6"/>
        <w:ind w:firstLine="420"/>
      </w:pPr>
      <w:r w:rsidRPr="003E54B4">
        <w:rPr>
          <w:rFonts w:hint="eastAsia"/>
        </w:rPr>
        <w:t>分辨率为1920×1080，</w:t>
      </w:r>
      <w:r w:rsidR="003F2256" w:rsidRPr="003E54B4">
        <w:rPr>
          <w:rFonts w:hint="eastAsia"/>
        </w:rPr>
        <w:t>帧速率分别为24PsF、25PsF、50i、60i的测量信号。</w:t>
      </w:r>
    </w:p>
    <w:p w:rsidR="008155F3" w:rsidRPr="008155F3" w:rsidRDefault="008155F3" w:rsidP="008155F3">
      <w:pPr>
        <w:pStyle w:val="affe"/>
        <w:spacing w:before="156" w:after="156"/>
        <w:rPr>
          <w:rFonts w:ascii="宋体" w:hAnsi="宋体"/>
        </w:rPr>
      </w:pPr>
      <w:r w:rsidRPr="008155F3">
        <w:rPr>
          <w:rFonts w:ascii="宋体" w:hAnsi="宋体"/>
        </w:rPr>
        <w:t>红场测量信号</w:t>
      </w:r>
      <w:r w:rsidRPr="008155F3">
        <w:rPr>
          <w:rFonts w:ascii="宋体" w:hAnsi="宋体"/>
        </w:rPr>
        <w:t xml:space="preserve"> </w:t>
      </w:r>
    </w:p>
    <w:p w:rsidR="008155F3" w:rsidRPr="008155F3" w:rsidRDefault="008155F3" w:rsidP="008155F3">
      <w:pPr>
        <w:pStyle w:val="affff6"/>
        <w:ind w:firstLine="420"/>
      </w:pPr>
      <w:r w:rsidRPr="008155F3">
        <w:t>量化比特深度为</w:t>
      </w:r>
      <w:r>
        <w:rPr>
          <w:rFonts w:hint="eastAsia"/>
        </w:rPr>
        <w:t>10</w:t>
      </w:r>
      <w:r w:rsidRPr="008155F3">
        <w:t xml:space="preserve"> bit(RGB的编码为</w:t>
      </w:r>
      <w:r>
        <w:rPr>
          <w:rFonts w:hint="eastAsia"/>
        </w:rPr>
        <w:t>1024</w:t>
      </w:r>
      <w:r w:rsidRPr="008155F3">
        <w:t xml:space="preserve">,0,0)的测量信号。 </w:t>
      </w:r>
    </w:p>
    <w:p w:rsidR="008155F3" w:rsidRPr="008155F3" w:rsidRDefault="008155F3" w:rsidP="008155F3">
      <w:pPr>
        <w:pStyle w:val="affe"/>
        <w:spacing w:before="156" w:after="156"/>
        <w:rPr>
          <w:rFonts w:ascii="宋体" w:hAnsi="宋体"/>
        </w:rPr>
      </w:pPr>
      <w:proofErr w:type="gramStart"/>
      <w:r w:rsidRPr="008155F3">
        <w:rPr>
          <w:rFonts w:ascii="宋体" w:hAnsi="宋体"/>
        </w:rPr>
        <w:t>绿场测量</w:t>
      </w:r>
      <w:proofErr w:type="gramEnd"/>
      <w:r w:rsidRPr="008155F3">
        <w:rPr>
          <w:rFonts w:ascii="宋体" w:hAnsi="宋体"/>
        </w:rPr>
        <w:t>信号</w:t>
      </w:r>
      <w:r w:rsidRPr="008155F3">
        <w:rPr>
          <w:rFonts w:ascii="宋体" w:hAnsi="宋体"/>
        </w:rPr>
        <w:t xml:space="preserve"> </w:t>
      </w:r>
    </w:p>
    <w:p w:rsidR="008155F3" w:rsidRPr="008155F3" w:rsidRDefault="008155F3" w:rsidP="008155F3">
      <w:pPr>
        <w:pStyle w:val="affff6"/>
        <w:ind w:firstLine="420"/>
      </w:pPr>
      <w:r w:rsidRPr="008155F3">
        <w:t>量化比特深度为</w:t>
      </w:r>
      <w:r>
        <w:rPr>
          <w:rFonts w:hint="eastAsia"/>
        </w:rPr>
        <w:t>10</w:t>
      </w:r>
      <w:r w:rsidRPr="008155F3">
        <w:t xml:space="preserve"> bit(RGB的编码为0,</w:t>
      </w:r>
      <w:r>
        <w:rPr>
          <w:rFonts w:hint="eastAsia"/>
        </w:rPr>
        <w:t>1024</w:t>
      </w:r>
      <w:r w:rsidRPr="008155F3">
        <w:t xml:space="preserve">,0)的测量信号。 </w:t>
      </w:r>
    </w:p>
    <w:p w:rsidR="008155F3" w:rsidRPr="008155F3" w:rsidRDefault="008155F3" w:rsidP="008155F3">
      <w:pPr>
        <w:pStyle w:val="affe"/>
        <w:spacing w:before="156" w:after="156"/>
        <w:rPr>
          <w:rFonts w:ascii="宋体" w:hAnsi="宋体"/>
        </w:rPr>
      </w:pPr>
      <w:proofErr w:type="gramStart"/>
      <w:r w:rsidRPr="008155F3">
        <w:rPr>
          <w:rFonts w:ascii="宋体" w:hAnsi="宋体"/>
        </w:rPr>
        <w:t>蓝场测量</w:t>
      </w:r>
      <w:proofErr w:type="gramEnd"/>
      <w:r w:rsidRPr="008155F3">
        <w:rPr>
          <w:rFonts w:ascii="宋体" w:hAnsi="宋体"/>
        </w:rPr>
        <w:t>信号</w:t>
      </w:r>
      <w:r w:rsidRPr="008155F3">
        <w:rPr>
          <w:rFonts w:ascii="宋体" w:hAnsi="宋体"/>
        </w:rPr>
        <w:t xml:space="preserve"> </w:t>
      </w:r>
    </w:p>
    <w:p w:rsidR="008155F3" w:rsidRPr="00EF0C2C" w:rsidRDefault="008155F3" w:rsidP="008155F3">
      <w:pPr>
        <w:pStyle w:val="affff6"/>
        <w:ind w:firstLine="420"/>
      </w:pPr>
      <w:r w:rsidRPr="008155F3">
        <w:t>量化比特深度为</w:t>
      </w:r>
      <w:r>
        <w:rPr>
          <w:rFonts w:hint="eastAsia"/>
        </w:rPr>
        <w:t>10</w:t>
      </w:r>
      <w:r w:rsidRPr="008155F3">
        <w:t xml:space="preserve"> bit(RGB的编码为0,0,</w:t>
      </w:r>
      <w:r>
        <w:rPr>
          <w:rFonts w:hint="eastAsia"/>
        </w:rPr>
        <w:t>1024</w:t>
      </w:r>
      <w:r w:rsidRPr="008155F3">
        <w:t>)的测量信号。</w:t>
      </w:r>
    </w:p>
    <w:p w:rsidR="000B2762" w:rsidRDefault="000B2762" w:rsidP="000B2762">
      <w:pPr>
        <w:pStyle w:val="affd"/>
        <w:spacing w:before="156" w:after="156"/>
      </w:pPr>
      <w:bookmarkStart w:id="792" w:name="_Toc175166186"/>
      <w:bookmarkStart w:id="793" w:name="_Toc187336450"/>
      <w:bookmarkStart w:id="794" w:name="_Toc187336504"/>
      <w:bookmarkStart w:id="795" w:name="_Toc187770602"/>
      <w:bookmarkStart w:id="796" w:name="_Toc187923334"/>
      <w:bookmarkStart w:id="797" w:name="_Toc188049014"/>
      <w:bookmarkStart w:id="798" w:name="_Toc188049291"/>
      <w:bookmarkStart w:id="799" w:name="_Toc188049560"/>
      <w:bookmarkStart w:id="800" w:name="_Toc188283523"/>
      <w:bookmarkStart w:id="801" w:name="_Toc188619425"/>
      <w:r w:rsidRPr="000B2762">
        <w:rPr>
          <w:rFonts w:hint="eastAsia"/>
        </w:rPr>
        <w:t>测量环境</w:t>
      </w:r>
      <w:r w:rsidR="00EA6917">
        <w:rPr>
          <w:rFonts w:hint="eastAsia"/>
        </w:rPr>
        <w:t>和测量条件</w:t>
      </w:r>
      <w:bookmarkEnd w:id="792"/>
      <w:bookmarkEnd w:id="793"/>
      <w:bookmarkEnd w:id="794"/>
      <w:bookmarkEnd w:id="795"/>
      <w:bookmarkEnd w:id="796"/>
      <w:bookmarkEnd w:id="797"/>
      <w:bookmarkEnd w:id="798"/>
      <w:bookmarkEnd w:id="799"/>
      <w:bookmarkEnd w:id="800"/>
      <w:bookmarkEnd w:id="801"/>
    </w:p>
    <w:p w:rsidR="000B2762" w:rsidRPr="00F058DA" w:rsidRDefault="00EA6917" w:rsidP="000B2762">
      <w:pPr>
        <w:pStyle w:val="affe"/>
        <w:spacing w:before="156" w:after="156"/>
      </w:pPr>
      <w:r w:rsidRPr="00F058DA">
        <w:rPr>
          <w:rFonts w:hint="eastAsia"/>
        </w:rPr>
        <w:t>测量环境</w:t>
      </w:r>
    </w:p>
    <w:p w:rsidR="00FC6A68" w:rsidRPr="00F058DA" w:rsidRDefault="00FC6A68" w:rsidP="00FC6A68">
      <w:pPr>
        <w:pStyle w:val="affff6"/>
        <w:ind w:firstLine="420"/>
      </w:pPr>
      <w:r w:rsidRPr="00F058DA">
        <w:rPr>
          <w:rFonts w:hint="eastAsia"/>
        </w:rPr>
        <w:t xml:space="preserve">测量环境要求如下： </w:t>
      </w:r>
    </w:p>
    <w:p w:rsidR="00FC6A68" w:rsidRPr="00F058DA" w:rsidRDefault="00FC6A68">
      <w:pPr>
        <w:pStyle w:val="af5"/>
        <w:numPr>
          <w:ilvl w:val="0"/>
          <w:numId w:val="34"/>
        </w:numPr>
        <w:rPr>
          <w:noProof/>
        </w:rPr>
      </w:pPr>
      <w:r w:rsidRPr="00F058DA">
        <w:rPr>
          <w:rFonts w:hint="eastAsia"/>
          <w:noProof/>
        </w:rPr>
        <w:t xml:space="preserve">环境温度：15 ℃～35 ℃； </w:t>
      </w:r>
    </w:p>
    <w:p w:rsidR="00FC6A68" w:rsidRPr="00F058DA" w:rsidRDefault="00FC6A68" w:rsidP="000E1CF1">
      <w:pPr>
        <w:pStyle w:val="af5"/>
        <w:rPr>
          <w:noProof/>
        </w:rPr>
      </w:pPr>
      <w:r w:rsidRPr="00F058DA">
        <w:rPr>
          <w:rFonts w:hint="eastAsia"/>
          <w:noProof/>
        </w:rPr>
        <w:t xml:space="preserve">相对湿度：10%～90%； </w:t>
      </w:r>
    </w:p>
    <w:p w:rsidR="00FC6A68" w:rsidRPr="00F058DA" w:rsidRDefault="00FC6A68" w:rsidP="000E1CF1">
      <w:pPr>
        <w:pStyle w:val="af5"/>
        <w:rPr>
          <w:noProof/>
        </w:rPr>
      </w:pPr>
      <w:r w:rsidRPr="00F058DA">
        <w:rPr>
          <w:rFonts w:hint="eastAsia"/>
          <w:noProof/>
        </w:rPr>
        <w:t xml:space="preserve">大气压力：86 kPa～106 kPa； </w:t>
      </w:r>
    </w:p>
    <w:p w:rsidR="00FC6A68" w:rsidRPr="00F058DA" w:rsidRDefault="00FC6A68" w:rsidP="000E1CF1">
      <w:pPr>
        <w:pStyle w:val="af5"/>
        <w:rPr>
          <w:noProof/>
        </w:rPr>
      </w:pPr>
      <w:r w:rsidRPr="00F058DA">
        <w:rPr>
          <w:rFonts w:hint="eastAsia"/>
          <w:noProof/>
        </w:rPr>
        <w:t xml:space="preserve">电压幅度：220 V±10 V AC； </w:t>
      </w:r>
    </w:p>
    <w:p w:rsidR="00FC6A68" w:rsidRPr="00F058DA" w:rsidRDefault="00FC6A68" w:rsidP="000E1CF1">
      <w:pPr>
        <w:pStyle w:val="af5"/>
      </w:pPr>
      <w:r w:rsidRPr="00F058DA">
        <w:rPr>
          <w:rFonts w:hint="eastAsia"/>
        </w:rPr>
        <w:t>标称频率：50 Hz。</w:t>
      </w:r>
    </w:p>
    <w:p w:rsidR="00FC6A68" w:rsidRDefault="000E1CF1" w:rsidP="000E1CF1">
      <w:pPr>
        <w:pStyle w:val="affe"/>
        <w:spacing w:before="156" w:after="156"/>
      </w:pPr>
      <w:r>
        <w:rPr>
          <w:rFonts w:hint="eastAsia"/>
        </w:rPr>
        <w:t>测量条件</w:t>
      </w:r>
    </w:p>
    <w:p w:rsidR="00FC6A68" w:rsidRPr="00FC6A68" w:rsidRDefault="000E1CF1" w:rsidP="00FC6A68">
      <w:pPr>
        <w:pStyle w:val="affff6"/>
        <w:ind w:firstLine="420"/>
      </w:pPr>
      <w:r>
        <w:rPr>
          <w:rFonts w:hint="eastAsia"/>
        </w:rPr>
        <w:t>测量条件</w:t>
      </w:r>
      <w:r w:rsidRPr="00EA6917">
        <w:rPr>
          <w:rFonts w:hint="eastAsia"/>
        </w:rPr>
        <w:t>要求如下：</w:t>
      </w:r>
    </w:p>
    <w:p w:rsidR="000B2762" w:rsidRDefault="000B2762">
      <w:pPr>
        <w:pStyle w:val="af5"/>
        <w:numPr>
          <w:ilvl w:val="0"/>
          <w:numId w:val="35"/>
        </w:numPr>
      </w:pPr>
      <w:r w:rsidRPr="000B2762">
        <w:rPr>
          <w:rFonts w:hint="eastAsia"/>
        </w:rPr>
        <w:t>测量场地的空间</w:t>
      </w:r>
      <w:r w:rsidR="00C377FC" w:rsidRPr="000B2762">
        <w:rPr>
          <w:rFonts w:hint="eastAsia"/>
        </w:rPr>
        <w:t>不</w:t>
      </w:r>
      <w:r w:rsidRPr="000B2762">
        <w:rPr>
          <w:rFonts w:hint="eastAsia"/>
        </w:rPr>
        <w:t>应小于12.00 m（长）× 7.00 m（宽）×4.00 m（高）。</w:t>
      </w:r>
    </w:p>
    <w:p w:rsidR="000E1CF1" w:rsidRDefault="000E1CF1" w:rsidP="00FF68B5">
      <w:pPr>
        <w:pStyle w:val="af5"/>
      </w:pPr>
      <w:r w:rsidRPr="000B2762">
        <w:rPr>
          <w:rFonts w:hint="eastAsia"/>
        </w:rPr>
        <w:t>测量场地的建筑声学应符合</w:t>
      </w:r>
      <w:r w:rsidR="0078479D" w:rsidRPr="0078479D">
        <w:rPr>
          <w:rFonts w:hint="eastAsia"/>
        </w:rPr>
        <w:t>GY</w:t>
      </w:r>
      <w:r w:rsidR="0078479D">
        <w:rPr>
          <w:rFonts w:hint="eastAsia"/>
        </w:rPr>
        <w:t>/</w:t>
      </w:r>
      <w:r w:rsidR="0078479D" w:rsidRPr="0078479D">
        <w:rPr>
          <w:rFonts w:hint="eastAsia"/>
        </w:rPr>
        <w:t>T 311</w:t>
      </w:r>
      <w:r w:rsidR="0078479D">
        <w:rPr>
          <w:rFonts w:hint="eastAsia"/>
        </w:rPr>
        <w:t>—</w:t>
      </w:r>
      <w:r w:rsidR="0078479D" w:rsidRPr="0078479D">
        <w:rPr>
          <w:rFonts w:hint="eastAsia"/>
        </w:rPr>
        <w:t>2017</w:t>
      </w:r>
      <w:r w:rsidRPr="000B2762">
        <w:rPr>
          <w:rFonts w:hint="eastAsia"/>
        </w:rPr>
        <w:t>的规定。</w:t>
      </w:r>
    </w:p>
    <w:p w:rsidR="00FF68B5" w:rsidRDefault="00FF68B5" w:rsidP="00FF68B5">
      <w:pPr>
        <w:pStyle w:val="af5"/>
        <w:rPr>
          <w:noProof/>
        </w:rPr>
      </w:pPr>
      <w:r w:rsidRPr="00FF68B5">
        <w:rPr>
          <w:rFonts w:hint="eastAsia"/>
          <w:noProof/>
        </w:rPr>
        <w:t>关闭或遮蔽所有光源，环境光</w:t>
      </w:r>
      <w:r w:rsidR="00C377FC" w:rsidRPr="00FF68B5">
        <w:rPr>
          <w:rFonts w:hint="eastAsia"/>
          <w:noProof/>
        </w:rPr>
        <w:t>不</w:t>
      </w:r>
      <w:r w:rsidRPr="00FF68B5">
        <w:rPr>
          <w:rFonts w:hint="eastAsia"/>
          <w:noProof/>
        </w:rPr>
        <w:t>应大于0.5 lx</w:t>
      </w:r>
      <w:r w:rsidR="00F5652F">
        <w:rPr>
          <w:rFonts w:hint="eastAsia"/>
          <w:noProof/>
        </w:rPr>
        <w:t>；</w:t>
      </w:r>
    </w:p>
    <w:p w:rsidR="00F5652F" w:rsidRDefault="00F5652F" w:rsidP="00E1717B">
      <w:pPr>
        <w:pStyle w:val="af5"/>
      </w:pPr>
      <w:proofErr w:type="gramStart"/>
      <w:r>
        <w:rPr>
          <w:rFonts w:hint="eastAsia"/>
        </w:rPr>
        <w:t>直显式</w:t>
      </w:r>
      <w:proofErr w:type="gramEnd"/>
      <w:r>
        <w:rPr>
          <w:rFonts w:hint="eastAsia"/>
        </w:rPr>
        <w:t>（LED）一体机放映光学特性的测量宜在</w:t>
      </w:r>
      <w:r w:rsidRPr="00F5652F">
        <w:rPr>
          <w:rFonts w:hint="eastAsia"/>
        </w:rPr>
        <w:t>LED屏幕</w:t>
      </w:r>
      <w:r>
        <w:rPr>
          <w:rFonts w:hint="eastAsia"/>
        </w:rPr>
        <w:t>中心点色彩还原合格的范围内进行</w:t>
      </w:r>
      <w:r w:rsidR="00A81D89">
        <w:rPr>
          <w:rFonts w:hint="eastAsia"/>
        </w:rPr>
        <w:t>，光学测量仪器架设在</w:t>
      </w:r>
      <w:r w:rsidR="00A81D89" w:rsidRPr="00F5652F">
        <w:rPr>
          <w:rFonts w:hint="eastAsia"/>
        </w:rPr>
        <w:t>LED屏幕</w:t>
      </w:r>
      <w:r w:rsidR="00A81D89">
        <w:rPr>
          <w:rFonts w:hint="eastAsia"/>
        </w:rPr>
        <w:t>中心轴上，距</w:t>
      </w:r>
      <w:r w:rsidR="00A81D89" w:rsidRPr="00F5652F">
        <w:rPr>
          <w:rFonts w:hint="eastAsia"/>
        </w:rPr>
        <w:t>LED屏幕</w:t>
      </w:r>
      <w:r w:rsidR="00A81D89">
        <w:t>0.5</w:t>
      </w:r>
      <w:r w:rsidR="00A81D89">
        <w:rPr>
          <w:rFonts w:hint="eastAsia"/>
        </w:rPr>
        <w:t>倍画面宽度的位置，测量镜头对准数字影院放映用</w:t>
      </w:r>
      <w:r w:rsidR="00A81D89" w:rsidRPr="00A81D89">
        <w:rPr>
          <w:rFonts w:cs="Calibri" w:hint="eastAsia"/>
          <w:iCs/>
        </w:rPr>
        <w:t>LED</w:t>
      </w:r>
      <w:r w:rsidR="00A81D89">
        <w:rPr>
          <w:rFonts w:hint="eastAsia"/>
        </w:rPr>
        <w:t>显示屏的中心，并对焦清晰，如出现摩尔纹，可轻微离焦</w:t>
      </w:r>
      <w:r w:rsidR="00E1717B" w:rsidRPr="00E1717B">
        <w:rPr>
          <w:rFonts w:hint="eastAsia"/>
        </w:rPr>
        <w:t>。</w:t>
      </w:r>
    </w:p>
    <w:p w:rsidR="000B2762" w:rsidRPr="00E70D3C" w:rsidRDefault="00886A70" w:rsidP="000B2762">
      <w:pPr>
        <w:pStyle w:val="affd"/>
        <w:spacing w:before="156" w:after="156"/>
      </w:pPr>
      <w:bookmarkStart w:id="802" w:name="_Toc175166187"/>
      <w:bookmarkStart w:id="803" w:name="_Toc187336451"/>
      <w:bookmarkStart w:id="804" w:name="_Toc187336505"/>
      <w:bookmarkStart w:id="805" w:name="_Toc187770603"/>
      <w:bookmarkStart w:id="806" w:name="_Toc187923335"/>
      <w:bookmarkStart w:id="807" w:name="_Toc188049015"/>
      <w:bookmarkStart w:id="808" w:name="_Toc188049292"/>
      <w:bookmarkStart w:id="809" w:name="_Toc188049561"/>
      <w:bookmarkStart w:id="810" w:name="_Toc188283524"/>
      <w:bookmarkStart w:id="811" w:name="_Toc188619426"/>
      <w:r w:rsidRPr="00E70D3C">
        <w:rPr>
          <w:rFonts w:hint="eastAsia"/>
        </w:rPr>
        <w:t>测量步骤</w:t>
      </w:r>
      <w:bookmarkEnd w:id="802"/>
      <w:bookmarkEnd w:id="803"/>
      <w:bookmarkEnd w:id="804"/>
      <w:bookmarkEnd w:id="805"/>
      <w:bookmarkEnd w:id="806"/>
      <w:bookmarkEnd w:id="807"/>
      <w:bookmarkEnd w:id="808"/>
      <w:bookmarkEnd w:id="809"/>
      <w:bookmarkEnd w:id="810"/>
      <w:bookmarkEnd w:id="811"/>
    </w:p>
    <w:p w:rsidR="00ED1584" w:rsidRPr="00E70D3C" w:rsidRDefault="00831011" w:rsidP="003A3002">
      <w:pPr>
        <w:pStyle w:val="affe"/>
        <w:spacing w:before="156" w:after="156"/>
      </w:pPr>
      <w:r>
        <w:rPr>
          <w:rFonts w:hint="eastAsia"/>
        </w:rPr>
        <w:t>数字电影公共服务放映终端</w:t>
      </w:r>
    </w:p>
    <w:p w:rsidR="00ED1584" w:rsidRPr="00E70D3C" w:rsidRDefault="00ED1584" w:rsidP="003A3002">
      <w:pPr>
        <w:pStyle w:val="afff"/>
        <w:spacing w:before="156" w:after="156"/>
      </w:pPr>
      <w:r w:rsidRPr="00E70D3C">
        <w:rPr>
          <w:rFonts w:hint="eastAsia"/>
        </w:rPr>
        <w:t>基本播放功能</w:t>
      </w:r>
    </w:p>
    <w:p w:rsidR="00AB060E" w:rsidRPr="00E70D3C" w:rsidRDefault="00AB060E" w:rsidP="003A3002">
      <w:pPr>
        <w:pStyle w:val="afff0"/>
        <w:spacing w:before="156" w:after="156"/>
      </w:pPr>
      <w:r w:rsidRPr="00E70D3C">
        <w:rPr>
          <w:rFonts w:hint="eastAsia"/>
        </w:rPr>
        <w:t>授权播放功能</w:t>
      </w:r>
    </w:p>
    <w:p w:rsidR="00AB060E" w:rsidRPr="00E70D3C" w:rsidRDefault="00AB060E" w:rsidP="00AB060E">
      <w:pPr>
        <w:pStyle w:val="affff6"/>
        <w:ind w:firstLine="420"/>
        <w:rPr>
          <w:rFonts w:hAnsi="宋体"/>
          <w:szCs w:val="21"/>
        </w:rPr>
      </w:pPr>
      <w:r w:rsidRPr="00E70D3C">
        <w:rPr>
          <w:rFonts w:hAnsi="宋体" w:hint="eastAsia"/>
          <w:szCs w:val="21"/>
        </w:rPr>
        <w:t>测量步骤如下：</w:t>
      </w:r>
    </w:p>
    <w:p w:rsidR="00AB060E" w:rsidRPr="00E70D3C" w:rsidRDefault="00313145" w:rsidP="0055321F">
      <w:pPr>
        <w:pStyle w:val="af5"/>
        <w:numPr>
          <w:ilvl w:val="0"/>
          <w:numId w:val="38"/>
        </w:numPr>
      </w:pPr>
      <w:r w:rsidRPr="00E70D3C">
        <w:rPr>
          <w:rFonts w:hAnsi="宋体" w:hint="eastAsia"/>
          <w:szCs w:val="21"/>
        </w:rPr>
        <w:t>被测</w:t>
      </w:r>
      <w:r w:rsidR="00831011">
        <w:rPr>
          <w:rFonts w:hint="eastAsia"/>
        </w:rPr>
        <w:t>数字电影公共服务放映终端</w:t>
      </w:r>
      <w:r w:rsidR="00AB060E" w:rsidRPr="00E70D3C">
        <w:rPr>
          <w:rFonts w:hAnsi="宋体" w:hint="eastAsia"/>
          <w:szCs w:val="21"/>
        </w:rPr>
        <w:t>未在平台注册登记，导入</w:t>
      </w:r>
      <w:r w:rsidR="0063691F" w:rsidRPr="00E70D3C">
        <w:rPr>
          <w:rFonts w:hAnsi="宋体"/>
        </w:rPr>
        <w:t>解密、解码测试影片</w:t>
      </w:r>
      <w:r w:rsidR="00FF5D18" w:rsidRPr="00E70D3C">
        <w:rPr>
          <w:rFonts w:hAnsi="宋体" w:hint="eastAsia"/>
        </w:rPr>
        <w:t>和</w:t>
      </w:r>
      <w:r w:rsidR="00FF5D18" w:rsidRPr="00E70D3C">
        <w:rPr>
          <w:rFonts w:hAnsi="宋体" w:hint="eastAsia"/>
          <w:szCs w:val="21"/>
        </w:rPr>
        <w:t>影片授权KDM文件</w:t>
      </w:r>
      <w:r w:rsidR="00AB060E" w:rsidRPr="00E70D3C">
        <w:rPr>
          <w:rFonts w:hAnsi="宋体" w:hint="eastAsia"/>
          <w:szCs w:val="21"/>
        </w:rPr>
        <w:t>，查看是否</w:t>
      </w:r>
      <w:r w:rsidR="0028006B">
        <w:rPr>
          <w:rFonts w:hAnsi="宋体" w:hint="eastAsia"/>
          <w:szCs w:val="21"/>
        </w:rPr>
        <w:t>可以</w:t>
      </w:r>
      <w:r w:rsidR="00AB060E" w:rsidRPr="00E70D3C">
        <w:rPr>
          <w:rFonts w:hAnsi="宋体" w:hint="eastAsia"/>
          <w:szCs w:val="21"/>
        </w:rPr>
        <w:t>播放；</w:t>
      </w:r>
    </w:p>
    <w:p w:rsidR="00AB060E" w:rsidRPr="00E70D3C" w:rsidRDefault="00313145" w:rsidP="0055321F">
      <w:pPr>
        <w:pStyle w:val="af5"/>
        <w:numPr>
          <w:ilvl w:val="0"/>
          <w:numId w:val="38"/>
        </w:numPr>
      </w:pPr>
      <w:r w:rsidRPr="00E70D3C">
        <w:rPr>
          <w:rFonts w:hAnsi="宋体" w:hint="eastAsia"/>
          <w:szCs w:val="21"/>
        </w:rPr>
        <w:lastRenderedPageBreak/>
        <w:t>被测</w:t>
      </w:r>
      <w:r w:rsidR="00831011">
        <w:rPr>
          <w:rFonts w:hint="eastAsia"/>
        </w:rPr>
        <w:t>数字电影公共服务放映终端</w:t>
      </w:r>
      <w:r w:rsidR="00AB060E" w:rsidRPr="00E70D3C">
        <w:rPr>
          <w:rFonts w:hAnsi="宋体" w:hint="eastAsia"/>
          <w:szCs w:val="21"/>
        </w:rPr>
        <w:t>在平台注册登记，导入</w:t>
      </w:r>
      <w:r w:rsidR="0063691F" w:rsidRPr="00E70D3C">
        <w:rPr>
          <w:rFonts w:hAnsi="宋体"/>
        </w:rPr>
        <w:t>解密、解码测试影片</w:t>
      </w:r>
      <w:r w:rsidR="00FF5D18" w:rsidRPr="00E70D3C">
        <w:rPr>
          <w:rFonts w:hAnsi="宋体" w:hint="eastAsia"/>
        </w:rPr>
        <w:t>和</w:t>
      </w:r>
      <w:r w:rsidR="00FF5D18" w:rsidRPr="00E70D3C">
        <w:rPr>
          <w:rFonts w:hAnsi="宋体" w:hint="eastAsia"/>
          <w:szCs w:val="21"/>
        </w:rPr>
        <w:t>影片授权KDM文件</w:t>
      </w:r>
      <w:r w:rsidR="00AB060E" w:rsidRPr="00E70D3C">
        <w:rPr>
          <w:rFonts w:hAnsi="宋体" w:hint="eastAsia"/>
          <w:szCs w:val="21"/>
        </w:rPr>
        <w:t>，查看是否</w:t>
      </w:r>
      <w:r w:rsidR="0028006B">
        <w:rPr>
          <w:rFonts w:hAnsi="宋体" w:hint="eastAsia"/>
          <w:szCs w:val="21"/>
        </w:rPr>
        <w:t>可以</w:t>
      </w:r>
      <w:r w:rsidR="00AB060E" w:rsidRPr="00E70D3C">
        <w:rPr>
          <w:rFonts w:hAnsi="宋体" w:hint="eastAsia"/>
          <w:szCs w:val="21"/>
        </w:rPr>
        <w:t>播放。</w:t>
      </w:r>
    </w:p>
    <w:p w:rsidR="00AB060E" w:rsidRPr="00E70D3C" w:rsidRDefault="00AB060E" w:rsidP="003A3002">
      <w:pPr>
        <w:pStyle w:val="afff0"/>
        <w:spacing w:before="156" w:after="156"/>
      </w:pPr>
      <w:r w:rsidRPr="00E70D3C">
        <w:rPr>
          <w:rFonts w:hint="eastAsia"/>
        </w:rPr>
        <w:t>KDM文件查询功能</w:t>
      </w:r>
    </w:p>
    <w:p w:rsidR="00AB060E" w:rsidRPr="00E70D3C" w:rsidRDefault="00AB060E" w:rsidP="00AB060E">
      <w:pPr>
        <w:pStyle w:val="affff6"/>
        <w:ind w:firstLine="420"/>
        <w:rPr>
          <w:rFonts w:hAnsi="宋体"/>
          <w:szCs w:val="21"/>
        </w:rPr>
      </w:pPr>
      <w:r w:rsidRPr="00E70D3C">
        <w:rPr>
          <w:rFonts w:hAnsi="宋体" w:hint="eastAsia"/>
          <w:szCs w:val="21"/>
        </w:rPr>
        <w:t>测量步骤如下：</w:t>
      </w:r>
    </w:p>
    <w:p w:rsidR="00AB060E" w:rsidRPr="00E70D3C" w:rsidRDefault="00313145" w:rsidP="0055321F">
      <w:pPr>
        <w:pStyle w:val="af5"/>
        <w:numPr>
          <w:ilvl w:val="0"/>
          <w:numId w:val="39"/>
        </w:numPr>
      </w:pPr>
      <w:r w:rsidRPr="00E70D3C">
        <w:rPr>
          <w:rFonts w:hAnsi="宋体" w:hint="eastAsia"/>
          <w:szCs w:val="21"/>
        </w:rPr>
        <w:t>被测</w:t>
      </w:r>
      <w:r w:rsidR="00831011">
        <w:rPr>
          <w:rFonts w:hint="eastAsia"/>
        </w:rPr>
        <w:t>数字电影公共服务放映终端</w:t>
      </w:r>
      <w:r w:rsidR="005B24C5" w:rsidRPr="00E70D3C">
        <w:rPr>
          <w:rFonts w:hAnsi="宋体" w:hint="eastAsia"/>
          <w:szCs w:val="21"/>
        </w:rPr>
        <w:t>查询影片授权KDM文件；</w:t>
      </w:r>
    </w:p>
    <w:p w:rsidR="005B24C5" w:rsidRPr="00E70D3C" w:rsidRDefault="005B24C5" w:rsidP="0055321F">
      <w:pPr>
        <w:pStyle w:val="af5"/>
        <w:numPr>
          <w:ilvl w:val="0"/>
          <w:numId w:val="39"/>
        </w:numPr>
      </w:pPr>
      <w:r w:rsidRPr="00E70D3C">
        <w:rPr>
          <w:rFonts w:hAnsi="宋体" w:hint="eastAsia"/>
          <w:szCs w:val="21"/>
        </w:rPr>
        <w:t>查看</w:t>
      </w:r>
      <w:r w:rsidRPr="005B24C5">
        <w:rPr>
          <w:rFonts w:hint="eastAsia"/>
          <w:szCs w:val="21"/>
        </w:rPr>
        <w:t>影片名称</w:t>
      </w:r>
      <w:r w:rsidRPr="00E70D3C">
        <w:rPr>
          <w:rFonts w:hint="eastAsia"/>
          <w:szCs w:val="21"/>
        </w:rPr>
        <w:t>、</w:t>
      </w:r>
      <w:r w:rsidRPr="005B24C5">
        <w:rPr>
          <w:rFonts w:hint="eastAsia"/>
          <w:szCs w:val="21"/>
        </w:rPr>
        <w:t>影片放映授权时间窗</w:t>
      </w:r>
      <w:r w:rsidRPr="00E70D3C">
        <w:rPr>
          <w:rFonts w:hint="eastAsia"/>
          <w:szCs w:val="21"/>
        </w:rPr>
        <w:t>、</w:t>
      </w:r>
      <w:r w:rsidRPr="005B24C5">
        <w:rPr>
          <w:rFonts w:hint="eastAsia"/>
          <w:szCs w:val="21"/>
        </w:rPr>
        <w:t>影片的放映场次数量</w:t>
      </w:r>
      <w:r w:rsidRPr="00E70D3C">
        <w:rPr>
          <w:rFonts w:hint="eastAsia"/>
          <w:szCs w:val="21"/>
        </w:rPr>
        <w:t>等信息是否正确</w:t>
      </w:r>
      <w:r w:rsidR="00F51F16" w:rsidRPr="00E70D3C">
        <w:rPr>
          <w:rFonts w:hint="eastAsia"/>
          <w:szCs w:val="21"/>
        </w:rPr>
        <w:t>。</w:t>
      </w:r>
    </w:p>
    <w:p w:rsidR="005B24C5" w:rsidRPr="00E70D3C" w:rsidRDefault="005B24C5" w:rsidP="003A3002">
      <w:pPr>
        <w:pStyle w:val="afff0"/>
        <w:spacing w:before="156" w:after="156"/>
      </w:pPr>
      <w:r w:rsidRPr="00E70D3C">
        <w:rPr>
          <w:rFonts w:hint="eastAsia"/>
        </w:rPr>
        <w:t>解密解码功能</w:t>
      </w:r>
    </w:p>
    <w:p w:rsidR="005B24C5" w:rsidRPr="00E70D3C" w:rsidRDefault="005B24C5" w:rsidP="005B24C5">
      <w:pPr>
        <w:pStyle w:val="affff6"/>
        <w:ind w:firstLine="420"/>
        <w:rPr>
          <w:rFonts w:hAnsi="宋体"/>
          <w:szCs w:val="21"/>
        </w:rPr>
      </w:pPr>
      <w:r w:rsidRPr="00E70D3C">
        <w:rPr>
          <w:rFonts w:hAnsi="宋体" w:hint="eastAsia"/>
          <w:szCs w:val="21"/>
        </w:rPr>
        <w:t>测量步骤如下：</w:t>
      </w:r>
    </w:p>
    <w:p w:rsidR="00313145" w:rsidRPr="00E70D3C" w:rsidRDefault="00313145" w:rsidP="0055321F">
      <w:pPr>
        <w:pStyle w:val="af5"/>
        <w:numPr>
          <w:ilvl w:val="0"/>
          <w:numId w:val="40"/>
        </w:numPr>
        <w:rPr>
          <w:szCs w:val="21"/>
        </w:rPr>
      </w:pPr>
      <w:r w:rsidRPr="00E70D3C">
        <w:rPr>
          <w:rFonts w:hAnsi="宋体" w:hint="eastAsia"/>
          <w:szCs w:val="21"/>
        </w:rPr>
        <w:t>被测</w:t>
      </w:r>
      <w:r w:rsidR="00831011">
        <w:rPr>
          <w:rFonts w:hint="eastAsia"/>
        </w:rPr>
        <w:t>数字电影公共服务放映终端</w:t>
      </w:r>
      <w:r w:rsidRPr="00E70D3C">
        <w:rPr>
          <w:rFonts w:hAnsi="宋体" w:hint="eastAsia"/>
          <w:szCs w:val="21"/>
        </w:rPr>
        <w:t>与</w:t>
      </w:r>
      <w:r w:rsidR="004B033F">
        <w:rPr>
          <w:rFonts w:hAnsi="宋体" w:hint="eastAsia"/>
        </w:rPr>
        <w:t>主观评价</w:t>
      </w:r>
      <w:r w:rsidRPr="00E70D3C">
        <w:rPr>
          <w:rFonts w:hint="eastAsia"/>
          <w:szCs w:val="21"/>
        </w:rPr>
        <w:t>用数字投影机、</w:t>
      </w:r>
      <w:r w:rsidR="004B033F">
        <w:rPr>
          <w:rFonts w:hAnsi="宋体" w:hint="eastAsia"/>
        </w:rPr>
        <w:t>主观评价</w:t>
      </w:r>
      <w:r w:rsidRPr="00E70D3C">
        <w:rPr>
          <w:rFonts w:hint="eastAsia"/>
          <w:szCs w:val="21"/>
        </w:rPr>
        <w:t>用</w:t>
      </w:r>
      <w:r w:rsidRPr="00E70D3C">
        <w:rPr>
          <w:szCs w:val="21"/>
        </w:rPr>
        <w:t>声频功率放大器</w:t>
      </w:r>
      <w:r w:rsidRPr="00E70D3C">
        <w:rPr>
          <w:rFonts w:hint="eastAsia"/>
          <w:szCs w:val="21"/>
        </w:rPr>
        <w:t>、</w:t>
      </w:r>
      <w:r w:rsidR="004B033F">
        <w:rPr>
          <w:rFonts w:hAnsi="宋体" w:hint="eastAsia"/>
        </w:rPr>
        <w:t>主观评价</w:t>
      </w:r>
      <w:r w:rsidRPr="00E70D3C">
        <w:rPr>
          <w:rFonts w:hint="eastAsia"/>
          <w:szCs w:val="21"/>
        </w:rPr>
        <w:t>用</w:t>
      </w:r>
      <w:r w:rsidRPr="00E70D3C">
        <w:rPr>
          <w:szCs w:val="21"/>
        </w:rPr>
        <w:t>扬声器系统</w:t>
      </w:r>
      <w:r w:rsidRPr="00E70D3C">
        <w:rPr>
          <w:rFonts w:hint="eastAsia"/>
          <w:szCs w:val="21"/>
        </w:rPr>
        <w:t>、</w:t>
      </w:r>
      <w:r w:rsidR="004B033F">
        <w:rPr>
          <w:rFonts w:hAnsi="宋体" w:hint="eastAsia"/>
        </w:rPr>
        <w:t>主观评价</w:t>
      </w:r>
      <w:r w:rsidRPr="00E70D3C">
        <w:rPr>
          <w:rFonts w:hint="eastAsia"/>
          <w:szCs w:val="21"/>
        </w:rPr>
        <w:t>用</w:t>
      </w:r>
      <w:r w:rsidRPr="00E70D3C">
        <w:rPr>
          <w:szCs w:val="21"/>
        </w:rPr>
        <w:t>银幕系统</w:t>
      </w:r>
      <w:r w:rsidRPr="00E70D3C">
        <w:rPr>
          <w:rFonts w:hint="eastAsia"/>
          <w:szCs w:val="21"/>
        </w:rPr>
        <w:t>连接；</w:t>
      </w:r>
    </w:p>
    <w:p w:rsidR="00313145" w:rsidRPr="00E70D3C" w:rsidRDefault="004A3D74" w:rsidP="0055321F">
      <w:pPr>
        <w:pStyle w:val="af5"/>
        <w:numPr>
          <w:ilvl w:val="0"/>
          <w:numId w:val="40"/>
        </w:numPr>
        <w:rPr>
          <w:szCs w:val="21"/>
        </w:rPr>
      </w:pPr>
      <w:r w:rsidRPr="00E70D3C">
        <w:rPr>
          <w:rFonts w:hAnsi="宋体" w:hint="eastAsia"/>
          <w:szCs w:val="21"/>
        </w:rPr>
        <w:t>被测</w:t>
      </w:r>
      <w:r w:rsidR="00831011">
        <w:rPr>
          <w:rFonts w:hint="eastAsia"/>
        </w:rPr>
        <w:t>数字电影公共服务放映终端</w:t>
      </w:r>
      <w:r w:rsidR="00313145" w:rsidRPr="00E70D3C">
        <w:rPr>
          <w:rFonts w:hAnsi="宋体" w:hint="eastAsia"/>
          <w:szCs w:val="21"/>
        </w:rPr>
        <w:t>导入和播放</w:t>
      </w:r>
      <w:r w:rsidR="00C546C4" w:rsidRPr="00E70D3C">
        <w:rPr>
          <w:rFonts w:hAnsi="宋体"/>
        </w:rPr>
        <w:t>解密、解码测试影片</w:t>
      </w:r>
      <w:r w:rsidR="00FF5D18" w:rsidRPr="00E70D3C">
        <w:rPr>
          <w:rFonts w:hAnsi="宋体" w:hint="eastAsia"/>
        </w:rPr>
        <w:t>和</w:t>
      </w:r>
      <w:r w:rsidR="00FF5D18" w:rsidRPr="00E70D3C">
        <w:rPr>
          <w:rFonts w:hAnsi="宋体" w:hint="eastAsia"/>
          <w:szCs w:val="21"/>
        </w:rPr>
        <w:t>影片授权KDM文件</w:t>
      </w:r>
      <w:r w:rsidR="00313145" w:rsidRPr="00E70D3C">
        <w:rPr>
          <w:rFonts w:hAnsi="宋体" w:hint="eastAsia"/>
          <w:szCs w:val="21"/>
        </w:rPr>
        <w:t>；</w:t>
      </w:r>
    </w:p>
    <w:p w:rsidR="00313145" w:rsidRPr="00E70D3C" w:rsidRDefault="00313145" w:rsidP="0055321F">
      <w:pPr>
        <w:pStyle w:val="af5"/>
        <w:numPr>
          <w:ilvl w:val="0"/>
          <w:numId w:val="40"/>
        </w:numPr>
        <w:rPr>
          <w:szCs w:val="21"/>
        </w:rPr>
      </w:pPr>
      <w:r w:rsidRPr="00E70D3C">
        <w:rPr>
          <w:rFonts w:hint="eastAsia"/>
          <w:szCs w:val="21"/>
        </w:rPr>
        <w:t>查看</w:t>
      </w:r>
      <w:r w:rsidR="00C546C4" w:rsidRPr="00E70D3C">
        <w:rPr>
          <w:rFonts w:hint="eastAsia"/>
          <w:szCs w:val="21"/>
        </w:rPr>
        <w:t>影片播放情况。</w:t>
      </w:r>
    </w:p>
    <w:p w:rsidR="00C546C4" w:rsidRPr="00E70D3C" w:rsidRDefault="00C546C4" w:rsidP="003A3002">
      <w:pPr>
        <w:pStyle w:val="afff0"/>
        <w:spacing w:before="156" w:after="156"/>
      </w:pPr>
      <w:r w:rsidRPr="00E70D3C">
        <w:rPr>
          <w:rFonts w:hint="eastAsia"/>
        </w:rPr>
        <w:t>断点续放功能</w:t>
      </w:r>
    </w:p>
    <w:p w:rsidR="00C546C4" w:rsidRPr="00E70D3C" w:rsidRDefault="00C546C4" w:rsidP="00C546C4">
      <w:pPr>
        <w:pStyle w:val="affff6"/>
        <w:ind w:firstLine="420"/>
        <w:rPr>
          <w:rFonts w:hAnsi="宋体"/>
          <w:szCs w:val="21"/>
        </w:rPr>
      </w:pPr>
      <w:r w:rsidRPr="00E70D3C">
        <w:rPr>
          <w:rFonts w:hAnsi="宋体" w:hint="eastAsia"/>
          <w:szCs w:val="21"/>
        </w:rPr>
        <w:t>测量步骤如下：</w:t>
      </w:r>
    </w:p>
    <w:p w:rsidR="00FF5D18" w:rsidRPr="00E70D3C" w:rsidRDefault="00C546C4" w:rsidP="0055321F">
      <w:pPr>
        <w:pStyle w:val="af5"/>
        <w:numPr>
          <w:ilvl w:val="0"/>
          <w:numId w:val="41"/>
        </w:numPr>
      </w:pPr>
      <w:r w:rsidRPr="00E70D3C">
        <w:rPr>
          <w:rFonts w:hAnsi="宋体" w:hint="eastAsia"/>
          <w:szCs w:val="21"/>
        </w:rPr>
        <w:t>被测</w:t>
      </w:r>
      <w:r w:rsidR="00831011">
        <w:rPr>
          <w:rFonts w:hint="eastAsia"/>
        </w:rPr>
        <w:t>数字电影公共服务放映终端</w:t>
      </w:r>
      <w:r w:rsidR="00FF5D18" w:rsidRPr="00E70D3C">
        <w:rPr>
          <w:rFonts w:hAnsi="宋体" w:hint="eastAsia"/>
          <w:szCs w:val="21"/>
        </w:rPr>
        <w:t>导入和播放</w:t>
      </w:r>
      <w:r w:rsidR="00FF5D18" w:rsidRPr="00E70D3C">
        <w:rPr>
          <w:rFonts w:hAnsi="宋体"/>
        </w:rPr>
        <w:t>解密、解码测试影片</w:t>
      </w:r>
      <w:r w:rsidR="00FF5D18" w:rsidRPr="00E70D3C">
        <w:rPr>
          <w:rFonts w:hAnsi="宋体" w:hint="eastAsia"/>
        </w:rPr>
        <w:t>和</w:t>
      </w:r>
      <w:r w:rsidR="00FF5D18" w:rsidRPr="00E70D3C">
        <w:rPr>
          <w:rFonts w:hAnsi="宋体" w:hint="eastAsia"/>
          <w:szCs w:val="21"/>
        </w:rPr>
        <w:t>影片授权KDM文件；</w:t>
      </w:r>
    </w:p>
    <w:p w:rsidR="00C546C4" w:rsidRPr="00E70D3C" w:rsidRDefault="00FF5D18" w:rsidP="0055321F">
      <w:pPr>
        <w:pStyle w:val="af5"/>
        <w:numPr>
          <w:ilvl w:val="0"/>
          <w:numId w:val="41"/>
        </w:numPr>
      </w:pPr>
      <w:r w:rsidRPr="00E70D3C">
        <w:rPr>
          <w:rFonts w:hAnsi="宋体" w:hint="eastAsia"/>
          <w:szCs w:val="21"/>
        </w:rPr>
        <w:t>播放影片，</w:t>
      </w:r>
      <w:r w:rsidR="00C546C4" w:rsidRPr="00E70D3C">
        <w:rPr>
          <w:rFonts w:hAnsi="宋体" w:hint="eastAsia"/>
          <w:szCs w:val="21"/>
        </w:rPr>
        <w:t>切断电源停止播放，</w:t>
      </w:r>
      <w:r w:rsidR="00C546C4" w:rsidRPr="00C546C4">
        <w:rPr>
          <w:noProof/>
        </w:rPr>
        <w:t>记录断点时刻的画面内容；</w:t>
      </w:r>
    </w:p>
    <w:p w:rsidR="00C546C4" w:rsidRPr="00E70D3C" w:rsidRDefault="00C546C4" w:rsidP="0055321F">
      <w:pPr>
        <w:pStyle w:val="af5"/>
        <w:numPr>
          <w:ilvl w:val="0"/>
          <w:numId w:val="41"/>
        </w:numPr>
      </w:pPr>
      <w:r w:rsidRPr="00C546C4">
        <w:rPr>
          <w:noProof/>
        </w:rPr>
        <w:t>接通电源，启动</w:t>
      </w:r>
      <w:r w:rsidRPr="00E70D3C">
        <w:rPr>
          <w:rFonts w:hAnsi="宋体" w:hint="eastAsia"/>
          <w:szCs w:val="21"/>
        </w:rPr>
        <w:t>被测</w:t>
      </w:r>
      <w:r w:rsidR="00831011">
        <w:rPr>
          <w:rFonts w:hint="eastAsia"/>
        </w:rPr>
        <w:t>数字电影公共服务放映终端</w:t>
      </w:r>
      <w:r w:rsidRPr="00C546C4">
        <w:rPr>
          <w:noProof/>
        </w:rPr>
        <w:t>的续播功能；</w:t>
      </w:r>
    </w:p>
    <w:p w:rsidR="00C546C4" w:rsidRDefault="008F284C" w:rsidP="0055321F">
      <w:pPr>
        <w:pStyle w:val="af5"/>
        <w:numPr>
          <w:ilvl w:val="0"/>
          <w:numId w:val="41"/>
        </w:numPr>
      </w:pPr>
      <w:r>
        <w:rPr>
          <w:rFonts w:hint="eastAsia"/>
        </w:rPr>
        <w:t>查看</w:t>
      </w:r>
      <w:r w:rsidR="00C546C4" w:rsidRPr="00E70D3C">
        <w:t>续播点</w:t>
      </w:r>
      <w:r>
        <w:rPr>
          <w:rFonts w:hint="eastAsia"/>
        </w:rPr>
        <w:t>是否</w:t>
      </w:r>
      <w:r w:rsidR="00C546C4" w:rsidRPr="00E70D3C">
        <w:t>在断点之前，断点和续播点时间</w:t>
      </w:r>
      <w:r>
        <w:rPr>
          <w:rFonts w:hint="eastAsia"/>
        </w:rPr>
        <w:t>是否</w:t>
      </w:r>
      <w:r w:rsidR="00C546C4" w:rsidRPr="00E70D3C">
        <w:t>长于30 s</w:t>
      </w:r>
      <w:r>
        <w:rPr>
          <w:rFonts w:hint="eastAsia"/>
        </w:rPr>
        <w:t>；</w:t>
      </w:r>
    </w:p>
    <w:p w:rsidR="008F284C" w:rsidRPr="00E70D3C" w:rsidRDefault="0028006B" w:rsidP="0055321F">
      <w:pPr>
        <w:pStyle w:val="af5"/>
        <w:numPr>
          <w:ilvl w:val="0"/>
          <w:numId w:val="41"/>
        </w:numPr>
      </w:pPr>
      <w:r>
        <w:rPr>
          <w:rFonts w:hint="eastAsia"/>
        </w:rPr>
        <w:t>查看是否可以调整断点续放功能。</w:t>
      </w:r>
    </w:p>
    <w:p w:rsidR="00C546C4" w:rsidRPr="00E70D3C" w:rsidRDefault="00C546C4" w:rsidP="003A3002">
      <w:pPr>
        <w:pStyle w:val="afff0"/>
        <w:spacing w:before="156" w:after="156"/>
      </w:pPr>
      <w:r w:rsidRPr="00E70D3C">
        <w:rPr>
          <w:rFonts w:hint="eastAsia"/>
        </w:rPr>
        <w:t>其他视频类内容播放功能</w:t>
      </w:r>
    </w:p>
    <w:p w:rsidR="00C546C4" w:rsidRPr="00E70D3C" w:rsidRDefault="00C546C4" w:rsidP="00C546C4">
      <w:pPr>
        <w:pStyle w:val="affff6"/>
        <w:ind w:firstLine="420"/>
        <w:rPr>
          <w:rFonts w:hAnsi="宋体"/>
          <w:szCs w:val="21"/>
        </w:rPr>
      </w:pPr>
      <w:r w:rsidRPr="00E70D3C">
        <w:rPr>
          <w:rFonts w:hAnsi="宋体" w:hint="eastAsia"/>
          <w:szCs w:val="21"/>
        </w:rPr>
        <w:t>测量步骤如下：</w:t>
      </w:r>
    </w:p>
    <w:p w:rsidR="00C546C4" w:rsidRPr="00E70D3C" w:rsidRDefault="004A3D74" w:rsidP="0055321F">
      <w:pPr>
        <w:pStyle w:val="af5"/>
        <w:numPr>
          <w:ilvl w:val="0"/>
          <w:numId w:val="42"/>
        </w:numPr>
      </w:pPr>
      <w:r w:rsidRPr="00E70D3C">
        <w:rPr>
          <w:rFonts w:hAnsi="宋体" w:hint="eastAsia"/>
          <w:szCs w:val="21"/>
        </w:rPr>
        <w:t>被测</w:t>
      </w:r>
      <w:r w:rsidR="00831011">
        <w:rPr>
          <w:rFonts w:hint="eastAsia"/>
        </w:rPr>
        <w:t>数字电影公共服务放映终端</w:t>
      </w:r>
      <w:r w:rsidRPr="00E70D3C">
        <w:rPr>
          <w:rFonts w:hAnsi="宋体" w:hint="eastAsia"/>
          <w:szCs w:val="21"/>
        </w:rPr>
        <w:t>导入</w:t>
      </w:r>
      <w:r w:rsidR="00161EB9" w:rsidRPr="00E70D3C">
        <w:rPr>
          <w:rFonts w:hAnsi="宋体" w:hint="eastAsia"/>
          <w:szCs w:val="21"/>
        </w:rPr>
        <w:t>大于5 min的公益视频和</w:t>
      </w:r>
      <w:r w:rsidR="00C546C4" w:rsidRPr="00E70D3C">
        <w:rPr>
          <w:rFonts w:hAnsi="宋体" w:hint="eastAsia"/>
          <w:szCs w:val="21"/>
        </w:rPr>
        <w:t>大于15 min的</w:t>
      </w:r>
      <w:r w:rsidR="00161EB9" w:rsidRPr="00E70D3C">
        <w:rPr>
          <w:rFonts w:hAnsi="宋体" w:hint="eastAsia"/>
          <w:szCs w:val="21"/>
        </w:rPr>
        <w:t>非公益视频；</w:t>
      </w:r>
      <w:r w:rsidR="00161EB9" w:rsidRPr="00E70D3C">
        <w:t xml:space="preserve"> </w:t>
      </w:r>
    </w:p>
    <w:p w:rsidR="00161EB9" w:rsidRPr="00E70D3C" w:rsidRDefault="00161EB9" w:rsidP="0055321F">
      <w:pPr>
        <w:pStyle w:val="af5"/>
        <w:numPr>
          <w:ilvl w:val="0"/>
          <w:numId w:val="42"/>
        </w:numPr>
        <w:rPr>
          <w:rFonts w:hAnsi="宋体"/>
          <w:szCs w:val="21"/>
        </w:rPr>
      </w:pPr>
      <w:r w:rsidRPr="00E70D3C">
        <w:rPr>
          <w:rFonts w:hAnsi="宋体" w:hint="eastAsia"/>
          <w:szCs w:val="21"/>
        </w:rPr>
        <w:t>播放影片，查看是否在影片前播放其他视频类内容；</w:t>
      </w:r>
    </w:p>
    <w:p w:rsidR="00131F40" w:rsidRPr="00E70D3C" w:rsidRDefault="00131F40" w:rsidP="0055321F">
      <w:pPr>
        <w:pStyle w:val="af5"/>
        <w:numPr>
          <w:ilvl w:val="0"/>
          <w:numId w:val="42"/>
        </w:numPr>
        <w:rPr>
          <w:rFonts w:hAnsi="宋体"/>
          <w:szCs w:val="21"/>
        </w:rPr>
      </w:pPr>
      <w:r w:rsidRPr="00E70D3C">
        <w:rPr>
          <w:rFonts w:hAnsi="宋体" w:hint="eastAsia"/>
          <w:szCs w:val="21"/>
        </w:rPr>
        <w:t>查看是否强制播放5 min的公益视频；</w:t>
      </w:r>
    </w:p>
    <w:p w:rsidR="00161EB9" w:rsidRPr="00E70D3C" w:rsidRDefault="00161EB9" w:rsidP="0055321F">
      <w:pPr>
        <w:pStyle w:val="af5"/>
        <w:numPr>
          <w:ilvl w:val="0"/>
          <w:numId w:val="42"/>
        </w:numPr>
        <w:rPr>
          <w:rFonts w:hAnsi="宋体"/>
          <w:szCs w:val="21"/>
        </w:rPr>
      </w:pPr>
      <w:r w:rsidRPr="00C546C4">
        <w:rPr>
          <w:noProof/>
        </w:rPr>
        <w:t>记录播放时间，</w:t>
      </w:r>
      <w:r w:rsidR="0028006B">
        <w:rPr>
          <w:rFonts w:hint="eastAsia"/>
          <w:noProof/>
        </w:rPr>
        <w:t>查看</w:t>
      </w:r>
      <w:r w:rsidRPr="00C546C4">
        <w:rPr>
          <w:noProof/>
        </w:rPr>
        <w:t>所有</w:t>
      </w:r>
      <w:r w:rsidRPr="00E70D3C">
        <w:rPr>
          <w:rFonts w:hAnsi="宋体" w:hint="eastAsia"/>
          <w:szCs w:val="21"/>
        </w:rPr>
        <w:t>其他视频类内容</w:t>
      </w:r>
      <w:r w:rsidRPr="00C546C4">
        <w:rPr>
          <w:noProof/>
        </w:rPr>
        <w:t>播放时间</w:t>
      </w:r>
      <w:r w:rsidR="0028006B">
        <w:rPr>
          <w:rFonts w:hint="eastAsia"/>
          <w:noProof/>
        </w:rPr>
        <w:t>是否</w:t>
      </w:r>
      <w:r w:rsidRPr="00C546C4">
        <w:rPr>
          <w:noProof/>
        </w:rPr>
        <w:t>超过</w:t>
      </w:r>
      <w:r w:rsidRPr="00E70D3C">
        <w:rPr>
          <w:rFonts w:hAnsi="宋体" w:hint="eastAsia"/>
          <w:szCs w:val="21"/>
        </w:rPr>
        <w:t>15 min</w:t>
      </w:r>
      <w:r w:rsidRPr="00C546C4">
        <w:rPr>
          <w:noProof/>
        </w:rPr>
        <w:t>，影片正常播放完成前</w:t>
      </w:r>
      <w:r w:rsidR="0028006B">
        <w:rPr>
          <w:rFonts w:hint="eastAsia"/>
          <w:noProof/>
        </w:rPr>
        <w:t>是否可以</w:t>
      </w:r>
      <w:r w:rsidRPr="00C546C4">
        <w:rPr>
          <w:noProof/>
        </w:rPr>
        <w:t>再次播放</w:t>
      </w:r>
      <w:r w:rsidRPr="00E70D3C">
        <w:rPr>
          <w:rFonts w:hAnsi="宋体" w:hint="eastAsia"/>
          <w:szCs w:val="21"/>
        </w:rPr>
        <w:t>其他视频类内容</w:t>
      </w:r>
      <w:r w:rsidR="00131F40" w:rsidRPr="00E70D3C">
        <w:rPr>
          <w:rFonts w:hAnsi="宋体" w:hint="eastAsia"/>
          <w:szCs w:val="21"/>
        </w:rPr>
        <w:t>。</w:t>
      </w:r>
    </w:p>
    <w:p w:rsidR="00131F40" w:rsidRPr="00E70D3C" w:rsidRDefault="00131F40" w:rsidP="003A3002">
      <w:pPr>
        <w:pStyle w:val="afff0"/>
        <w:spacing w:before="156" w:after="156"/>
      </w:pPr>
      <w:r w:rsidRPr="00E70D3C">
        <w:rPr>
          <w:rFonts w:hint="eastAsia"/>
        </w:rPr>
        <w:t>公益视频类内容播放功能</w:t>
      </w:r>
    </w:p>
    <w:p w:rsidR="00131F40" w:rsidRPr="00E70D3C" w:rsidRDefault="00131F40" w:rsidP="00131F40">
      <w:pPr>
        <w:pStyle w:val="affff6"/>
        <w:ind w:firstLine="420"/>
        <w:rPr>
          <w:rFonts w:hAnsi="宋体"/>
          <w:szCs w:val="21"/>
        </w:rPr>
      </w:pPr>
      <w:r w:rsidRPr="00E70D3C">
        <w:rPr>
          <w:rFonts w:hAnsi="宋体" w:hint="eastAsia"/>
          <w:szCs w:val="21"/>
        </w:rPr>
        <w:t>测量步骤如下：</w:t>
      </w:r>
    </w:p>
    <w:p w:rsidR="00E04BF3" w:rsidRPr="00E70D3C" w:rsidRDefault="004A3D74" w:rsidP="0055321F">
      <w:pPr>
        <w:pStyle w:val="af5"/>
        <w:numPr>
          <w:ilvl w:val="0"/>
          <w:numId w:val="43"/>
        </w:numPr>
      </w:pPr>
      <w:r w:rsidRPr="00E70D3C">
        <w:rPr>
          <w:rFonts w:hAnsi="宋体" w:hint="eastAsia"/>
          <w:szCs w:val="21"/>
        </w:rPr>
        <w:t>被测</w:t>
      </w:r>
      <w:r w:rsidR="00831011">
        <w:rPr>
          <w:rFonts w:hint="eastAsia"/>
        </w:rPr>
        <w:t>数字电影公共服务放映终端</w:t>
      </w:r>
      <w:r w:rsidRPr="00E70D3C">
        <w:rPr>
          <w:rFonts w:hAnsi="宋体" w:hint="eastAsia"/>
          <w:szCs w:val="21"/>
        </w:rPr>
        <w:t>导入</w:t>
      </w:r>
      <w:r w:rsidR="00124FAF" w:rsidRPr="00E70D3C">
        <w:rPr>
          <w:rFonts w:hAnsi="宋体" w:hint="eastAsia"/>
          <w:szCs w:val="21"/>
        </w:rPr>
        <w:t>6个1</w:t>
      </w:r>
      <w:r w:rsidR="00E04BF3" w:rsidRPr="00E70D3C">
        <w:rPr>
          <w:rFonts w:hAnsi="宋体" w:hint="eastAsia"/>
          <w:szCs w:val="21"/>
        </w:rPr>
        <w:t xml:space="preserve"> min的公益视频；</w:t>
      </w:r>
    </w:p>
    <w:p w:rsidR="00BE3467" w:rsidRPr="00E70D3C" w:rsidRDefault="00124FAF" w:rsidP="0055321F">
      <w:pPr>
        <w:pStyle w:val="af5"/>
        <w:numPr>
          <w:ilvl w:val="0"/>
          <w:numId w:val="43"/>
        </w:numPr>
      </w:pPr>
      <w:r w:rsidRPr="00E70D3C">
        <w:rPr>
          <w:rFonts w:hAnsi="宋体" w:hint="eastAsia"/>
          <w:szCs w:val="21"/>
        </w:rPr>
        <w:t>播放影片，查看是否在影片前播放公益视频；</w:t>
      </w:r>
    </w:p>
    <w:p w:rsidR="00124FAF" w:rsidRPr="00E70D3C" w:rsidRDefault="00124FAF" w:rsidP="0055321F">
      <w:pPr>
        <w:pStyle w:val="af5"/>
        <w:numPr>
          <w:ilvl w:val="0"/>
          <w:numId w:val="43"/>
        </w:numPr>
      </w:pPr>
      <w:r w:rsidRPr="00E70D3C">
        <w:rPr>
          <w:rFonts w:hAnsi="宋体" w:hint="eastAsia"/>
          <w:szCs w:val="21"/>
        </w:rPr>
        <w:t>查看播放时</w:t>
      </w:r>
      <w:proofErr w:type="gramStart"/>
      <w:r w:rsidRPr="00E70D3C">
        <w:rPr>
          <w:rFonts w:hAnsi="宋体" w:hint="eastAsia"/>
          <w:szCs w:val="21"/>
        </w:rPr>
        <w:t>长是否</w:t>
      </w:r>
      <w:proofErr w:type="gramEnd"/>
      <w:r w:rsidRPr="00E70D3C">
        <w:rPr>
          <w:rFonts w:hAnsi="宋体" w:hint="eastAsia"/>
          <w:szCs w:val="21"/>
        </w:rPr>
        <w:t>为5 min，</w:t>
      </w:r>
      <w:r w:rsidRPr="00C546C4">
        <w:rPr>
          <w:noProof/>
        </w:rPr>
        <w:t>影片正常播放完成前</w:t>
      </w:r>
      <w:r w:rsidR="009815B6">
        <w:rPr>
          <w:rFonts w:hint="eastAsia"/>
          <w:noProof/>
        </w:rPr>
        <w:t>是否可以</w:t>
      </w:r>
      <w:r w:rsidRPr="00C546C4">
        <w:rPr>
          <w:noProof/>
        </w:rPr>
        <w:t>再次播放</w:t>
      </w:r>
      <w:r w:rsidRPr="00E70D3C">
        <w:rPr>
          <w:rFonts w:hAnsi="宋体" w:hint="eastAsia"/>
          <w:szCs w:val="21"/>
        </w:rPr>
        <w:t>公益视频。</w:t>
      </w:r>
    </w:p>
    <w:p w:rsidR="00E04BF3" w:rsidRPr="00E70D3C" w:rsidRDefault="007830B5" w:rsidP="003A3002">
      <w:pPr>
        <w:pStyle w:val="afff0"/>
        <w:spacing w:before="156" w:after="156"/>
      </w:pPr>
      <w:r w:rsidRPr="00E70D3C">
        <w:rPr>
          <w:rFonts w:hint="eastAsia"/>
        </w:rPr>
        <w:t>防盗版和</w:t>
      </w:r>
      <w:proofErr w:type="gramStart"/>
      <w:r w:rsidRPr="00E70D3C">
        <w:rPr>
          <w:rFonts w:hint="eastAsia"/>
        </w:rPr>
        <w:t>禁放非</w:t>
      </w:r>
      <w:proofErr w:type="gramEnd"/>
      <w:r w:rsidRPr="00E70D3C">
        <w:rPr>
          <w:rFonts w:hint="eastAsia"/>
        </w:rPr>
        <w:t>授权影片功能</w:t>
      </w:r>
    </w:p>
    <w:p w:rsidR="00E04BF3" w:rsidRPr="00E70D3C" w:rsidRDefault="007830B5" w:rsidP="00131F40">
      <w:pPr>
        <w:pStyle w:val="affff6"/>
        <w:ind w:firstLine="420"/>
        <w:rPr>
          <w:rFonts w:hAnsi="宋体"/>
          <w:szCs w:val="21"/>
        </w:rPr>
      </w:pPr>
      <w:r w:rsidRPr="00E70D3C">
        <w:rPr>
          <w:rFonts w:hAnsi="宋体" w:hint="eastAsia"/>
          <w:szCs w:val="21"/>
        </w:rPr>
        <w:t>测量步骤如下：</w:t>
      </w:r>
    </w:p>
    <w:p w:rsidR="007830B5" w:rsidRPr="00E70D3C" w:rsidRDefault="00313B90" w:rsidP="0055321F">
      <w:pPr>
        <w:pStyle w:val="af5"/>
        <w:numPr>
          <w:ilvl w:val="0"/>
          <w:numId w:val="44"/>
        </w:numPr>
      </w:pPr>
      <w:r w:rsidRPr="00E70D3C">
        <w:rPr>
          <w:rFonts w:hAnsi="宋体" w:hint="eastAsia"/>
          <w:szCs w:val="21"/>
        </w:rPr>
        <w:t>被测</w:t>
      </w:r>
      <w:r w:rsidR="00831011">
        <w:rPr>
          <w:rFonts w:hint="eastAsia"/>
        </w:rPr>
        <w:t>数字电影公共服务放映终端</w:t>
      </w:r>
      <w:r w:rsidRPr="00E70D3C">
        <w:rPr>
          <w:rFonts w:hAnsi="宋体" w:hint="eastAsia"/>
          <w:szCs w:val="21"/>
        </w:rPr>
        <w:t>导入</w:t>
      </w:r>
      <w:r w:rsidRPr="00E70D3C">
        <w:rPr>
          <w:rFonts w:hAnsi="宋体"/>
        </w:rPr>
        <w:t>解密、解码测试影片</w:t>
      </w:r>
      <w:r w:rsidRPr="00E70D3C">
        <w:rPr>
          <w:rFonts w:hAnsi="宋体" w:hint="eastAsia"/>
        </w:rPr>
        <w:t>，</w:t>
      </w:r>
      <w:r w:rsidR="00CC34AB" w:rsidRPr="00E70D3C">
        <w:rPr>
          <w:rFonts w:hAnsi="宋体" w:hint="eastAsia"/>
        </w:rPr>
        <w:t>导入</w:t>
      </w:r>
      <w:r w:rsidRPr="00E70D3C">
        <w:rPr>
          <w:rFonts w:hAnsi="宋体" w:hint="eastAsia"/>
          <w:szCs w:val="21"/>
        </w:rPr>
        <w:t>影片授权KDM文件，查看</w:t>
      </w:r>
      <w:r w:rsidR="009815B6">
        <w:rPr>
          <w:rFonts w:hAnsi="宋体" w:hint="eastAsia"/>
          <w:szCs w:val="21"/>
        </w:rPr>
        <w:t>是否</w:t>
      </w:r>
      <w:r w:rsidRPr="00E70D3C">
        <w:rPr>
          <w:rFonts w:hAnsi="宋体" w:hint="eastAsia"/>
          <w:szCs w:val="21"/>
        </w:rPr>
        <w:t>正常播放；</w:t>
      </w:r>
    </w:p>
    <w:p w:rsidR="00313B90" w:rsidRPr="00E70D3C" w:rsidRDefault="00CC34AB" w:rsidP="0055321F">
      <w:pPr>
        <w:pStyle w:val="af5"/>
        <w:numPr>
          <w:ilvl w:val="0"/>
          <w:numId w:val="44"/>
        </w:numPr>
      </w:pPr>
      <w:r w:rsidRPr="00E70D3C">
        <w:rPr>
          <w:rFonts w:hAnsi="宋体" w:hint="eastAsia"/>
          <w:szCs w:val="21"/>
        </w:rPr>
        <w:t>导入</w:t>
      </w:r>
      <w:r w:rsidR="00313B90" w:rsidRPr="00E70D3C">
        <w:rPr>
          <w:rFonts w:hAnsi="宋体" w:hint="eastAsia"/>
          <w:szCs w:val="21"/>
        </w:rPr>
        <w:t>其他影片授权KDM文件，查看</w:t>
      </w:r>
      <w:r w:rsidR="009815B6">
        <w:rPr>
          <w:rFonts w:hAnsi="宋体" w:hint="eastAsia"/>
          <w:szCs w:val="21"/>
        </w:rPr>
        <w:t>是否</w:t>
      </w:r>
      <w:r w:rsidR="00313B90" w:rsidRPr="00E70D3C">
        <w:rPr>
          <w:rFonts w:hAnsi="宋体" w:hint="eastAsia"/>
          <w:szCs w:val="21"/>
        </w:rPr>
        <w:t>正常播放；</w:t>
      </w:r>
    </w:p>
    <w:p w:rsidR="00313B90" w:rsidRPr="00E70D3C" w:rsidRDefault="00CC34AB" w:rsidP="0055321F">
      <w:pPr>
        <w:pStyle w:val="af5"/>
        <w:numPr>
          <w:ilvl w:val="0"/>
          <w:numId w:val="44"/>
        </w:numPr>
      </w:pPr>
      <w:r w:rsidRPr="00E70D3C">
        <w:rPr>
          <w:rFonts w:hAnsi="宋体" w:hint="eastAsia"/>
          <w:szCs w:val="21"/>
        </w:rPr>
        <w:t>导入</w:t>
      </w:r>
      <w:r w:rsidR="00313B90" w:rsidRPr="00E70D3C">
        <w:rPr>
          <w:rFonts w:hAnsi="宋体" w:hint="eastAsia"/>
          <w:szCs w:val="21"/>
        </w:rPr>
        <w:t>其他</w:t>
      </w:r>
      <w:r w:rsidR="00831011">
        <w:rPr>
          <w:rFonts w:hint="eastAsia"/>
        </w:rPr>
        <w:t>数字电影公共服务放映终端</w:t>
      </w:r>
      <w:r w:rsidR="00313B90" w:rsidRPr="00E70D3C">
        <w:rPr>
          <w:rFonts w:hAnsi="宋体" w:hint="eastAsia"/>
          <w:szCs w:val="21"/>
        </w:rPr>
        <w:t>的影片授权KDM文件，查看</w:t>
      </w:r>
      <w:r w:rsidR="009815B6">
        <w:rPr>
          <w:rFonts w:hAnsi="宋体" w:hint="eastAsia"/>
          <w:szCs w:val="21"/>
        </w:rPr>
        <w:t>是否</w:t>
      </w:r>
      <w:r w:rsidR="00313B90" w:rsidRPr="00E70D3C">
        <w:rPr>
          <w:rFonts w:hAnsi="宋体" w:hint="eastAsia"/>
          <w:szCs w:val="21"/>
        </w:rPr>
        <w:t>正常播放；</w:t>
      </w:r>
    </w:p>
    <w:p w:rsidR="00313B90" w:rsidRPr="00E70D3C" w:rsidRDefault="00CC34AB" w:rsidP="0055321F">
      <w:pPr>
        <w:pStyle w:val="af5"/>
        <w:numPr>
          <w:ilvl w:val="0"/>
          <w:numId w:val="44"/>
        </w:numPr>
      </w:pPr>
      <w:r w:rsidRPr="00E70D3C">
        <w:rPr>
          <w:rFonts w:hAnsi="宋体" w:hint="eastAsia"/>
          <w:szCs w:val="21"/>
        </w:rPr>
        <w:lastRenderedPageBreak/>
        <w:t>导入</w:t>
      </w:r>
      <w:r w:rsidR="00313B90" w:rsidRPr="00E70D3C">
        <w:rPr>
          <w:rFonts w:hAnsi="宋体" w:hint="eastAsia"/>
          <w:szCs w:val="21"/>
        </w:rPr>
        <w:t>影片授权KDM文件，查看</w:t>
      </w:r>
      <w:r w:rsidR="009815B6">
        <w:rPr>
          <w:rFonts w:hAnsi="宋体" w:hint="eastAsia"/>
          <w:szCs w:val="21"/>
        </w:rPr>
        <w:t>是否</w:t>
      </w:r>
      <w:r w:rsidR="00313B90" w:rsidRPr="00E70D3C">
        <w:rPr>
          <w:rFonts w:hAnsi="宋体" w:hint="eastAsia"/>
          <w:szCs w:val="21"/>
        </w:rPr>
        <w:t>正常播放。</w:t>
      </w:r>
    </w:p>
    <w:p w:rsidR="00E04BF3" w:rsidRPr="00E70D3C" w:rsidRDefault="00FC186F" w:rsidP="003A3002">
      <w:pPr>
        <w:pStyle w:val="afff0"/>
        <w:spacing w:before="156" w:after="156"/>
      </w:pPr>
      <w:r w:rsidRPr="00E70D3C">
        <w:rPr>
          <w:rFonts w:hint="eastAsia"/>
        </w:rPr>
        <w:t>音频输出功能</w:t>
      </w:r>
    </w:p>
    <w:p w:rsidR="00FC186F" w:rsidRPr="00E70D3C" w:rsidRDefault="004E5822" w:rsidP="00FC186F">
      <w:pPr>
        <w:pStyle w:val="affff6"/>
        <w:ind w:firstLine="420"/>
        <w:rPr>
          <w:rFonts w:hAnsi="宋体"/>
          <w:szCs w:val="21"/>
        </w:rPr>
      </w:pPr>
      <w:r w:rsidRPr="00E70D3C">
        <w:rPr>
          <w:rFonts w:hAnsi="宋体" w:hint="eastAsia"/>
          <w:szCs w:val="21"/>
        </w:rPr>
        <w:t>测量步骤如下：</w:t>
      </w:r>
    </w:p>
    <w:p w:rsidR="007648E0" w:rsidRPr="00E70D3C" w:rsidRDefault="007648E0" w:rsidP="0055321F">
      <w:pPr>
        <w:pStyle w:val="af5"/>
        <w:numPr>
          <w:ilvl w:val="0"/>
          <w:numId w:val="45"/>
        </w:numPr>
      </w:pPr>
      <w:r w:rsidRPr="00E70D3C">
        <w:rPr>
          <w:rFonts w:hAnsi="宋体" w:hint="eastAsia"/>
          <w:szCs w:val="21"/>
        </w:rPr>
        <w:t>被测</w:t>
      </w:r>
      <w:r w:rsidR="00831011">
        <w:rPr>
          <w:rFonts w:hint="eastAsia"/>
        </w:rPr>
        <w:t>数字电影公共服务放映终端</w:t>
      </w:r>
      <w:r w:rsidRPr="00E70D3C">
        <w:rPr>
          <w:rFonts w:hAnsi="宋体" w:hint="eastAsia"/>
          <w:szCs w:val="21"/>
        </w:rPr>
        <w:t>与</w:t>
      </w:r>
      <w:r w:rsidR="004B033F">
        <w:rPr>
          <w:rFonts w:hAnsi="宋体" w:hint="eastAsia"/>
        </w:rPr>
        <w:t>主观评价</w:t>
      </w:r>
      <w:r w:rsidRPr="00E70D3C">
        <w:rPr>
          <w:rFonts w:hint="eastAsia"/>
          <w:szCs w:val="21"/>
        </w:rPr>
        <w:t>用数字投影机、</w:t>
      </w:r>
      <w:r w:rsidR="004B033F">
        <w:rPr>
          <w:rFonts w:hAnsi="宋体" w:hint="eastAsia"/>
        </w:rPr>
        <w:t>主观评价</w:t>
      </w:r>
      <w:r w:rsidRPr="00E70D3C">
        <w:rPr>
          <w:rFonts w:hint="eastAsia"/>
          <w:szCs w:val="21"/>
        </w:rPr>
        <w:t>用</w:t>
      </w:r>
      <w:r w:rsidRPr="00E70D3C">
        <w:rPr>
          <w:szCs w:val="21"/>
        </w:rPr>
        <w:t>声频功率放大器</w:t>
      </w:r>
      <w:r w:rsidRPr="00E70D3C">
        <w:rPr>
          <w:rFonts w:hint="eastAsia"/>
          <w:szCs w:val="21"/>
        </w:rPr>
        <w:t>、</w:t>
      </w:r>
      <w:r w:rsidR="004B033F">
        <w:rPr>
          <w:rFonts w:hAnsi="宋体" w:hint="eastAsia"/>
        </w:rPr>
        <w:t>主观评价</w:t>
      </w:r>
      <w:r w:rsidRPr="00E70D3C">
        <w:rPr>
          <w:rFonts w:hint="eastAsia"/>
          <w:szCs w:val="21"/>
        </w:rPr>
        <w:t>用</w:t>
      </w:r>
      <w:r w:rsidRPr="00E70D3C">
        <w:rPr>
          <w:szCs w:val="21"/>
        </w:rPr>
        <w:t>扬声器系统</w:t>
      </w:r>
      <w:r w:rsidRPr="00E70D3C">
        <w:rPr>
          <w:rFonts w:hint="eastAsia"/>
          <w:szCs w:val="21"/>
        </w:rPr>
        <w:t>、</w:t>
      </w:r>
      <w:r w:rsidR="004B033F">
        <w:rPr>
          <w:rFonts w:hAnsi="宋体" w:hint="eastAsia"/>
        </w:rPr>
        <w:t>主观评价</w:t>
      </w:r>
      <w:r w:rsidRPr="00E70D3C">
        <w:rPr>
          <w:rFonts w:hint="eastAsia"/>
          <w:szCs w:val="21"/>
        </w:rPr>
        <w:t>用</w:t>
      </w:r>
      <w:r w:rsidRPr="00E70D3C">
        <w:rPr>
          <w:szCs w:val="21"/>
        </w:rPr>
        <w:t>银幕系统</w:t>
      </w:r>
      <w:r w:rsidRPr="00E70D3C">
        <w:rPr>
          <w:rFonts w:hint="eastAsia"/>
          <w:szCs w:val="21"/>
        </w:rPr>
        <w:t>连接；</w:t>
      </w:r>
    </w:p>
    <w:p w:rsidR="003E3698" w:rsidRPr="00E70D3C" w:rsidRDefault="0060386C" w:rsidP="0055321F">
      <w:pPr>
        <w:pStyle w:val="af5"/>
        <w:numPr>
          <w:ilvl w:val="0"/>
          <w:numId w:val="45"/>
        </w:numPr>
      </w:pPr>
      <w:r w:rsidRPr="00E70D3C">
        <w:rPr>
          <w:rFonts w:hAnsi="宋体" w:hint="eastAsia"/>
          <w:szCs w:val="21"/>
        </w:rPr>
        <w:t>被测</w:t>
      </w:r>
      <w:r w:rsidR="00831011">
        <w:rPr>
          <w:rFonts w:hint="eastAsia"/>
        </w:rPr>
        <w:t>数字电影公共服务放映终端</w:t>
      </w:r>
      <w:r w:rsidRPr="003E3698">
        <w:rPr>
          <w:noProof/>
        </w:rPr>
        <w:t>导入</w:t>
      </w:r>
      <w:r w:rsidR="006F472D">
        <w:rPr>
          <w:rFonts w:hint="eastAsia"/>
          <w:noProof/>
        </w:rPr>
        <w:t>六</w:t>
      </w:r>
      <w:r w:rsidR="007648E0" w:rsidRPr="003E3698">
        <w:rPr>
          <w:noProof/>
        </w:rPr>
        <w:t>声道测量信号</w:t>
      </w:r>
      <w:r w:rsidR="00CC34AB" w:rsidRPr="00E70D3C">
        <w:rPr>
          <w:rFonts w:hAnsi="宋体" w:hint="eastAsia"/>
        </w:rPr>
        <w:t>和</w:t>
      </w:r>
      <w:r w:rsidR="00CC34AB" w:rsidRPr="00E70D3C">
        <w:rPr>
          <w:rFonts w:hAnsi="宋体" w:hint="eastAsia"/>
          <w:szCs w:val="21"/>
        </w:rPr>
        <w:t>影片授权KDM文件</w:t>
      </w:r>
      <w:r w:rsidR="007648E0" w:rsidRPr="003E3698">
        <w:rPr>
          <w:noProof/>
        </w:rPr>
        <w:t>；</w:t>
      </w:r>
    </w:p>
    <w:p w:rsidR="007648E0" w:rsidRPr="00E70D3C" w:rsidRDefault="007648E0" w:rsidP="0055321F">
      <w:pPr>
        <w:pStyle w:val="af5"/>
        <w:numPr>
          <w:ilvl w:val="0"/>
          <w:numId w:val="45"/>
        </w:numPr>
      </w:pPr>
      <w:r w:rsidRPr="00E70D3C">
        <w:rPr>
          <w:rFonts w:hint="eastAsia"/>
          <w:noProof/>
        </w:rPr>
        <w:t>播放测量信号，查看</w:t>
      </w:r>
      <w:r w:rsidRPr="003E3698">
        <w:rPr>
          <w:noProof/>
        </w:rPr>
        <w:t>每声道声音还原顺序</w:t>
      </w:r>
      <w:r w:rsidR="009815B6">
        <w:rPr>
          <w:rFonts w:hint="eastAsia"/>
          <w:noProof/>
        </w:rPr>
        <w:t>是否</w:t>
      </w:r>
      <w:r w:rsidRPr="003E3698">
        <w:rPr>
          <w:noProof/>
        </w:rPr>
        <w:t>与银幕显示声道顺序一致；</w:t>
      </w:r>
    </w:p>
    <w:p w:rsidR="007648E0" w:rsidRPr="00E70D3C" w:rsidRDefault="007648E0" w:rsidP="0055321F">
      <w:pPr>
        <w:pStyle w:val="af5"/>
        <w:numPr>
          <w:ilvl w:val="0"/>
          <w:numId w:val="45"/>
        </w:numPr>
      </w:pPr>
      <w:r w:rsidRPr="003E3698">
        <w:rPr>
          <w:noProof/>
        </w:rPr>
        <w:t>选择混音至两声道功能，</w:t>
      </w:r>
      <w:r w:rsidRPr="00E70D3C">
        <w:rPr>
          <w:rFonts w:hint="eastAsia"/>
          <w:noProof/>
        </w:rPr>
        <w:t>查看是否</w:t>
      </w:r>
      <w:r w:rsidRPr="003E3698">
        <w:rPr>
          <w:noProof/>
        </w:rPr>
        <w:t>将</w:t>
      </w:r>
      <w:r w:rsidR="00576569">
        <w:rPr>
          <w:rFonts w:hint="eastAsia"/>
          <w:noProof/>
        </w:rPr>
        <w:t>六</w:t>
      </w:r>
      <w:r w:rsidRPr="003E3698">
        <w:rPr>
          <w:noProof/>
        </w:rPr>
        <w:t>声道音频信号混音至</w:t>
      </w:r>
      <w:r w:rsidR="00576569">
        <w:rPr>
          <w:rFonts w:hint="eastAsia"/>
          <w:noProof/>
        </w:rPr>
        <w:t>二</w:t>
      </w:r>
      <w:r w:rsidRPr="003E3698">
        <w:rPr>
          <w:noProof/>
        </w:rPr>
        <w:t>声道</w:t>
      </w:r>
      <w:r w:rsidRPr="00E70D3C">
        <w:rPr>
          <w:rFonts w:hint="eastAsia"/>
          <w:noProof/>
        </w:rPr>
        <w:t>，</w:t>
      </w:r>
      <w:r w:rsidRPr="003E3698">
        <w:rPr>
          <w:noProof/>
        </w:rPr>
        <w:t>从</w:t>
      </w:r>
      <w:r w:rsidRPr="00E70D3C">
        <w:rPr>
          <w:rFonts w:hAnsi="宋体" w:hint="eastAsia"/>
          <w:szCs w:val="21"/>
        </w:rPr>
        <w:t>被测</w:t>
      </w:r>
      <w:r w:rsidR="00831011">
        <w:rPr>
          <w:rFonts w:hint="eastAsia"/>
        </w:rPr>
        <w:t>数字电影公共服务放映终端</w:t>
      </w:r>
      <w:r w:rsidRPr="003E3698">
        <w:rPr>
          <w:noProof/>
        </w:rPr>
        <w:t>的左声道和右声</w:t>
      </w:r>
      <w:r w:rsidRPr="00E70D3C">
        <w:t>道输出，其他声道</w:t>
      </w:r>
      <w:r w:rsidR="009815B6">
        <w:rPr>
          <w:rFonts w:hint="eastAsia"/>
        </w:rPr>
        <w:t>是否</w:t>
      </w:r>
      <w:r w:rsidRPr="00E70D3C">
        <w:t>有音频信号输出。</w:t>
      </w:r>
    </w:p>
    <w:p w:rsidR="00FC186F" w:rsidRPr="00E70D3C" w:rsidRDefault="00F6691B" w:rsidP="003A3002">
      <w:pPr>
        <w:pStyle w:val="afff0"/>
        <w:spacing w:before="156" w:after="156"/>
      </w:pPr>
      <w:r w:rsidRPr="00E70D3C">
        <w:rPr>
          <w:rFonts w:hint="eastAsia"/>
        </w:rPr>
        <w:t>影片删除功能</w:t>
      </w:r>
    </w:p>
    <w:p w:rsidR="003E3698" w:rsidRPr="00E70D3C" w:rsidRDefault="00FC12FD" w:rsidP="003E3698">
      <w:pPr>
        <w:pStyle w:val="affff6"/>
        <w:ind w:firstLine="420"/>
        <w:rPr>
          <w:rFonts w:hAnsi="宋体"/>
          <w:szCs w:val="21"/>
        </w:rPr>
      </w:pPr>
      <w:r w:rsidRPr="00E70D3C">
        <w:rPr>
          <w:rFonts w:hAnsi="宋体" w:hint="eastAsia"/>
          <w:szCs w:val="21"/>
        </w:rPr>
        <w:t>测量步骤如下：</w:t>
      </w:r>
    </w:p>
    <w:p w:rsidR="00FC12FD" w:rsidRPr="00E70D3C" w:rsidRDefault="005011E1" w:rsidP="0055321F">
      <w:pPr>
        <w:pStyle w:val="af5"/>
        <w:numPr>
          <w:ilvl w:val="0"/>
          <w:numId w:val="46"/>
        </w:numPr>
      </w:pPr>
      <w:r w:rsidRPr="00E70D3C">
        <w:rPr>
          <w:rFonts w:hAnsi="宋体" w:hint="eastAsia"/>
          <w:szCs w:val="21"/>
        </w:rPr>
        <w:t>被测</w:t>
      </w:r>
      <w:r w:rsidR="00831011">
        <w:rPr>
          <w:rFonts w:hint="eastAsia"/>
        </w:rPr>
        <w:t>数字电影公共服务放映终端</w:t>
      </w:r>
      <w:r w:rsidR="00FC12FD" w:rsidRPr="00E70D3C">
        <w:rPr>
          <w:rFonts w:hint="eastAsia"/>
        </w:rPr>
        <w:t>导入多部</w:t>
      </w:r>
      <w:r w:rsidR="008A48FF" w:rsidRPr="00E70D3C">
        <w:rPr>
          <w:rFonts w:hAnsi="宋体"/>
        </w:rPr>
        <w:t>解密、解码测试影片</w:t>
      </w:r>
      <w:r w:rsidR="00CC34AB" w:rsidRPr="00E70D3C">
        <w:rPr>
          <w:rFonts w:hAnsi="宋体" w:hint="eastAsia"/>
        </w:rPr>
        <w:t>和</w:t>
      </w:r>
      <w:r w:rsidR="00CC34AB" w:rsidRPr="00E70D3C">
        <w:rPr>
          <w:rFonts w:hAnsi="宋体" w:hint="eastAsia"/>
          <w:szCs w:val="21"/>
        </w:rPr>
        <w:t>影片授权KDM文件</w:t>
      </w:r>
      <w:r w:rsidR="00FC12FD" w:rsidRPr="00E70D3C">
        <w:rPr>
          <w:rFonts w:hint="eastAsia"/>
        </w:rPr>
        <w:t>；</w:t>
      </w:r>
    </w:p>
    <w:p w:rsidR="00FC12FD" w:rsidRPr="00E70D3C" w:rsidRDefault="00FC12FD" w:rsidP="0055321F">
      <w:pPr>
        <w:pStyle w:val="af5"/>
        <w:numPr>
          <w:ilvl w:val="0"/>
          <w:numId w:val="46"/>
        </w:numPr>
      </w:pPr>
      <w:r w:rsidRPr="00E70D3C">
        <w:t>使用删除功能对任意选定的影片进行删除；</w:t>
      </w:r>
    </w:p>
    <w:p w:rsidR="00FC12FD" w:rsidRPr="00E70D3C" w:rsidRDefault="00FC12FD" w:rsidP="0055321F">
      <w:pPr>
        <w:pStyle w:val="af5"/>
        <w:numPr>
          <w:ilvl w:val="0"/>
          <w:numId w:val="46"/>
        </w:numPr>
      </w:pPr>
      <w:r w:rsidRPr="00E70D3C">
        <w:rPr>
          <w:rFonts w:hint="eastAsia"/>
        </w:rPr>
        <w:t>查看</w:t>
      </w:r>
      <w:r w:rsidRPr="00E70D3C">
        <w:t>影片名录列表</w:t>
      </w:r>
      <w:r w:rsidRPr="00E70D3C">
        <w:rPr>
          <w:rFonts w:hint="eastAsia"/>
        </w:rPr>
        <w:t>是否</w:t>
      </w:r>
      <w:r w:rsidR="00F51F16" w:rsidRPr="00E70D3C">
        <w:rPr>
          <w:rFonts w:hint="eastAsia"/>
        </w:rPr>
        <w:t>列出</w:t>
      </w:r>
      <w:r w:rsidRPr="00E70D3C">
        <w:rPr>
          <w:rFonts w:hint="eastAsia"/>
        </w:rPr>
        <w:t>删除的影片</w:t>
      </w:r>
      <w:r w:rsidRPr="00E70D3C">
        <w:t>。</w:t>
      </w:r>
    </w:p>
    <w:p w:rsidR="00ED1584" w:rsidRPr="00E70D3C" w:rsidRDefault="00FC12FD" w:rsidP="003A3002">
      <w:pPr>
        <w:pStyle w:val="afff0"/>
        <w:spacing w:before="156" w:after="156"/>
      </w:pPr>
      <w:r w:rsidRPr="00E70D3C">
        <w:rPr>
          <w:rFonts w:hint="eastAsia"/>
        </w:rPr>
        <w:t>播放日志功能</w:t>
      </w:r>
    </w:p>
    <w:p w:rsidR="00FC12FD" w:rsidRPr="00E70D3C" w:rsidRDefault="00AC5728" w:rsidP="00FC12FD">
      <w:pPr>
        <w:pStyle w:val="affff6"/>
        <w:ind w:firstLine="420"/>
        <w:rPr>
          <w:rFonts w:hAnsi="宋体"/>
          <w:szCs w:val="21"/>
        </w:rPr>
      </w:pPr>
      <w:r w:rsidRPr="00E70D3C">
        <w:rPr>
          <w:rFonts w:hAnsi="宋体" w:hint="eastAsia"/>
          <w:szCs w:val="21"/>
        </w:rPr>
        <w:t>测量步骤如下：</w:t>
      </w:r>
    </w:p>
    <w:p w:rsidR="00AC5728" w:rsidRPr="00E70D3C" w:rsidRDefault="005011E1" w:rsidP="0055321F">
      <w:pPr>
        <w:pStyle w:val="af5"/>
        <w:numPr>
          <w:ilvl w:val="0"/>
          <w:numId w:val="47"/>
        </w:numPr>
      </w:pPr>
      <w:r w:rsidRPr="00E70D3C">
        <w:rPr>
          <w:rFonts w:hint="eastAsia"/>
        </w:rPr>
        <w:t>查看</w:t>
      </w:r>
      <w:r w:rsidRPr="00E70D3C">
        <w:rPr>
          <w:rFonts w:hAnsi="宋体" w:hint="eastAsia"/>
          <w:szCs w:val="21"/>
        </w:rPr>
        <w:t>被测</w:t>
      </w:r>
      <w:r w:rsidR="00831011">
        <w:rPr>
          <w:rFonts w:hint="eastAsia"/>
        </w:rPr>
        <w:t>数字电影公共服务放映终端</w:t>
      </w:r>
      <w:r w:rsidRPr="00E70D3C">
        <w:rPr>
          <w:rFonts w:hAnsi="宋体" w:hint="eastAsia"/>
          <w:szCs w:val="21"/>
        </w:rPr>
        <w:t>是否具备</w:t>
      </w:r>
      <w:r w:rsidR="001369ED" w:rsidRPr="00E70D3C">
        <w:rPr>
          <w:rFonts w:hAnsi="宋体" w:hint="eastAsia"/>
          <w:szCs w:val="21"/>
        </w:rPr>
        <w:t>播放</w:t>
      </w:r>
      <w:r w:rsidRPr="00E70D3C">
        <w:rPr>
          <w:rFonts w:hAnsi="宋体" w:hint="eastAsia"/>
          <w:szCs w:val="21"/>
        </w:rPr>
        <w:t>日志</w:t>
      </w:r>
      <w:r w:rsidR="001369ED" w:rsidRPr="00E70D3C">
        <w:rPr>
          <w:rFonts w:hAnsi="宋体" w:hint="eastAsia"/>
          <w:szCs w:val="21"/>
        </w:rPr>
        <w:t>记录和查看</w:t>
      </w:r>
      <w:r w:rsidRPr="00E70D3C">
        <w:rPr>
          <w:rFonts w:hAnsi="宋体" w:hint="eastAsia"/>
          <w:szCs w:val="21"/>
        </w:rPr>
        <w:t>功能；</w:t>
      </w:r>
    </w:p>
    <w:p w:rsidR="005011E1" w:rsidRPr="00E70D3C" w:rsidRDefault="005011E1" w:rsidP="0055321F">
      <w:pPr>
        <w:pStyle w:val="af5"/>
        <w:numPr>
          <w:ilvl w:val="0"/>
          <w:numId w:val="47"/>
        </w:numPr>
      </w:pPr>
      <w:r w:rsidRPr="00E70D3C">
        <w:rPr>
          <w:rFonts w:hAnsi="宋体" w:hint="eastAsia"/>
          <w:szCs w:val="21"/>
        </w:rPr>
        <w:t>导出日志文件，查看日志文件是否详情记录全部播放信息。</w:t>
      </w:r>
    </w:p>
    <w:p w:rsidR="00FC12FD" w:rsidRPr="00E70D3C" w:rsidRDefault="00212203" w:rsidP="003A3002">
      <w:pPr>
        <w:pStyle w:val="afff0"/>
        <w:spacing w:before="156" w:after="156"/>
      </w:pPr>
      <w:r w:rsidRPr="00E70D3C">
        <w:rPr>
          <w:rFonts w:hint="eastAsia"/>
        </w:rPr>
        <w:t>放映次数、放映日志记录功能</w:t>
      </w:r>
    </w:p>
    <w:p w:rsidR="00212203" w:rsidRPr="00E70D3C" w:rsidRDefault="00212203" w:rsidP="00FC12FD">
      <w:pPr>
        <w:pStyle w:val="affff6"/>
        <w:ind w:firstLine="420"/>
        <w:rPr>
          <w:rFonts w:hAnsi="宋体"/>
          <w:szCs w:val="21"/>
        </w:rPr>
      </w:pPr>
      <w:r w:rsidRPr="00E70D3C">
        <w:rPr>
          <w:rFonts w:hAnsi="宋体" w:hint="eastAsia"/>
          <w:szCs w:val="21"/>
        </w:rPr>
        <w:t>测量步骤如下：</w:t>
      </w:r>
    </w:p>
    <w:p w:rsidR="00212203" w:rsidRPr="00E70D3C" w:rsidRDefault="0063691F" w:rsidP="0055321F">
      <w:pPr>
        <w:pStyle w:val="af5"/>
        <w:numPr>
          <w:ilvl w:val="0"/>
          <w:numId w:val="48"/>
        </w:numPr>
      </w:pPr>
      <w:r w:rsidRPr="00E70D3C">
        <w:rPr>
          <w:rFonts w:hAnsi="宋体" w:hint="eastAsia"/>
          <w:szCs w:val="21"/>
        </w:rPr>
        <w:t>被测</w:t>
      </w:r>
      <w:r w:rsidR="00831011">
        <w:rPr>
          <w:rFonts w:hint="eastAsia"/>
        </w:rPr>
        <w:t>数字电影公共服务放映终端</w:t>
      </w:r>
      <w:r w:rsidRPr="00E70D3C">
        <w:rPr>
          <w:rFonts w:hAnsi="宋体" w:hint="eastAsia"/>
          <w:szCs w:val="21"/>
        </w:rPr>
        <w:t>导入</w:t>
      </w:r>
      <w:r w:rsidRPr="00E70D3C">
        <w:rPr>
          <w:rFonts w:hAnsi="宋体"/>
        </w:rPr>
        <w:t>解密、解码测试影片</w:t>
      </w:r>
      <w:r w:rsidR="00CC34AB" w:rsidRPr="00E70D3C">
        <w:rPr>
          <w:rFonts w:hAnsi="宋体" w:hint="eastAsia"/>
        </w:rPr>
        <w:t>和</w:t>
      </w:r>
      <w:r w:rsidR="00CC34AB" w:rsidRPr="00E70D3C">
        <w:rPr>
          <w:rFonts w:hAnsi="宋体" w:hint="eastAsia"/>
          <w:szCs w:val="21"/>
        </w:rPr>
        <w:t>影片授权KDM文件</w:t>
      </w:r>
      <w:r w:rsidR="001369ED" w:rsidRPr="00E70D3C">
        <w:rPr>
          <w:rFonts w:hAnsi="宋体" w:hint="eastAsia"/>
        </w:rPr>
        <w:t>；</w:t>
      </w:r>
    </w:p>
    <w:p w:rsidR="001369ED" w:rsidRPr="00E70D3C" w:rsidRDefault="001369ED" w:rsidP="0055321F">
      <w:pPr>
        <w:pStyle w:val="af5"/>
        <w:numPr>
          <w:ilvl w:val="0"/>
          <w:numId w:val="48"/>
        </w:numPr>
      </w:pPr>
      <w:r w:rsidRPr="00E70D3C">
        <w:rPr>
          <w:rFonts w:hAnsi="宋体" w:hint="eastAsia"/>
        </w:rPr>
        <w:t>播放影片，查看</w:t>
      </w:r>
      <w:r w:rsidRPr="00E70D3C">
        <w:rPr>
          <w:rFonts w:hAnsi="宋体" w:hint="eastAsia"/>
          <w:szCs w:val="21"/>
        </w:rPr>
        <w:t>被测</w:t>
      </w:r>
      <w:r w:rsidR="00831011">
        <w:rPr>
          <w:rFonts w:hint="eastAsia"/>
        </w:rPr>
        <w:t>数字电影公共服务放映终端</w:t>
      </w:r>
      <w:r w:rsidRPr="00E70D3C">
        <w:rPr>
          <w:rFonts w:hAnsi="宋体" w:hint="eastAsia"/>
          <w:szCs w:val="21"/>
        </w:rPr>
        <w:t>是否记录放映次数；</w:t>
      </w:r>
    </w:p>
    <w:p w:rsidR="001369ED" w:rsidRPr="00E70D3C" w:rsidRDefault="001369ED" w:rsidP="0055321F">
      <w:pPr>
        <w:pStyle w:val="af5"/>
        <w:numPr>
          <w:ilvl w:val="0"/>
          <w:numId w:val="48"/>
        </w:numPr>
      </w:pPr>
      <w:r w:rsidRPr="00E70D3C">
        <w:rPr>
          <w:rFonts w:hAnsi="宋体" w:hint="eastAsia"/>
        </w:rPr>
        <w:t>查看</w:t>
      </w:r>
      <w:r w:rsidRPr="00E70D3C">
        <w:rPr>
          <w:rFonts w:hAnsi="宋体" w:hint="eastAsia"/>
          <w:szCs w:val="21"/>
        </w:rPr>
        <w:t>被测</w:t>
      </w:r>
      <w:r w:rsidR="00831011">
        <w:rPr>
          <w:rFonts w:hint="eastAsia"/>
        </w:rPr>
        <w:t>数字电影公共服务放映终端</w:t>
      </w:r>
      <w:r w:rsidRPr="00E70D3C">
        <w:rPr>
          <w:rFonts w:hAnsi="宋体" w:hint="eastAsia"/>
          <w:szCs w:val="21"/>
        </w:rPr>
        <w:t>是否具备放映日志记录和查看功能；</w:t>
      </w:r>
    </w:p>
    <w:p w:rsidR="001369ED" w:rsidRPr="00E70D3C" w:rsidRDefault="001369ED" w:rsidP="0055321F">
      <w:pPr>
        <w:pStyle w:val="af5"/>
        <w:numPr>
          <w:ilvl w:val="0"/>
          <w:numId w:val="48"/>
        </w:numPr>
      </w:pPr>
      <w:r w:rsidRPr="00E70D3C">
        <w:rPr>
          <w:rFonts w:hAnsi="宋体" w:hint="eastAsia"/>
          <w:szCs w:val="21"/>
        </w:rPr>
        <w:t>导出日志文件，查看日志文件是否</w:t>
      </w:r>
      <w:r w:rsidR="006D4FF8">
        <w:rPr>
          <w:rFonts w:hAnsi="宋体" w:hint="eastAsia"/>
          <w:szCs w:val="21"/>
        </w:rPr>
        <w:t>详细</w:t>
      </w:r>
      <w:r w:rsidRPr="00E70D3C">
        <w:rPr>
          <w:rFonts w:hAnsi="宋体" w:hint="eastAsia"/>
          <w:szCs w:val="21"/>
        </w:rPr>
        <w:t>记录全部放映信息。</w:t>
      </w:r>
    </w:p>
    <w:p w:rsidR="00212203" w:rsidRPr="00E70D3C" w:rsidRDefault="001369ED" w:rsidP="003A3002">
      <w:pPr>
        <w:pStyle w:val="afff0"/>
        <w:spacing w:before="156" w:after="156"/>
      </w:pPr>
      <w:r w:rsidRPr="00E70D3C">
        <w:rPr>
          <w:rFonts w:hint="eastAsia"/>
        </w:rPr>
        <w:t>数字音频输出功能</w:t>
      </w:r>
    </w:p>
    <w:p w:rsidR="001369ED" w:rsidRPr="00E70D3C" w:rsidRDefault="00B316B0" w:rsidP="001369ED">
      <w:pPr>
        <w:pStyle w:val="affff6"/>
        <w:ind w:firstLine="420"/>
        <w:rPr>
          <w:rFonts w:hAnsi="宋体"/>
          <w:szCs w:val="21"/>
        </w:rPr>
      </w:pPr>
      <w:r w:rsidRPr="00E70D3C">
        <w:rPr>
          <w:rFonts w:hAnsi="宋体" w:hint="eastAsia"/>
          <w:szCs w:val="21"/>
        </w:rPr>
        <w:t>测量步骤如下：</w:t>
      </w:r>
    </w:p>
    <w:p w:rsidR="00B316B0" w:rsidRPr="00E70D3C" w:rsidRDefault="00B316B0" w:rsidP="0055321F">
      <w:pPr>
        <w:pStyle w:val="af5"/>
        <w:numPr>
          <w:ilvl w:val="0"/>
          <w:numId w:val="49"/>
        </w:numPr>
        <w:rPr>
          <w:rFonts w:hAnsi="宋体"/>
          <w:szCs w:val="21"/>
        </w:rPr>
      </w:pPr>
      <w:r w:rsidRPr="00E70D3C">
        <w:rPr>
          <w:rFonts w:hint="eastAsia"/>
        </w:rPr>
        <w:t>查看</w:t>
      </w:r>
      <w:r w:rsidRPr="00E70D3C">
        <w:rPr>
          <w:rFonts w:hAnsi="宋体" w:hint="eastAsia"/>
          <w:szCs w:val="21"/>
        </w:rPr>
        <w:t>被测</w:t>
      </w:r>
      <w:r w:rsidR="00831011">
        <w:rPr>
          <w:rFonts w:hint="eastAsia"/>
        </w:rPr>
        <w:t>数字电影公共服务放映终端</w:t>
      </w:r>
      <w:r w:rsidRPr="00E70D3C">
        <w:rPr>
          <w:rFonts w:hAnsi="宋体" w:hint="eastAsia"/>
          <w:szCs w:val="21"/>
        </w:rPr>
        <w:t>是否具备数字音频输出接口；</w:t>
      </w:r>
    </w:p>
    <w:p w:rsidR="00B316B0" w:rsidRPr="00E70D3C" w:rsidRDefault="00C76D5C" w:rsidP="0055321F">
      <w:pPr>
        <w:pStyle w:val="af5"/>
        <w:numPr>
          <w:ilvl w:val="0"/>
          <w:numId w:val="49"/>
        </w:numPr>
      </w:pPr>
      <w:r w:rsidRPr="00E70D3C">
        <w:rPr>
          <w:rFonts w:hAnsi="宋体" w:hint="eastAsia"/>
          <w:szCs w:val="21"/>
        </w:rPr>
        <w:t>被测</w:t>
      </w:r>
      <w:r w:rsidR="00831011">
        <w:rPr>
          <w:rFonts w:hint="eastAsia"/>
        </w:rPr>
        <w:t>数字电影公共服务放映终端</w:t>
      </w:r>
      <w:r w:rsidRPr="003E3698">
        <w:rPr>
          <w:noProof/>
        </w:rPr>
        <w:t>导入声道测量信号</w:t>
      </w:r>
      <w:r w:rsidR="00CC34AB" w:rsidRPr="00E70D3C">
        <w:rPr>
          <w:rFonts w:hAnsi="宋体" w:hint="eastAsia"/>
        </w:rPr>
        <w:t>和</w:t>
      </w:r>
      <w:r w:rsidR="00CC34AB" w:rsidRPr="00E70D3C">
        <w:rPr>
          <w:rFonts w:hAnsi="宋体" w:hint="eastAsia"/>
          <w:szCs w:val="21"/>
        </w:rPr>
        <w:t>影片授权KDM文件</w:t>
      </w:r>
      <w:r w:rsidRPr="003E3698">
        <w:rPr>
          <w:noProof/>
        </w:rPr>
        <w:t>；</w:t>
      </w:r>
    </w:p>
    <w:p w:rsidR="00C76D5C" w:rsidRPr="00E70D3C" w:rsidRDefault="004E422C" w:rsidP="0055321F">
      <w:pPr>
        <w:pStyle w:val="af5"/>
        <w:numPr>
          <w:ilvl w:val="0"/>
          <w:numId w:val="49"/>
        </w:numPr>
      </w:pPr>
      <w:r w:rsidRPr="00E70D3C">
        <w:rPr>
          <w:rFonts w:hAnsi="宋体" w:hint="eastAsia"/>
          <w:szCs w:val="21"/>
        </w:rPr>
        <w:t>被测</w:t>
      </w:r>
      <w:r w:rsidR="00831011">
        <w:rPr>
          <w:rFonts w:hint="eastAsia"/>
        </w:rPr>
        <w:t>数字电影公共服务放映终端</w:t>
      </w:r>
      <w:r w:rsidRPr="00E70D3C">
        <w:rPr>
          <w:rFonts w:hAnsi="宋体" w:hint="eastAsia"/>
          <w:szCs w:val="21"/>
        </w:rPr>
        <w:t>与</w:t>
      </w:r>
      <w:r w:rsidRPr="00E70D3C">
        <w:rPr>
          <w:rFonts w:hint="eastAsia"/>
          <w:szCs w:val="21"/>
        </w:rPr>
        <w:t>测量用</w:t>
      </w:r>
      <w:r w:rsidRPr="00E70D3C">
        <w:rPr>
          <w:rFonts w:hint="eastAsia"/>
        </w:rPr>
        <w:t>数字音频解码器连接；</w:t>
      </w:r>
    </w:p>
    <w:p w:rsidR="009917FF" w:rsidRPr="00E70D3C" w:rsidRDefault="009917FF" w:rsidP="0055321F">
      <w:pPr>
        <w:pStyle w:val="af5"/>
        <w:numPr>
          <w:ilvl w:val="0"/>
          <w:numId w:val="49"/>
        </w:numPr>
      </w:pPr>
      <w:r w:rsidRPr="00E70D3C">
        <w:rPr>
          <w:rFonts w:hint="eastAsia"/>
        </w:rPr>
        <w:t>查看</w:t>
      </w:r>
      <w:r w:rsidRPr="00E70D3C">
        <w:rPr>
          <w:rFonts w:hint="eastAsia"/>
          <w:szCs w:val="21"/>
        </w:rPr>
        <w:t>测量用</w:t>
      </w:r>
      <w:r w:rsidRPr="00E70D3C">
        <w:rPr>
          <w:rFonts w:hint="eastAsia"/>
        </w:rPr>
        <w:t>数字音频解码器是否有数字音频输入。</w:t>
      </w:r>
    </w:p>
    <w:p w:rsidR="00B316B0" w:rsidRPr="00274BDA" w:rsidRDefault="00981EAC" w:rsidP="003A3002">
      <w:pPr>
        <w:pStyle w:val="afff0"/>
        <w:spacing w:before="156" w:after="156"/>
      </w:pPr>
      <w:r w:rsidRPr="00274BDA">
        <w:rPr>
          <w:rFonts w:hint="eastAsia"/>
        </w:rPr>
        <w:t>简体中文操作菜单</w:t>
      </w:r>
    </w:p>
    <w:p w:rsidR="00981EAC" w:rsidRPr="00E70D3C" w:rsidRDefault="00981EAC" w:rsidP="00981EAC">
      <w:pPr>
        <w:pStyle w:val="affff6"/>
        <w:ind w:firstLine="420"/>
        <w:rPr>
          <w:rFonts w:hAnsi="宋体"/>
          <w:szCs w:val="21"/>
        </w:rPr>
      </w:pPr>
      <w:r w:rsidRPr="00E70D3C">
        <w:rPr>
          <w:rFonts w:hAnsi="宋体" w:hint="eastAsia"/>
          <w:szCs w:val="21"/>
        </w:rPr>
        <w:t>测量步骤如下：</w:t>
      </w:r>
    </w:p>
    <w:p w:rsidR="00981EAC" w:rsidRPr="00E70D3C" w:rsidRDefault="00981EAC" w:rsidP="0055321F">
      <w:pPr>
        <w:pStyle w:val="af5"/>
        <w:numPr>
          <w:ilvl w:val="0"/>
          <w:numId w:val="50"/>
        </w:numPr>
      </w:pPr>
      <w:r w:rsidRPr="00E70D3C">
        <w:rPr>
          <w:rFonts w:hint="eastAsia"/>
        </w:rPr>
        <w:t>操作</w:t>
      </w:r>
      <w:r w:rsidRPr="00E70D3C">
        <w:rPr>
          <w:rFonts w:hAnsi="宋体" w:hint="eastAsia"/>
          <w:szCs w:val="21"/>
        </w:rPr>
        <w:t>被测</w:t>
      </w:r>
      <w:r w:rsidR="00831011">
        <w:rPr>
          <w:rFonts w:hint="eastAsia"/>
        </w:rPr>
        <w:t>数字电影公共服务放映终端</w:t>
      </w:r>
      <w:r w:rsidRPr="00E70D3C">
        <w:rPr>
          <w:rFonts w:hAnsi="宋体" w:hint="eastAsia"/>
          <w:szCs w:val="21"/>
        </w:rPr>
        <w:t>；</w:t>
      </w:r>
    </w:p>
    <w:p w:rsidR="00981EAC" w:rsidRPr="00E70D3C" w:rsidRDefault="00981EAC" w:rsidP="0055321F">
      <w:pPr>
        <w:pStyle w:val="af5"/>
        <w:numPr>
          <w:ilvl w:val="0"/>
          <w:numId w:val="50"/>
        </w:numPr>
      </w:pPr>
      <w:r w:rsidRPr="00E70D3C">
        <w:rPr>
          <w:rFonts w:hint="eastAsia"/>
        </w:rPr>
        <w:t>查看</w:t>
      </w:r>
      <w:r w:rsidR="00781CA1">
        <w:rPr>
          <w:rFonts w:hint="eastAsia"/>
        </w:rPr>
        <w:t>是否具备简体中文</w:t>
      </w:r>
      <w:r w:rsidRPr="00E70D3C">
        <w:rPr>
          <w:rFonts w:hAnsi="宋体" w:hint="eastAsia"/>
          <w:szCs w:val="21"/>
        </w:rPr>
        <w:t>操作菜单</w:t>
      </w:r>
      <w:r w:rsidRPr="00E70D3C">
        <w:rPr>
          <w:rFonts w:hint="eastAsia"/>
          <w:noProof/>
        </w:rPr>
        <w:t>。</w:t>
      </w:r>
    </w:p>
    <w:p w:rsidR="00981EAC" w:rsidRPr="00E70D3C" w:rsidRDefault="00445DD1" w:rsidP="003A3002">
      <w:pPr>
        <w:pStyle w:val="afff0"/>
        <w:spacing w:before="156" w:after="156"/>
        <w:rPr>
          <w:noProof/>
        </w:rPr>
      </w:pPr>
      <w:r w:rsidRPr="00E70D3C">
        <w:rPr>
          <w:rFonts w:hint="eastAsia"/>
          <w:noProof/>
        </w:rPr>
        <w:t>操作显示</w:t>
      </w:r>
    </w:p>
    <w:p w:rsidR="00445DD1" w:rsidRPr="00E70D3C" w:rsidRDefault="00445DD1" w:rsidP="00445DD1">
      <w:pPr>
        <w:pStyle w:val="affff6"/>
        <w:ind w:firstLine="420"/>
        <w:rPr>
          <w:rFonts w:hAnsi="宋体"/>
          <w:szCs w:val="21"/>
        </w:rPr>
      </w:pPr>
      <w:r w:rsidRPr="00E70D3C">
        <w:rPr>
          <w:rFonts w:hAnsi="宋体" w:hint="eastAsia"/>
          <w:szCs w:val="21"/>
        </w:rPr>
        <w:t>测量步骤如下：</w:t>
      </w:r>
    </w:p>
    <w:p w:rsidR="00445DD1" w:rsidRPr="00E70D3C" w:rsidRDefault="00445DD1" w:rsidP="0055321F">
      <w:pPr>
        <w:pStyle w:val="af5"/>
        <w:numPr>
          <w:ilvl w:val="0"/>
          <w:numId w:val="51"/>
        </w:numPr>
        <w:rPr>
          <w:rFonts w:hAnsi="宋体"/>
        </w:rPr>
      </w:pPr>
      <w:r w:rsidRPr="00E70D3C">
        <w:rPr>
          <w:rFonts w:hAnsi="宋体" w:hint="eastAsia"/>
        </w:rPr>
        <w:lastRenderedPageBreak/>
        <w:t>被测</w:t>
      </w:r>
      <w:r w:rsidR="00831011">
        <w:rPr>
          <w:rFonts w:hint="eastAsia"/>
        </w:rPr>
        <w:t>数字电影公共服务放映终端</w:t>
      </w:r>
      <w:r w:rsidRPr="00E70D3C">
        <w:rPr>
          <w:rFonts w:hAnsi="宋体" w:hint="eastAsia"/>
        </w:rPr>
        <w:t>与</w:t>
      </w:r>
      <w:r w:rsidR="004B033F">
        <w:rPr>
          <w:rFonts w:hAnsi="宋体" w:hint="eastAsia"/>
        </w:rPr>
        <w:t>主观评价</w:t>
      </w:r>
      <w:r w:rsidRPr="00E70D3C">
        <w:rPr>
          <w:rFonts w:hint="eastAsia"/>
        </w:rPr>
        <w:t>用数字投影机、</w:t>
      </w:r>
      <w:r w:rsidR="004B033F">
        <w:rPr>
          <w:rFonts w:hAnsi="宋体" w:hint="eastAsia"/>
        </w:rPr>
        <w:t>主观评价</w:t>
      </w:r>
      <w:r w:rsidRPr="00E70D3C">
        <w:rPr>
          <w:rFonts w:hint="eastAsia"/>
        </w:rPr>
        <w:t>用</w:t>
      </w:r>
      <w:r w:rsidRPr="00E70D3C">
        <w:t>声频功率放大器</w:t>
      </w:r>
      <w:r w:rsidRPr="00E70D3C">
        <w:rPr>
          <w:rFonts w:hint="eastAsia"/>
        </w:rPr>
        <w:t>、</w:t>
      </w:r>
      <w:r w:rsidR="004B033F">
        <w:rPr>
          <w:rFonts w:hAnsi="宋体" w:hint="eastAsia"/>
        </w:rPr>
        <w:t>主观评价</w:t>
      </w:r>
      <w:r w:rsidRPr="00E70D3C">
        <w:rPr>
          <w:rFonts w:hint="eastAsia"/>
        </w:rPr>
        <w:t>用</w:t>
      </w:r>
      <w:r w:rsidRPr="00E70D3C">
        <w:t>扬声器系统</w:t>
      </w:r>
      <w:r w:rsidRPr="00E70D3C">
        <w:rPr>
          <w:rFonts w:hint="eastAsia"/>
        </w:rPr>
        <w:t>、</w:t>
      </w:r>
      <w:r w:rsidR="004B033F">
        <w:rPr>
          <w:rFonts w:hAnsi="宋体" w:hint="eastAsia"/>
        </w:rPr>
        <w:t>主观评价</w:t>
      </w:r>
      <w:r w:rsidRPr="00E70D3C">
        <w:rPr>
          <w:rFonts w:hint="eastAsia"/>
        </w:rPr>
        <w:t>用</w:t>
      </w:r>
      <w:r w:rsidRPr="00E70D3C">
        <w:t>银幕系统</w:t>
      </w:r>
      <w:r w:rsidRPr="00E70D3C">
        <w:rPr>
          <w:rFonts w:hint="eastAsia"/>
        </w:rPr>
        <w:t>连接；</w:t>
      </w:r>
    </w:p>
    <w:p w:rsidR="00445DD1" w:rsidRPr="00E70D3C" w:rsidRDefault="00445DD1" w:rsidP="0055321F">
      <w:pPr>
        <w:pStyle w:val="af5"/>
        <w:numPr>
          <w:ilvl w:val="0"/>
          <w:numId w:val="51"/>
        </w:numPr>
        <w:rPr>
          <w:rFonts w:hAnsi="宋体"/>
        </w:rPr>
      </w:pPr>
      <w:r w:rsidRPr="00E70D3C">
        <w:rPr>
          <w:rFonts w:hAnsi="宋体" w:hint="eastAsia"/>
        </w:rPr>
        <w:t>操作</w:t>
      </w:r>
      <w:r w:rsidRPr="00E70D3C">
        <w:rPr>
          <w:rFonts w:hAnsi="宋体" w:hint="eastAsia"/>
          <w:szCs w:val="21"/>
        </w:rPr>
        <w:t>被测</w:t>
      </w:r>
      <w:r w:rsidR="00831011">
        <w:rPr>
          <w:rFonts w:hint="eastAsia"/>
        </w:rPr>
        <w:t>数字电影公共服务放映终端</w:t>
      </w:r>
      <w:r w:rsidRPr="00E70D3C">
        <w:rPr>
          <w:rFonts w:hAnsi="宋体" w:hint="eastAsia"/>
          <w:szCs w:val="21"/>
        </w:rPr>
        <w:t>；</w:t>
      </w:r>
    </w:p>
    <w:p w:rsidR="00445DD1" w:rsidRPr="00E70D3C" w:rsidRDefault="00445DD1" w:rsidP="0055321F">
      <w:pPr>
        <w:pStyle w:val="af5"/>
        <w:numPr>
          <w:ilvl w:val="0"/>
          <w:numId w:val="51"/>
        </w:numPr>
        <w:rPr>
          <w:rFonts w:hAnsi="宋体"/>
        </w:rPr>
      </w:pPr>
      <w:r w:rsidRPr="00E70D3C">
        <w:rPr>
          <w:rFonts w:hAnsi="宋体" w:hint="eastAsia"/>
          <w:szCs w:val="21"/>
        </w:rPr>
        <w:t>查看银幕上是否有操作信息显示。</w:t>
      </w:r>
    </w:p>
    <w:p w:rsidR="00445DD1" w:rsidRPr="00E70D3C" w:rsidRDefault="00781FC0" w:rsidP="003A3002">
      <w:pPr>
        <w:pStyle w:val="afff0"/>
        <w:spacing w:before="156" w:after="156"/>
      </w:pPr>
      <w:r w:rsidRPr="00E70D3C">
        <w:rPr>
          <w:rFonts w:hint="eastAsia"/>
        </w:rPr>
        <w:t>快进快退和插播功能</w:t>
      </w:r>
    </w:p>
    <w:p w:rsidR="00781FC0" w:rsidRPr="00E70D3C" w:rsidRDefault="00781FC0" w:rsidP="00781FC0">
      <w:pPr>
        <w:pStyle w:val="affff6"/>
        <w:ind w:firstLine="420"/>
        <w:rPr>
          <w:rFonts w:hAnsi="宋体"/>
          <w:szCs w:val="21"/>
        </w:rPr>
      </w:pPr>
      <w:r w:rsidRPr="00E70D3C">
        <w:rPr>
          <w:rFonts w:hAnsi="宋体" w:hint="eastAsia"/>
          <w:szCs w:val="21"/>
        </w:rPr>
        <w:t>测量步骤如下：</w:t>
      </w:r>
    </w:p>
    <w:p w:rsidR="00781FC0" w:rsidRPr="00E70D3C" w:rsidRDefault="00781FC0" w:rsidP="0055321F">
      <w:pPr>
        <w:pStyle w:val="af5"/>
        <w:numPr>
          <w:ilvl w:val="0"/>
          <w:numId w:val="52"/>
        </w:numPr>
      </w:pPr>
      <w:r w:rsidRPr="00E70D3C">
        <w:rPr>
          <w:rFonts w:hAnsi="宋体" w:hint="eastAsia"/>
          <w:szCs w:val="21"/>
        </w:rPr>
        <w:t>被测</w:t>
      </w:r>
      <w:r w:rsidR="00831011">
        <w:rPr>
          <w:rFonts w:hint="eastAsia"/>
        </w:rPr>
        <w:t>数字电影公共服务放映终端</w:t>
      </w:r>
      <w:r w:rsidRPr="00E70D3C">
        <w:rPr>
          <w:rFonts w:hAnsi="宋体" w:hint="eastAsia"/>
          <w:szCs w:val="21"/>
        </w:rPr>
        <w:t>导入</w:t>
      </w:r>
      <w:r w:rsidRPr="00E70D3C">
        <w:rPr>
          <w:rFonts w:hAnsi="宋体"/>
        </w:rPr>
        <w:t>解密、解码测试影片</w:t>
      </w:r>
      <w:r w:rsidR="00CC34AB" w:rsidRPr="00E70D3C">
        <w:rPr>
          <w:rFonts w:hAnsi="宋体" w:hint="eastAsia"/>
        </w:rPr>
        <w:t>和</w:t>
      </w:r>
      <w:r w:rsidR="00CC34AB" w:rsidRPr="00E70D3C">
        <w:rPr>
          <w:rFonts w:hAnsi="宋体" w:hint="eastAsia"/>
          <w:szCs w:val="21"/>
        </w:rPr>
        <w:t>影片授权KDM文件</w:t>
      </w:r>
      <w:r w:rsidRPr="00E70D3C">
        <w:rPr>
          <w:rFonts w:hAnsi="宋体" w:hint="eastAsia"/>
        </w:rPr>
        <w:t>；</w:t>
      </w:r>
    </w:p>
    <w:p w:rsidR="00781FC0" w:rsidRPr="00E70D3C" w:rsidRDefault="00781FC0" w:rsidP="0055321F">
      <w:pPr>
        <w:pStyle w:val="af5"/>
        <w:numPr>
          <w:ilvl w:val="0"/>
          <w:numId w:val="52"/>
        </w:numPr>
      </w:pPr>
      <w:r w:rsidRPr="00E70D3C">
        <w:rPr>
          <w:rFonts w:hAnsi="宋体" w:hint="eastAsia"/>
        </w:rPr>
        <w:t>播放和暂停影片，查看操作界面是否具备快进、快退功能；</w:t>
      </w:r>
    </w:p>
    <w:p w:rsidR="00781FC0" w:rsidRPr="00E70D3C" w:rsidRDefault="00781FC0" w:rsidP="0055321F">
      <w:pPr>
        <w:pStyle w:val="af5"/>
        <w:numPr>
          <w:ilvl w:val="0"/>
          <w:numId w:val="52"/>
        </w:numPr>
      </w:pPr>
      <w:r w:rsidRPr="00E70D3C">
        <w:rPr>
          <w:rFonts w:hAnsi="宋体" w:hint="eastAsia"/>
        </w:rPr>
        <w:t>播放和暂停影片，查看操作界面是否具备</w:t>
      </w:r>
      <w:r w:rsidRPr="00E70D3C">
        <w:rPr>
          <w:rFonts w:hAnsi="宋体" w:hint="eastAsia"/>
          <w:szCs w:val="21"/>
        </w:rPr>
        <w:t>插播其他内容的功能。</w:t>
      </w:r>
    </w:p>
    <w:p w:rsidR="00445DD1" w:rsidRPr="00E70D3C" w:rsidRDefault="00851952" w:rsidP="003A3002">
      <w:pPr>
        <w:pStyle w:val="afff0"/>
        <w:spacing w:before="156" w:after="156"/>
      </w:pPr>
      <w:r w:rsidRPr="00E70D3C">
        <w:rPr>
          <w:rFonts w:hint="eastAsia"/>
        </w:rPr>
        <w:t>存储或暂存解密影片功能</w:t>
      </w:r>
    </w:p>
    <w:p w:rsidR="00FF5D18" w:rsidRPr="00E70D3C" w:rsidRDefault="00FF5D18" w:rsidP="00FF5D18">
      <w:pPr>
        <w:pStyle w:val="affff6"/>
        <w:ind w:firstLine="420"/>
        <w:rPr>
          <w:rFonts w:hAnsi="宋体"/>
          <w:szCs w:val="21"/>
        </w:rPr>
      </w:pPr>
      <w:r w:rsidRPr="00E70D3C">
        <w:rPr>
          <w:rFonts w:hAnsi="宋体" w:hint="eastAsia"/>
          <w:szCs w:val="21"/>
        </w:rPr>
        <w:t>测量步骤如下：</w:t>
      </w:r>
    </w:p>
    <w:p w:rsidR="00851952" w:rsidRPr="00E70D3C" w:rsidRDefault="00FF5D18" w:rsidP="0055321F">
      <w:pPr>
        <w:pStyle w:val="af5"/>
        <w:numPr>
          <w:ilvl w:val="0"/>
          <w:numId w:val="53"/>
        </w:numPr>
      </w:pPr>
      <w:r w:rsidRPr="00E70D3C">
        <w:rPr>
          <w:rFonts w:hint="eastAsia"/>
        </w:rPr>
        <w:t>被测</w:t>
      </w:r>
      <w:r w:rsidR="00831011">
        <w:rPr>
          <w:rFonts w:hint="eastAsia"/>
        </w:rPr>
        <w:t>数字电影公共服务放映终端</w:t>
      </w:r>
      <w:r w:rsidRPr="00E70D3C">
        <w:rPr>
          <w:rFonts w:hint="eastAsia"/>
        </w:rPr>
        <w:t>导入</w:t>
      </w:r>
      <w:r w:rsidRPr="00E70D3C">
        <w:t>解密、解码测试影片</w:t>
      </w:r>
      <w:r w:rsidR="00CC34AB" w:rsidRPr="00E70D3C">
        <w:rPr>
          <w:rFonts w:hAnsi="宋体" w:hint="eastAsia"/>
        </w:rPr>
        <w:t>和</w:t>
      </w:r>
      <w:r w:rsidR="00CC34AB" w:rsidRPr="00E70D3C">
        <w:rPr>
          <w:rFonts w:hAnsi="宋体" w:hint="eastAsia"/>
          <w:szCs w:val="21"/>
        </w:rPr>
        <w:t>影片授权KDM文件</w:t>
      </w:r>
      <w:r w:rsidRPr="00E70D3C">
        <w:rPr>
          <w:rFonts w:hint="eastAsia"/>
        </w:rPr>
        <w:t>；</w:t>
      </w:r>
    </w:p>
    <w:p w:rsidR="00FF5D18" w:rsidRPr="00E70D3C" w:rsidRDefault="00CC34AB" w:rsidP="0055321F">
      <w:pPr>
        <w:pStyle w:val="af5"/>
        <w:numPr>
          <w:ilvl w:val="0"/>
          <w:numId w:val="53"/>
        </w:numPr>
      </w:pPr>
      <w:r w:rsidRPr="00E70D3C">
        <w:rPr>
          <w:rFonts w:hint="eastAsia"/>
        </w:rPr>
        <w:t>播放影片；</w:t>
      </w:r>
    </w:p>
    <w:p w:rsidR="00CC34AB" w:rsidRPr="00E70D3C" w:rsidRDefault="00CC34AB" w:rsidP="0055321F">
      <w:pPr>
        <w:pStyle w:val="af5"/>
        <w:numPr>
          <w:ilvl w:val="0"/>
          <w:numId w:val="53"/>
        </w:numPr>
      </w:pPr>
      <w:r w:rsidRPr="00E70D3C">
        <w:rPr>
          <w:rFonts w:hint="eastAsia"/>
        </w:rPr>
        <w:t>删除</w:t>
      </w:r>
      <w:r w:rsidRPr="00E70D3C">
        <w:rPr>
          <w:rFonts w:hAnsi="宋体" w:hint="eastAsia"/>
          <w:szCs w:val="21"/>
        </w:rPr>
        <w:t>影片授权KDM文件；</w:t>
      </w:r>
    </w:p>
    <w:p w:rsidR="00CC34AB" w:rsidRPr="00E70D3C" w:rsidRDefault="00CC34AB" w:rsidP="0055321F">
      <w:pPr>
        <w:pStyle w:val="af5"/>
        <w:numPr>
          <w:ilvl w:val="0"/>
          <w:numId w:val="53"/>
        </w:numPr>
      </w:pPr>
      <w:r w:rsidRPr="00E70D3C">
        <w:rPr>
          <w:rFonts w:hAnsi="宋体" w:hint="eastAsia"/>
          <w:szCs w:val="21"/>
        </w:rPr>
        <w:t>查看影片是否可以正常播放。</w:t>
      </w:r>
    </w:p>
    <w:p w:rsidR="00CC34AB" w:rsidRPr="00E70D3C" w:rsidRDefault="0061749B" w:rsidP="003A3002">
      <w:pPr>
        <w:pStyle w:val="afff0"/>
        <w:spacing w:before="156" w:after="156"/>
      </w:pPr>
      <w:r w:rsidRPr="00E70D3C">
        <w:rPr>
          <w:rFonts w:hint="eastAsia"/>
        </w:rPr>
        <w:t>更改系统时间和自动校时功能</w:t>
      </w:r>
    </w:p>
    <w:p w:rsidR="0061749B" w:rsidRPr="00E70D3C" w:rsidRDefault="0061749B" w:rsidP="0061749B">
      <w:pPr>
        <w:pStyle w:val="affff6"/>
        <w:ind w:firstLine="420"/>
        <w:rPr>
          <w:rFonts w:hAnsi="宋体"/>
          <w:szCs w:val="21"/>
        </w:rPr>
      </w:pPr>
      <w:r w:rsidRPr="00E70D3C">
        <w:rPr>
          <w:rFonts w:hAnsi="宋体" w:hint="eastAsia"/>
          <w:szCs w:val="21"/>
        </w:rPr>
        <w:t>测量步骤如下：</w:t>
      </w:r>
    </w:p>
    <w:p w:rsidR="0061749B" w:rsidRPr="00E70D3C" w:rsidRDefault="00923016" w:rsidP="0055321F">
      <w:pPr>
        <w:pStyle w:val="af5"/>
        <w:numPr>
          <w:ilvl w:val="0"/>
          <w:numId w:val="54"/>
        </w:numPr>
      </w:pPr>
      <w:r w:rsidRPr="00E70D3C">
        <w:rPr>
          <w:rFonts w:hint="eastAsia"/>
        </w:rPr>
        <w:t>查看被测</w:t>
      </w:r>
      <w:r w:rsidR="00831011">
        <w:rPr>
          <w:rFonts w:hint="eastAsia"/>
        </w:rPr>
        <w:t>数字电影公共服务放映终端</w:t>
      </w:r>
      <w:r w:rsidRPr="00E70D3C">
        <w:rPr>
          <w:rFonts w:hint="eastAsia"/>
        </w:rPr>
        <w:t>的菜单功能，是否具备更改系统时间的功能；</w:t>
      </w:r>
    </w:p>
    <w:p w:rsidR="00923016" w:rsidRPr="00E70D3C" w:rsidRDefault="00923016" w:rsidP="0055321F">
      <w:pPr>
        <w:pStyle w:val="af5"/>
        <w:numPr>
          <w:ilvl w:val="0"/>
          <w:numId w:val="54"/>
        </w:numPr>
      </w:pPr>
      <w:r w:rsidRPr="00E70D3C">
        <w:rPr>
          <w:rFonts w:hint="eastAsia"/>
        </w:rPr>
        <w:t>关闭被测</w:t>
      </w:r>
      <w:r w:rsidR="00831011">
        <w:rPr>
          <w:rFonts w:hint="eastAsia"/>
        </w:rPr>
        <w:t>数字电影公共服务放映终端</w:t>
      </w:r>
      <w:r w:rsidRPr="00E70D3C">
        <w:rPr>
          <w:rFonts w:hint="eastAsia"/>
        </w:rPr>
        <w:t>超过24 h，开机；</w:t>
      </w:r>
    </w:p>
    <w:p w:rsidR="00923016" w:rsidRPr="00E70D3C" w:rsidRDefault="00923016" w:rsidP="0055321F">
      <w:pPr>
        <w:pStyle w:val="af5"/>
        <w:numPr>
          <w:ilvl w:val="0"/>
          <w:numId w:val="54"/>
        </w:numPr>
      </w:pPr>
      <w:r w:rsidRPr="00E70D3C">
        <w:rPr>
          <w:rFonts w:hint="eastAsia"/>
        </w:rPr>
        <w:t>查看被测</w:t>
      </w:r>
      <w:r w:rsidR="00831011">
        <w:rPr>
          <w:rFonts w:hint="eastAsia"/>
        </w:rPr>
        <w:t>数字电影公共服务放映终端</w:t>
      </w:r>
      <w:r w:rsidRPr="00E70D3C">
        <w:rPr>
          <w:rFonts w:hint="eastAsia"/>
        </w:rPr>
        <w:t>是否具备开机自动校时功能。</w:t>
      </w:r>
    </w:p>
    <w:p w:rsidR="00ED1584" w:rsidRPr="004610C4" w:rsidRDefault="00ED1584" w:rsidP="003A3002">
      <w:pPr>
        <w:pStyle w:val="afff0"/>
        <w:spacing w:before="156" w:after="156"/>
      </w:pPr>
      <w:r w:rsidRPr="004610C4">
        <w:rPr>
          <w:rFonts w:hint="eastAsia"/>
        </w:rPr>
        <w:t>北斗定位功能</w:t>
      </w:r>
    </w:p>
    <w:p w:rsidR="006452BC" w:rsidRPr="004610C4" w:rsidRDefault="000A3A8F" w:rsidP="006452BC">
      <w:pPr>
        <w:pStyle w:val="affff6"/>
        <w:ind w:firstLine="420"/>
      </w:pPr>
      <w:r w:rsidRPr="004610C4">
        <w:rPr>
          <w:rFonts w:hint="eastAsia"/>
        </w:rPr>
        <w:t>查看被测</w:t>
      </w:r>
      <w:r w:rsidR="00831011">
        <w:rPr>
          <w:rFonts w:hint="eastAsia"/>
        </w:rPr>
        <w:t>数字电影公共服务放映终端</w:t>
      </w:r>
      <w:r w:rsidRPr="004610C4">
        <w:rPr>
          <w:rFonts w:hint="eastAsia"/>
        </w:rPr>
        <w:t>是否具备北斗定位功能。</w:t>
      </w:r>
    </w:p>
    <w:p w:rsidR="00ED1584" w:rsidRPr="004610C4" w:rsidRDefault="000A3A8F" w:rsidP="003A3002">
      <w:pPr>
        <w:pStyle w:val="afff0"/>
        <w:spacing w:before="156" w:after="156"/>
      </w:pPr>
      <w:r w:rsidRPr="004610C4">
        <w:rPr>
          <w:rFonts w:hint="eastAsia"/>
        </w:rPr>
        <w:t>移动通信模块开机自动拨号功能</w:t>
      </w:r>
    </w:p>
    <w:p w:rsidR="006452BC" w:rsidRPr="004610C4" w:rsidRDefault="000A3A8F" w:rsidP="006452BC">
      <w:pPr>
        <w:pStyle w:val="affff6"/>
        <w:ind w:firstLine="420"/>
      </w:pPr>
      <w:r w:rsidRPr="004610C4">
        <w:rPr>
          <w:rFonts w:hint="eastAsia"/>
        </w:rPr>
        <w:t>查看被测</w:t>
      </w:r>
      <w:r w:rsidR="00831011">
        <w:rPr>
          <w:rFonts w:hint="eastAsia"/>
        </w:rPr>
        <w:t>数字电影公共服务放映终端</w:t>
      </w:r>
      <w:r w:rsidRPr="004610C4">
        <w:rPr>
          <w:rFonts w:hint="eastAsia"/>
        </w:rPr>
        <w:t>是否具备移动通信模块开机自动拨号功能。</w:t>
      </w:r>
    </w:p>
    <w:p w:rsidR="000A3A8F" w:rsidRPr="00A37783" w:rsidRDefault="00E70D3C" w:rsidP="003A3002">
      <w:pPr>
        <w:pStyle w:val="afff0"/>
        <w:spacing w:before="156" w:after="156"/>
      </w:pPr>
      <w:r w:rsidRPr="00A37783">
        <w:rPr>
          <w:rFonts w:hint="eastAsia"/>
        </w:rPr>
        <w:t>预览影片功能</w:t>
      </w:r>
    </w:p>
    <w:p w:rsidR="00E70D3C" w:rsidRPr="00A37783" w:rsidRDefault="00E70D3C" w:rsidP="006452BC">
      <w:pPr>
        <w:pStyle w:val="affff6"/>
        <w:ind w:firstLine="420"/>
        <w:rPr>
          <w:rFonts w:hAnsi="宋体"/>
          <w:szCs w:val="21"/>
        </w:rPr>
      </w:pPr>
      <w:r w:rsidRPr="00A37783">
        <w:rPr>
          <w:rFonts w:hAnsi="宋体" w:hint="eastAsia"/>
          <w:szCs w:val="21"/>
        </w:rPr>
        <w:t>测量步骤如下：</w:t>
      </w:r>
    </w:p>
    <w:p w:rsidR="0061436F" w:rsidRDefault="0061436F" w:rsidP="0055321F">
      <w:pPr>
        <w:pStyle w:val="af5"/>
        <w:numPr>
          <w:ilvl w:val="0"/>
          <w:numId w:val="55"/>
        </w:numPr>
      </w:pPr>
      <w:r w:rsidRPr="00E70D3C">
        <w:rPr>
          <w:rFonts w:hint="eastAsia"/>
        </w:rPr>
        <w:t>被测</w:t>
      </w:r>
      <w:r w:rsidR="00831011">
        <w:rPr>
          <w:rFonts w:hint="eastAsia"/>
        </w:rPr>
        <w:t>数字电影公共服务放映终端</w:t>
      </w:r>
      <w:r w:rsidRPr="00E70D3C">
        <w:rPr>
          <w:rFonts w:hint="eastAsia"/>
        </w:rPr>
        <w:t>导入</w:t>
      </w:r>
      <w:r w:rsidRPr="00E70D3C">
        <w:t>解密、解码测试影片</w:t>
      </w:r>
      <w:r w:rsidRPr="00E70D3C">
        <w:rPr>
          <w:rFonts w:hAnsi="宋体" w:hint="eastAsia"/>
        </w:rPr>
        <w:t>和</w:t>
      </w:r>
      <w:r w:rsidRPr="00E70D3C">
        <w:rPr>
          <w:rFonts w:hAnsi="宋体" w:hint="eastAsia"/>
          <w:szCs w:val="21"/>
        </w:rPr>
        <w:t>影片授权KDM文件</w:t>
      </w:r>
      <w:r w:rsidRPr="00E70D3C">
        <w:rPr>
          <w:rFonts w:hint="eastAsia"/>
        </w:rPr>
        <w:t>；</w:t>
      </w:r>
    </w:p>
    <w:p w:rsidR="0061436F" w:rsidRDefault="0061436F" w:rsidP="0055321F">
      <w:pPr>
        <w:pStyle w:val="af5"/>
        <w:numPr>
          <w:ilvl w:val="0"/>
          <w:numId w:val="55"/>
        </w:numPr>
      </w:pPr>
      <w:r>
        <w:rPr>
          <w:rFonts w:hint="eastAsia"/>
        </w:rPr>
        <w:t>查看场次计数；</w:t>
      </w:r>
    </w:p>
    <w:p w:rsidR="0061436F" w:rsidRDefault="0061436F" w:rsidP="0055321F">
      <w:pPr>
        <w:pStyle w:val="af5"/>
        <w:numPr>
          <w:ilvl w:val="0"/>
          <w:numId w:val="55"/>
        </w:numPr>
      </w:pPr>
      <w:r>
        <w:rPr>
          <w:rFonts w:hint="eastAsia"/>
        </w:rPr>
        <w:t>播放影片，在4 min 55 s时停止播放，查看场次计数；</w:t>
      </w:r>
    </w:p>
    <w:p w:rsidR="00D71E24" w:rsidRDefault="00D71E24" w:rsidP="0055321F">
      <w:pPr>
        <w:pStyle w:val="af5"/>
        <w:numPr>
          <w:ilvl w:val="0"/>
          <w:numId w:val="55"/>
        </w:numPr>
      </w:pPr>
      <w:r>
        <w:rPr>
          <w:rFonts w:hint="eastAsia"/>
        </w:rPr>
        <w:t>播放影片，在5 min时停止播放，查看场次计数；</w:t>
      </w:r>
    </w:p>
    <w:p w:rsidR="0061436F" w:rsidRPr="00A37783" w:rsidRDefault="0061436F" w:rsidP="0055321F">
      <w:pPr>
        <w:pStyle w:val="af5"/>
        <w:numPr>
          <w:ilvl w:val="0"/>
          <w:numId w:val="55"/>
        </w:numPr>
        <w:rPr>
          <w:lang w:val="da-DK"/>
        </w:rPr>
      </w:pPr>
      <w:r>
        <w:rPr>
          <w:rFonts w:hint="eastAsia"/>
        </w:rPr>
        <w:t>播放影片</w:t>
      </w:r>
      <w:r w:rsidRPr="0061436F">
        <w:rPr>
          <w:rFonts w:hint="eastAsia"/>
          <w:lang w:val="da-DK"/>
        </w:rPr>
        <w:t>，</w:t>
      </w:r>
      <w:r>
        <w:rPr>
          <w:rFonts w:hint="eastAsia"/>
        </w:rPr>
        <w:t>在</w:t>
      </w:r>
      <w:r w:rsidRPr="0061436F">
        <w:rPr>
          <w:rFonts w:hint="eastAsia"/>
          <w:lang w:val="da-DK"/>
        </w:rPr>
        <w:t>5 min 0</w:t>
      </w:r>
      <w:r w:rsidR="00D71E24">
        <w:rPr>
          <w:rFonts w:hint="eastAsia"/>
          <w:lang w:val="da-DK"/>
        </w:rPr>
        <w:t>2</w:t>
      </w:r>
      <w:r w:rsidRPr="0061436F">
        <w:rPr>
          <w:rFonts w:hint="eastAsia"/>
          <w:lang w:val="da-DK"/>
        </w:rPr>
        <w:t xml:space="preserve"> s</w:t>
      </w:r>
      <w:r>
        <w:rPr>
          <w:rFonts w:hint="eastAsia"/>
        </w:rPr>
        <w:t>时停止播放，查看场次计数</w:t>
      </w:r>
      <w:r w:rsidR="00A37783">
        <w:rPr>
          <w:rFonts w:hint="eastAsia"/>
        </w:rPr>
        <w:t>。</w:t>
      </w:r>
    </w:p>
    <w:p w:rsidR="006D2F65" w:rsidRDefault="006D2F65" w:rsidP="006D2F65">
      <w:pPr>
        <w:pStyle w:val="afff0"/>
        <w:spacing w:before="156" w:after="156"/>
        <w:rPr>
          <w:rFonts w:ascii="宋体" w:hAnsi="宋体"/>
        </w:rPr>
      </w:pPr>
      <w:r w:rsidRPr="006D2F65">
        <w:rPr>
          <w:rFonts w:ascii="宋体" w:hAnsi="宋体" w:hint="eastAsia"/>
        </w:rPr>
        <w:t>基于对象的沉浸式音频素材的播放功能</w:t>
      </w:r>
    </w:p>
    <w:p w:rsidR="006D2F65" w:rsidRDefault="006D2F65" w:rsidP="006D2F65">
      <w:pPr>
        <w:pStyle w:val="affff6"/>
        <w:ind w:firstLine="420"/>
        <w:rPr>
          <w:rFonts w:hAnsi="宋体"/>
          <w:szCs w:val="21"/>
        </w:rPr>
      </w:pPr>
      <w:r w:rsidRPr="00A37783">
        <w:rPr>
          <w:rFonts w:hAnsi="宋体" w:hint="eastAsia"/>
          <w:szCs w:val="21"/>
        </w:rPr>
        <w:t>测量步骤如下：</w:t>
      </w:r>
    </w:p>
    <w:p w:rsidR="006D2F65" w:rsidRPr="003A3002" w:rsidRDefault="006D2F65" w:rsidP="006D2F65">
      <w:pPr>
        <w:pStyle w:val="af5"/>
        <w:numPr>
          <w:ilvl w:val="0"/>
          <w:numId w:val="158"/>
        </w:numPr>
      </w:pPr>
      <w:r w:rsidRPr="00E70D3C">
        <w:rPr>
          <w:rFonts w:hint="eastAsia"/>
        </w:rPr>
        <w:t>被测</w:t>
      </w:r>
      <w:r>
        <w:rPr>
          <w:rFonts w:hint="eastAsia"/>
        </w:rPr>
        <w:t>数字电影公共服务放映终端</w:t>
      </w:r>
      <w:r w:rsidRPr="00E70D3C">
        <w:rPr>
          <w:rFonts w:hint="eastAsia"/>
        </w:rPr>
        <w:t>导入</w:t>
      </w:r>
      <w:r w:rsidRPr="006D2F65">
        <w:rPr>
          <w:rFonts w:hAnsi="宋体" w:hint="eastAsia"/>
        </w:rPr>
        <w:t>基于对象的沉浸式音频</w:t>
      </w:r>
      <w:r>
        <w:rPr>
          <w:rFonts w:hAnsi="宋体" w:hint="eastAsia"/>
        </w:rPr>
        <w:t>测量信号；</w:t>
      </w:r>
    </w:p>
    <w:p w:rsidR="006D2F65" w:rsidRPr="006D2F65" w:rsidRDefault="006D2F65" w:rsidP="003A3002">
      <w:pPr>
        <w:pStyle w:val="af5"/>
        <w:numPr>
          <w:ilvl w:val="0"/>
          <w:numId w:val="158"/>
        </w:numPr>
      </w:pPr>
      <w:r w:rsidRPr="00E70D3C">
        <w:rPr>
          <w:rFonts w:hint="eastAsia"/>
          <w:noProof/>
        </w:rPr>
        <w:t>播放测量信号，查看</w:t>
      </w:r>
      <w:r>
        <w:rPr>
          <w:rFonts w:hint="eastAsia"/>
          <w:noProof/>
        </w:rPr>
        <w:t>是否可以播放。</w:t>
      </w:r>
    </w:p>
    <w:p w:rsidR="00A37783" w:rsidRPr="00DA5DFE" w:rsidRDefault="00032B7E" w:rsidP="003A3002">
      <w:pPr>
        <w:pStyle w:val="afff"/>
        <w:spacing w:before="156" w:after="156"/>
      </w:pPr>
      <w:r w:rsidRPr="00032B7E">
        <w:rPr>
          <w:rFonts w:hint="eastAsia"/>
          <w:noProof/>
          <w:szCs w:val="21"/>
        </w:rPr>
        <w:t>数字水印</w:t>
      </w:r>
    </w:p>
    <w:p w:rsidR="00CB0854" w:rsidRPr="00DA5DFE" w:rsidRDefault="00CB0854" w:rsidP="00CB0854">
      <w:pPr>
        <w:pStyle w:val="affff6"/>
        <w:ind w:firstLine="420"/>
      </w:pPr>
      <w:r w:rsidRPr="00DA5DFE">
        <w:rPr>
          <w:rFonts w:hAnsi="宋体" w:hint="eastAsia"/>
          <w:szCs w:val="21"/>
        </w:rPr>
        <w:lastRenderedPageBreak/>
        <w:t>测量步骤</w:t>
      </w:r>
      <w:r w:rsidR="00FE110B" w:rsidRPr="00DA5DFE">
        <w:rPr>
          <w:rFonts w:hAnsi="宋体" w:hint="eastAsia"/>
          <w:szCs w:val="21"/>
        </w:rPr>
        <w:t>见附录A。</w:t>
      </w:r>
    </w:p>
    <w:p w:rsidR="00ED1584" w:rsidRPr="00CB0854" w:rsidRDefault="00ED1584" w:rsidP="003A3002">
      <w:pPr>
        <w:pStyle w:val="afff"/>
        <w:spacing w:before="156" w:after="156"/>
      </w:pPr>
      <w:r w:rsidRPr="00CB0854">
        <w:rPr>
          <w:rFonts w:hint="eastAsia"/>
        </w:rPr>
        <w:t>接口</w:t>
      </w:r>
    </w:p>
    <w:p w:rsidR="00ED1584" w:rsidRPr="00A024A8" w:rsidRDefault="00ED1584" w:rsidP="003A3002">
      <w:pPr>
        <w:pStyle w:val="afff0"/>
        <w:spacing w:before="156" w:after="156"/>
      </w:pPr>
      <w:r w:rsidRPr="00A024A8">
        <w:rPr>
          <w:rFonts w:hint="eastAsia"/>
        </w:rPr>
        <w:t>图像输出接口</w:t>
      </w:r>
    </w:p>
    <w:p w:rsidR="003D6833" w:rsidRDefault="003D6833" w:rsidP="00ED1584">
      <w:pPr>
        <w:pStyle w:val="affff6"/>
        <w:ind w:firstLine="420"/>
        <w:rPr>
          <w:rFonts w:hAnsi="黑体"/>
          <w:szCs w:val="21"/>
        </w:rPr>
      </w:pPr>
      <w:r w:rsidRPr="00A37783">
        <w:rPr>
          <w:rFonts w:hAnsi="宋体" w:hint="eastAsia"/>
          <w:szCs w:val="21"/>
        </w:rPr>
        <w:t>测量步骤如下：</w:t>
      </w:r>
    </w:p>
    <w:p w:rsidR="003D6833" w:rsidRDefault="003D6833" w:rsidP="0055321F">
      <w:pPr>
        <w:pStyle w:val="af5"/>
        <w:numPr>
          <w:ilvl w:val="0"/>
          <w:numId w:val="91"/>
        </w:numPr>
      </w:pPr>
      <w:r>
        <w:rPr>
          <w:rFonts w:hint="eastAsia"/>
        </w:rPr>
        <w:t>查看</w:t>
      </w:r>
      <w:r w:rsidRPr="00E70D3C">
        <w:rPr>
          <w:rFonts w:hint="eastAsia"/>
        </w:rPr>
        <w:t>被测电影</w:t>
      </w:r>
      <w:proofErr w:type="gramStart"/>
      <w:r w:rsidR="002360CD">
        <w:rPr>
          <w:rFonts w:hint="eastAsia"/>
        </w:rPr>
        <w:t>数字</w:t>
      </w:r>
      <w:r w:rsidRPr="00E70D3C">
        <w:rPr>
          <w:rFonts w:hint="eastAsia"/>
        </w:rPr>
        <w:t>公益</w:t>
      </w:r>
      <w:proofErr w:type="gramEnd"/>
      <w:r w:rsidRPr="00E70D3C">
        <w:rPr>
          <w:rFonts w:hint="eastAsia"/>
        </w:rPr>
        <w:t>放映终端</w:t>
      </w:r>
      <w:r>
        <w:rPr>
          <w:rFonts w:hint="eastAsia"/>
        </w:rPr>
        <w:t>是否</w:t>
      </w:r>
      <w:r w:rsidR="0053377B">
        <w:rPr>
          <w:rFonts w:hint="eastAsia"/>
        </w:rPr>
        <w:t>具备</w:t>
      </w:r>
      <w:r w:rsidR="008B123D">
        <w:rPr>
          <w:rFonts w:hint="eastAsia"/>
        </w:rPr>
        <w:t>HDMI</w:t>
      </w:r>
      <w:r w:rsidR="008B123D">
        <w:t>2.0</w:t>
      </w:r>
      <w:r w:rsidR="008B123D">
        <w:rPr>
          <w:rFonts w:hint="eastAsia"/>
        </w:rPr>
        <w:t>或以上</w:t>
      </w:r>
      <w:r w:rsidR="009A09C8">
        <w:rPr>
          <w:rFonts w:hint="eastAsia"/>
        </w:rPr>
        <w:t>的</w:t>
      </w:r>
      <w:r w:rsidRPr="006674F4">
        <w:rPr>
          <w:rFonts w:hint="eastAsia"/>
        </w:rPr>
        <w:t>视频接口</w:t>
      </w:r>
      <w:r w:rsidR="00352DF4">
        <w:rPr>
          <w:rFonts w:hint="eastAsia"/>
        </w:rPr>
        <w:t>；</w:t>
      </w:r>
    </w:p>
    <w:p w:rsidR="00352DF4" w:rsidRDefault="004500CB" w:rsidP="0055321F">
      <w:pPr>
        <w:pStyle w:val="af5"/>
        <w:numPr>
          <w:ilvl w:val="0"/>
          <w:numId w:val="91"/>
        </w:numPr>
      </w:pPr>
      <w:r w:rsidRPr="00E70D3C">
        <w:rPr>
          <w:rFonts w:hint="eastAsia"/>
        </w:rPr>
        <w:t>被测</w:t>
      </w:r>
      <w:r w:rsidR="00831011">
        <w:rPr>
          <w:rFonts w:hint="eastAsia"/>
        </w:rPr>
        <w:t>数字电影公共服务放映终端</w:t>
      </w:r>
      <w:r w:rsidR="007B2484" w:rsidRPr="00E70D3C">
        <w:rPr>
          <w:rFonts w:hint="eastAsia"/>
        </w:rPr>
        <w:t>导入</w:t>
      </w:r>
      <w:r w:rsidR="007B2484" w:rsidRPr="00E70D3C">
        <w:t>解密、解码测试影片</w:t>
      </w:r>
      <w:r w:rsidR="007B2484" w:rsidRPr="00E70D3C">
        <w:rPr>
          <w:rFonts w:hAnsi="宋体" w:hint="eastAsia"/>
        </w:rPr>
        <w:t>和</w:t>
      </w:r>
      <w:r w:rsidR="007B2484" w:rsidRPr="00E70D3C">
        <w:rPr>
          <w:rFonts w:hAnsi="宋体" w:hint="eastAsia"/>
          <w:szCs w:val="21"/>
        </w:rPr>
        <w:t>影片授权KDM文件</w:t>
      </w:r>
      <w:r w:rsidR="007B2484" w:rsidRPr="00E70D3C">
        <w:rPr>
          <w:rFonts w:hint="eastAsia"/>
        </w:rPr>
        <w:t>；</w:t>
      </w:r>
    </w:p>
    <w:p w:rsidR="004500CB" w:rsidRPr="004500CB" w:rsidRDefault="004500CB" w:rsidP="0055321F">
      <w:pPr>
        <w:pStyle w:val="af5"/>
        <w:numPr>
          <w:ilvl w:val="0"/>
          <w:numId w:val="91"/>
        </w:numPr>
      </w:pPr>
      <w:r w:rsidRPr="00E70D3C">
        <w:rPr>
          <w:rFonts w:hint="eastAsia"/>
        </w:rPr>
        <w:t>被测</w:t>
      </w:r>
      <w:r w:rsidR="00831011">
        <w:rPr>
          <w:rFonts w:hint="eastAsia"/>
        </w:rPr>
        <w:t>数字电影公共服务放映终端</w:t>
      </w:r>
      <w:r w:rsidRPr="00E70D3C">
        <w:rPr>
          <w:rFonts w:hAnsi="宋体" w:hint="eastAsia"/>
          <w:szCs w:val="21"/>
        </w:rPr>
        <w:t>与</w:t>
      </w:r>
      <w:r>
        <w:t>HDCP协议分析仪</w:t>
      </w:r>
      <w:r>
        <w:rPr>
          <w:rFonts w:hint="eastAsia"/>
        </w:rPr>
        <w:t>连接；</w:t>
      </w:r>
    </w:p>
    <w:p w:rsidR="007B2484" w:rsidRDefault="004500CB" w:rsidP="0055321F">
      <w:pPr>
        <w:pStyle w:val="af5"/>
        <w:numPr>
          <w:ilvl w:val="0"/>
          <w:numId w:val="91"/>
        </w:numPr>
      </w:pPr>
      <w:r>
        <w:rPr>
          <w:rFonts w:hint="eastAsia"/>
        </w:rPr>
        <w:t>播放影片，</w:t>
      </w:r>
      <w:r w:rsidR="005C2D5A">
        <w:rPr>
          <w:rFonts w:hint="eastAsia"/>
        </w:rPr>
        <w:t>测量</w:t>
      </w:r>
      <w:r>
        <w:rPr>
          <w:rFonts w:hint="eastAsia"/>
        </w:rPr>
        <w:t>输出的图像格式；</w:t>
      </w:r>
    </w:p>
    <w:p w:rsidR="004500CB" w:rsidRDefault="004500CB" w:rsidP="0055321F">
      <w:pPr>
        <w:pStyle w:val="af5"/>
        <w:numPr>
          <w:ilvl w:val="0"/>
          <w:numId w:val="91"/>
        </w:numPr>
      </w:pPr>
      <w:r>
        <w:rPr>
          <w:rFonts w:hint="eastAsia"/>
        </w:rPr>
        <w:t>查看</w:t>
      </w:r>
      <w:r w:rsidRPr="00E70D3C">
        <w:rPr>
          <w:rFonts w:hint="eastAsia"/>
        </w:rPr>
        <w:t>被测</w:t>
      </w:r>
      <w:r w:rsidR="00831011">
        <w:rPr>
          <w:rFonts w:hint="eastAsia"/>
        </w:rPr>
        <w:t>数字电影公共服务放映终端</w:t>
      </w:r>
      <w:r>
        <w:rPr>
          <w:rFonts w:hint="eastAsia"/>
        </w:rPr>
        <w:t>是否具有</w:t>
      </w:r>
      <w:r w:rsidRPr="006674F4">
        <w:rPr>
          <w:rFonts w:hint="eastAsia"/>
        </w:rPr>
        <w:t>其他图像输出接口。</w:t>
      </w:r>
    </w:p>
    <w:p w:rsidR="00ED1584" w:rsidRPr="00A024A8" w:rsidRDefault="00ED1584" w:rsidP="003A3002">
      <w:pPr>
        <w:pStyle w:val="afff0"/>
        <w:spacing w:before="156" w:after="156"/>
      </w:pPr>
      <w:r w:rsidRPr="00A024A8">
        <w:rPr>
          <w:rFonts w:hint="eastAsia"/>
        </w:rPr>
        <w:t>音频输出接口</w:t>
      </w:r>
    </w:p>
    <w:p w:rsidR="004009AA" w:rsidRDefault="004009AA" w:rsidP="00ED1584">
      <w:pPr>
        <w:pStyle w:val="affff6"/>
        <w:ind w:firstLine="420"/>
        <w:rPr>
          <w:rFonts w:hAnsi="黑体"/>
          <w:szCs w:val="21"/>
        </w:rPr>
      </w:pPr>
      <w:r w:rsidRPr="00A37783">
        <w:rPr>
          <w:rFonts w:hAnsi="宋体" w:hint="eastAsia"/>
          <w:szCs w:val="21"/>
        </w:rPr>
        <w:t>测量步骤如下：</w:t>
      </w:r>
    </w:p>
    <w:p w:rsidR="004009AA" w:rsidRDefault="004009AA" w:rsidP="0055321F">
      <w:pPr>
        <w:pStyle w:val="af5"/>
        <w:numPr>
          <w:ilvl w:val="0"/>
          <w:numId w:val="94"/>
        </w:numPr>
      </w:pPr>
      <w:r w:rsidRPr="004009AA">
        <w:t>检查</w:t>
      </w:r>
      <w:r w:rsidRPr="00E70D3C">
        <w:rPr>
          <w:rFonts w:hint="eastAsia"/>
        </w:rPr>
        <w:t>被测</w:t>
      </w:r>
      <w:r w:rsidR="00831011">
        <w:rPr>
          <w:rFonts w:hint="eastAsia"/>
        </w:rPr>
        <w:t>数字电影公共服务放映终端</w:t>
      </w:r>
      <w:r w:rsidRPr="004009AA">
        <w:t>模拟音频输出接口</w:t>
      </w:r>
      <w:r>
        <w:rPr>
          <w:rFonts w:hint="eastAsia"/>
        </w:rPr>
        <w:t>是否</w:t>
      </w:r>
      <w:r w:rsidRPr="004009AA">
        <w:t>为6个RCA接口，支持5.1和2.0声道；</w:t>
      </w:r>
    </w:p>
    <w:p w:rsidR="004009AA" w:rsidRDefault="004009AA" w:rsidP="0055321F">
      <w:pPr>
        <w:pStyle w:val="af5"/>
        <w:numPr>
          <w:ilvl w:val="0"/>
          <w:numId w:val="94"/>
        </w:numPr>
      </w:pPr>
      <w:r w:rsidRPr="00E70D3C">
        <w:rPr>
          <w:rFonts w:hint="eastAsia"/>
        </w:rPr>
        <w:t>被测</w:t>
      </w:r>
      <w:r w:rsidR="00831011">
        <w:rPr>
          <w:rFonts w:hint="eastAsia"/>
        </w:rPr>
        <w:t>数字电影公共服务放映终端</w:t>
      </w:r>
      <w:r w:rsidRPr="003E3698">
        <w:rPr>
          <w:noProof/>
        </w:rPr>
        <w:t>导入</w:t>
      </w:r>
      <w:r w:rsidR="009A0099">
        <w:rPr>
          <w:rFonts w:hint="eastAsia"/>
          <w:noProof/>
        </w:rPr>
        <w:t>六</w:t>
      </w:r>
      <w:r w:rsidRPr="003E3698">
        <w:rPr>
          <w:noProof/>
        </w:rPr>
        <w:t>声道测量信号</w:t>
      </w:r>
      <w:r w:rsidRPr="00E70D3C">
        <w:rPr>
          <w:rFonts w:hint="eastAsia"/>
        </w:rPr>
        <w:t>和影片授权KDM文件</w:t>
      </w:r>
      <w:r w:rsidRPr="003E3698">
        <w:rPr>
          <w:noProof/>
        </w:rPr>
        <w:t>；</w:t>
      </w:r>
    </w:p>
    <w:p w:rsidR="004009AA" w:rsidRPr="00E70D3C" w:rsidRDefault="004009AA" w:rsidP="0055321F">
      <w:pPr>
        <w:pStyle w:val="af5"/>
        <w:numPr>
          <w:ilvl w:val="0"/>
          <w:numId w:val="94"/>
        </w:numPr>
      </w:pPr>
      <w:r w:rsidRPr="00E70D3C">
        <w:rPr>
          <w:rFonts w:hint="eastAsia"/>
          <w:noProof/>
        </w:rPr>
        <w:t>播放测量信号，查看</w:t>
      </w:r>
      <w:r w:rsidRPr="003E3698">
        <w:rPr>
          <w:noProof/>
        </w:rPr>
        <w:t>每声道声音还原顺序应与银幕显示声道顺序一致；</w:t>
      </w:r>
    </w:p>
    <w:p w:rsidR="004009AA" w:rsidRDefault="004009AA" w:rsidP="0055321F">
      <w:pPr>
        <w:pStyle w:val="af5"/>
        <w:numPr>
          <w:ilvl w:val="0"/>
          <w:numId w:val="94"/>
        </w:numPr>
      </w:pPr>
      <w:r w:rsidRPr="003E3698">
        <w:rPr>
          <w:noProof/>
        </w:rPr>
        <w:t>选择混音至两声道功能，</w:t>
      </w:r>
      <w:r w:rsidRPr="00E70D3C">
        <w:rPr>
          <w:rFonts w:hint="eastAsia"/>
          <w:noProof/>
        </w:rPr>
        <w:t>查看是否</w:t>
      </w:r>
      <w:r w:rsidRPr="003E3698">
        <w:rPr>
          <w:noProof/>
        </w:rPr>
        <w:t>将</w:t>
      </w:r>
      <w:r w:rsidR="002E3AA1">
        <w:rPr>
          <w:rFonts w:hint="eastAsia"/>
          <w:noProof/>
        </w:rPr>
        <w:t>六</w:t>
      </w:r>
      <w:r w:rsidRPr="003E3698">
        <w:rPr>
          <w:noProof/>
        </w:rPr>
        <w:t>声道音频信号混音</w:t>
      </w:r>
      <w:r w:rsidR="002E3AA1">
        <w:rPr>
          <w:rFonts w:hint="eastAsia"/>
          <w:noProof/>
        </w:rPr>
        <w:t>至两</w:t>
      </w:r>
      <w:r w:rsidRPr="003E3698">
        <w:rPr>
          <w:noProof/>
        </w:rPr>
        <w:t>声道</w:t>
      </w:r>
      <w:r w:rsidRPr="00E70D3C">
        <w:rPr>
          <w:rFonts w:hint="eastAsia"/>
          <w:noProof/>
        </w:rPr>
        <w:t>，</w:t>
      </w:r>
      <w:r w:rsidRPr="003E3698">
        <w:rPr>
          <w:noProof/>
        </w:rPr>
        <w:t>从</w:t>
      </w:r>
      <w:r w:rsidRPr="004009AA">
        <w:rPr>
          <w:rFonts w:hAnsi="宋体" w:hint="eastAsia"/>
          <w:szCs w:val="21"/>
        </w:rPr>
        <w:t>被测</w:t>
      </w:r>
      <w:r w:rsidR="00831011">
        <w:rPr>
          <w:rFonts w:hint="eastAsia"/>
        </w:rPr>
        <w:t>数字电影公共服务放映终端</w:t>
      </w:r>
      <w:r w:rsidRPr="003E3698">
        <w:rPr>
          <w:noProof/>
        </w:rPr>
        <w:t>的左声道和右声</w:t>
      </w:r>
      <w:r w:rsidRPr="00E70D3C">
        <w:t>道输出，其他声道不应有音频信号输出</w:t>
      </w:r>
      <w:r w:rsidR="009A0099">
        <w:rPr>
          <w:rFonts w:hint="eastAsia"/>
        </w:rPr>
        <w:t>；</w:t>
      </w:r>
    </w:p>
    <w:p w:rsidR="002E3AA1" w:rsidRDefault="009A0099" w:rsidP="0055321F">
      <w:pPr>
        <w:pStyle w:val="af5"/>
        <w:numPr>
          <w:ilvl w:val="0"/>
          <w:numId w:val="94"/>
        </w:numPr>
      </w:pPr>
      <w:r w:rsidRPr="00E70D3C">
        <w:rPr>
          <w:rFonts w:hint="eastAsia"/>
        </w:rPr>
        <w:t>被测</w:t>
      </w:r>
      <w:r w:rsidR="00831011">
        <w:rPr>
          <w:rFonts w:hint="eastAsia"/>
        </w:rPr>
        <w:t>数字电影公共服务放映终端</w:t>
      </w:r>
      <w:r w:rsidRPr="003E3698">
        <w:rPr>
          <w:noProof/>
        </w:rPr>
        <w:t>导入</w:t>
      </w:r>
      <w:r>
        <w:rPr>
          <w:rFonts w:hint="eastAsia"/>
          <w:noProof/>
        </w:rPr>
        <w:t>两</w:t>
      </w:r>
      <w:r w:rsidRPr="003E3698">
        <w:rPr>
          <w:noProof/>
        </w:rPr>
        <w:t>声道测量信号</w:t>
      </w:r>
      <w:r w:rsidRPr="00E70D3C">
        <w:rPr>
          <w:rFonts w:hint="eastAsia"/>
        </w:rPr>
        <w:t>和影片授权KDM文件</w:t>
      </w:r>
      <w:r w:rsidRPr="003E3698">
        <w:rPr>
          <w:noProof/>
        </w:rPr>
        <w:t>；</w:t>
      </w:r>
    </w:p>
    <w:p w:rsidR="009A0099" w:rsidRDefault="009A0099" w:rsidP="0055321F">
      <w:pPr>
        <w:pStyle w:val="af5"/>
        <w:numPr>
          <w:ilvl w:val="0"/>
          <w:numId w:val="94"/>
        </w:numPr>
      </w:pPr>
      <w:r w:rsidRPr="00E70D3C">
        <w:rPr>
          <w:rFonts w:hint="eastAsia"/>
          <w:noProof/>
        </w:rPr>
        <w:t>播放测量信号，查看</w:t>
      </w:r>
      <w:r w:rsidRPr="003E3698">
        <w:rPr>
          <w:noProof/>
        </w:rPr>
        <w:t>每声道声音还原顺序应与银幕显示声道顺序一致</w:t>
      </w:r>
      <w:r>
        <w:rPr>
          <w:rFonts w:hint="eastAsia"/>
          <w:noProof/>
        </w:rPr>
        <w:t>；</w:t>
      </w:r>
    </w:p>
    <w:p w:rsidR="009A0099" w:rsidRDefault="009A0099" w:rsidP="0055321F">
      <w:pPr>
        <w:pStyle w:val="af5"/>
        <w:numPr>
          <w:ilvl w:val="0"/>
          <w:numId w:val="94"/>
        </w:numPr>
      </w:pPr>
      <w:r w:rsidRPr="00E70D3C">
        <w:rPr>
          <w:rFonts w:hint="eastAsia"/>
        </w:rPr>
        <w:t>被测</w:t>
      </w:r>
      <w:r w:rsidR="00831011">
        <w:rPr>
          <w:rFonts w:hint="eastAsia"/>
        </w:rPr>
        <w:t>数字电影公共服务放映终端</w:t>
      </w:r>
      <w:r w:rsidRPr="003E3698">
        <w:rPr>
          <w:noProof/>
        </w:rPr>
        <w:t>导入</w:t>
      </w:r>
      <w:r w:rsidRPr="004009AA">
        <w:t>音频测量信号</w:t>
      </w:r>
      <w:r w:rsidRPr="00E70D3C">
        <w:rPr>
          <w:rFonts w:hint="eastAsia"/>
        </w:rPr>
        <w:t>和影片授权KDM文件</w:t>
      </w:r>
      <w:r w:rsidRPr="003E3698">
        <w:rPr>
          <w:noProof/>
        </w:rPr>
        <w:t>；</w:t>
      </w:r>
    </w:p>
    <w:p w:rsidR="004009AA" w:rsidRDefault="009A0099" w:rsidP="0055321F">
      <w:pPr>
        <w:pStyle w:val="af5"/>
        <w:numPr>
          <w:ilvl w:val="0"/>
          <w:numId w:val="94"/>
        </w:numPr>
      </w:pPr>
      <w:r w:rsidRPr="00E70D3C">
        <w:rPr>
          <w:rFonts w:hint="eastAsia"/>
        </w:rPr>
        <w:t>被测</w:t>
      </w:r>
      <w:r w:rsidR="00831011">
        <w:rPr>
          <w:rFonts w:hint="eastAsia"/>
        </w:rPr>
        <w:t>数字电影公共服务放映终端</w:t>
      </w:r>
      <w:r>
        <w:rPr>
          <w:rFonts w:hint="eastAsia"/>
        </w:rPr>
        <w:t>连接</w:t>
      </w:r>
      <w:r w:rsidRPr="004009AA">
        <w:t>音频分析仪</w:t>
      </w:r>
      <w:r>
        <w:rPr>
          <w:rFonts w:hint="eastAsia"/>
        </w:rPr>
        <w:t>；</w:t>
      </w:r>
    </w:p>
    <w:p w:rsidR="009A0099" w:rsidRDefault="00626813" w:rsidP="0055321F">
      <w:pPr>
        <w:pStyle w:val="af5"/>
        <w:numPr>
          <w:ilvl w:val="0"/>
          <w:numId w:val="94"/>
        </w:numPr>
      </w:pPr>
      <w:r>
        <w:rPr>
          <w:rFonts w:hint="eastAsia"/>
        </w:rPr>
        <w:t>播放测量信号，测量</w:t>
      </w:r>
      <w:r w:rsidR="004E7CB6" w:rsidRPr="006674F4">
        <w:rPr>
          <w:rFonts w:hint="eastAsia"/>
        </w:rPr>
        <w:t>模拟音频各路输出电压</w:t>
      </w:r>
      <w:r w:rsidR="004E7CB6">
        <w:rPr>
          <w:rFonts w:hint="eastAsia"/>
        </w:rPr>
        <w:t>、</w:t>
      </w:r>
      <w:r w:rsidR="004E7CB6" w:rsidRPr="006674F4">
        <w:rPr>
          <w:rFonts w:hint="eastAsia"/>
        </w:rPr>
        <w:t>音频总谐波失真</w:t>
      </w:r>
      <w:r w:rsidR="004E7CB6">
        <w:rPr>
          <w:rFonts w:hint="eastAsia"/>
        </w:rPr>
        <w:t>；</w:t>
      </w:r>
    </w:p>
    <w:p w:rsidR="004E7CB6" w:rsidRDefault="004E7CB6" w:rsidP="0055321F">
      <w:pPr>
        <w:pStyle w:val="af5"/>
        <w:numPr>
          <w:ilvl w:val="0"/>
          <w:numId w:val="94"/>
        </w:numPr>
      </w:pPr>
      <w:r>
        <w:rPr>
          <w:rFonts w:hint="eastAsia"/>
        </w:rPr>
        <w:t>查看</w:t>
      </w:r>
      <w:r w:rsidRPr="00E70D3C">
        <w:rPr>
          <w:rFonts w:hint="eastAsia"/>
        </w:rPr>
        <w:t>被测</w:t>
      </w:r>
      <w:r w:rsidR="00831011">
        <w:rPr>
          <w:rFonts w:hint="eastAsia"/>
        </w:rPr>
        <w:t>数字电影公共服务放映终端</w:t>
      </w:r>
      <w:r>
        <w:rPr>
          <w:rFonts w:hint="eastAsia"/>
        </w:rPr>
        <w:t>是否具有</w:t>
      </w:r>
      <w:r w:rsidRPr="006674F4">
        <w:rPr>
          <w:rFonts w:hint="eastAsia"/>
        </w:rPr>
        <w:t>数字音频输出接口。</w:t>
      </w:r>
    </w:p>
    <w:p w:rsidR="00ED1584" w:rsidRPr="00A024A8" w:rsidRDefault="00ED1584" w:rsidP="003A3002">
      <w:pPr>
        <w:pStyle w:val="afff0"/>
        <w:spacing w:before="156" w:after="156"/>
      </w:pPr>
      <w:r w:rsidRPr="00A024A8">
        <w:rPr>
          <w:rFonts w:hint="eastAsia"/>
        </w:rPr>
        <w:t>以太网接口</w:t>
      </w:r>
    </w:p>
    <w:p w:rsidR="001B78AE" w:rsidRDefault="001B78AE" w:rsidP="00ED1584">
      <w:pPr>
        <w:pStyle w:val="affff6"/>
        <w:ind w:firstLine="420"/>
        <w:rPr>
          <w:rFonts w:hAnsi="宋体"/>
          <w:szCs w:val="21"/>
        </w:rPr>
      </w:pPr>
      <w:r w:rsidRPr="00A37783">
        <w:rPr>
          <w:rFonts w:hAnsi="宋体" w:hint="eastAsia"/>
          <w:szCs w:val="21"/>
        </w:rPr>
        <w:t>测量步骤如下：</w:t>
      </w:r>
    </w:p>
    <w:p w:rsidR="00C43FFB" w:rsidRPr="00291A2D" w:rsidRDefault="00291A2D" w:rsidP="0055321F">
      <w:pPr>
        <w:pStyle w:val="af5"/>
        <w:numPr>
          <w:ilvl w:val="0"/>
          <w:numId w:val="95"/>
        </w:numPr>
      </w:pPr>
      <w:r>
        <w:rPr>
          <w:rFonts w:hint="eastAsia"/>
        </w:rPr>
        <w:t>查看</w:t>
      </w:r>
      <w:r w:rsidRPr="00E70D3C">
        <w:rPr>
          <w:rFonts w:hint="eastAsia"/>
        </w:rPr>
        <w:t>被测</w:t>
      </w:r>
      <w:r w:rsidR="00831011">
        <w:rPr>
          <w:rFonts w:hint="eastAsia"/>
        </w:rPr>
        <w:t>数字电影公共服务放映终端</w:t>
      </w:r>
      <w:r>
        <w:rPr>
          <w:rFonts w:hint="eastAsia"/>
        </w:rPr>
        <w:t>是否</w:t>
      </w:r>
      <w:r w:rsidRPr="006674F4">
        <w:rPr>
          <w:rFonts w:hAnsi="宋体" w:hint="eastAsia"/>
          <w:szCs w:val="21"/>
        </w:rPr>
        <w:t>配置符合IEEE 802.3, 2000要求的以太网网络接口</w:t>
      </w:r>
      <w:r>
        <w:rPr>
          <w:rFonts w:hAnsi="宋体" w:hint="eastAsia"/>
          <w:szCs w:val="21"/>
        </w:rPr>
        <w:t>；</w:t>
      </w:r>
    </w:p>
    <w:p w:rsidR="00291A2D" w:rsidRPr="00EF3D1F" w:rsidRDefault="00EF3D1F" w:rsidP="0055321F">
      <w:pPr>
        <w:pStyle w:val="af5"/>
        <w:numPr>
          <w:ilvl w:val="0"/>
          <w:numId w:val="95"/>
        </w:numPr>
      </w:pPr>
      <w:r>
        <w:rPr>
          <w:rFonts w:hAnsi="宋体" w:hint="eastAsia"/>
          <w:szCs w:val="21"/>
        </w:rPr>
        <w:t>使用</w:t>
      </w:r>
      <w:r w:rsidRPr="00E70D3C">
        <w:rPr>
          <w:rFonts w:hint="eastAsia"/>
        </w:rPr>
        <w:t>被测</w:t>
      </w:r>
      <w:r w:rsidR="00831011">
        <w:rPr>
          <w:rFonts w:hint="eastAsia"/>
        </w:rPr>
        <w:t>数字电影公共服务放映终端</w:t>
      </w:r>
      <w:r>
        <w:rPr>
          <w:rFonts w:hint="eastAsia"/>
        </w:rPr>
        <w:t>的</w:t>
      </w:r>
      <w:r w:rsidRPr="006674F4">
        <w:rPr>
          <w:rFonts w:hAnsi="宋体" w:hint="eastAsia"/>
          <w:szCs w:val="21"/>
        </w:rPr>
        <w:t>以太网网络接口</w:t>
      </w:r>
      <w:r>
        <w:rPr>
          <w:rFonts w:hAnsi="宋体" w:hint="eastAsia"/>
          <w:szCs w:val="21"/>
        </w:rPr>
        <w:t>连接网络；</w:t>
      </w:r>
    </w:p>
    <w:p w:rsidR="00EF3D1F" w:rsidRDefault="00EF3D1F" w:rsidP="0055321F">
      <w:pPr>
        <w:pStyle w:val="af5"/>
        <w:numPr>
          <w:ilvl w:val="0"/>
          <w:numId w:val="95"/>
        </w:numPr>
      </w:pPr>
      <w:r>
        <w:rPr>
          <w:rFonts w:hAnsi="宋体" w:hint="eastAsia"/>
          <w:szCs w:val="21"/>
        </w:rPr>
        <w:t>查看能通过</w:t>
      </w:r>
      <w:r w:rsidRPr="006674F4">
        <w:rPr>
          <w:rFonts w:hAnsi="宋体" w:hint="eastAsia"/>
          <w:szCs w:val="21"/>
        </w:rPr>
        <w:t>以太网网络接口</w:t>
      </w:r>
      <w:r>
        <w:rPr>
          <w:rFonts w:hAnsi="宋体" w:hint="eastAsia"/>
          <w:szCs w:val="21"/>
        </w:rPr>
        <w:t>对</w:t>
      </w:r>
      <w:r w:rsidRPr="00E70D3C">
        <w:rPr>
          <w:rFonts w:hint="eastAsia"/>
        </w:rPr>
        <w:t>被测</w:t>
      </w:r>
      <w:r w:rsidR="00831011">
        <w:rPr>
          <w:rFonts w:hint="eastAsia"/>
        </w:rPr>
        <w:t>数字电影公共服务放映终端</w:t>
      </w:r>
      <w:r>
        <w:rPr>
          <w:rFonts w:hint="eastAsia"/>
        </w:rPr>
        <w:t>进行注册；</w:t>
      </w:r>
    </w:p>
    <w:p w:rsidR="00EF3D1F" w:rsidRDefault="00EF3D1F" w:rsidP="0055321F">
      <w:pPr>
        <w:pStyle w:val="af5"/>
        <w:numPr>
          <w:ilvl w:val="0"/>
          <w:numId w:val="95"/>
        </w:numPr>
      </w:pPr>
      <w:r>
        <w:rPr>
          <w:rFonts w:hAnsi="宋体" w:hint="eastAsia"/>
          <w:szCs w:val="21"/>
        </w:rPr>
        <w:t>查看能通过</w:t>
      </w:r>
      <w:r w:rsidRPr="006674F4">
        <w:rPr>
          <w:rFonts w:hAnsi="宋体" w:hint="eastAsia"/>
          <w:szCs w:val="21"/>
        </w:rPr>
        <w:t>以太网网络接口</w:t>
      </w:r>
      <w:r>
        <w:rPr>
          <w:rFonts w:hAnsi="宋体" w:hint="eastAsia"/>
          <w:szCs w:val="21"/>
        </w:rPr>
        <w:t>下载影片发行版。</w:t>
      </w:r>
    </w:p>
    <w:p w:rsidR="00ED1584" w:rsidRPr="00A024A8" w:rsidRDefault="00ED1584" w:rsidP="003A3002">
      <w:pPr>
        <w:pStyle w:val="afff0"/>
        <w:spacing w:before="156" w:after="156"/>
      </w:pPr>
      <w:r w:rsidRPr="00A024A8">
        <w:rPr>
          <w:rFonts w:hint="eastAsia"/>
        </w:rPr>
        <w:t>传递介质数据输入接口</w:t>
      </w:r>
    </w:p>
    <w:p w:rsidR="0004026F" w:rsidRDefault="0004026F" w:rsidP="00ED1584">
      <w:pPr>
        <w:pStyle w:val="affff6"/>
        <w:ind w:firstLine="420"/>
        <w:rPr>
          <w:rFonts w:hAnsi="宋体"/>
          <w:szCs w:val="21"/>
        </w:rPr>
      </w:pPr>
      <w:r w:rsidRPr="00A37783">
        <w:rPr>
          <w:rFonts w:hAnsi="宋体" w:hint="eastAsia"/>
          <w:szCs w:val="21"/>
        </w:rPr>
        <w:t>测量步骤如下：</w:t>
      </w:r>
    </w:p>
    <w:p w:rsidR="0004026F" w:rsidRPr="0004026F" w:rsidRDefault="0004026F" w:rsidP="009A09C8">
      <w:pPr>
        <w:pStyle w:val="af5"/>
        <w:numPr>
          <w:ilvl w:val="0"/>
          <w:numId w:val="96"/>
        </w:numPr>
      </w:pPr>
      <w:r>
        <w:rPr>
          <w:rFonts w:hint="eastAsia"/>
        </w:rPr>
        <w:t>查看</w:t>
      </w:r>
      <w:r w:rsidRPr="00E70D3C">
        <w:rPr>
          <w:rFonts w:hint="eastAsia"/>
        </w:rPr>
        <w:t>被测</w:t>
      </w:r>
      <w:r w:rsidR="00831011">
        <w:rPr>
          <w:rFonts w:hint="eastAsia"/>
        </w:rPr>
        <w:t>数字电影公共服务放映终端</w:t>
      </w:r>
      <w:r>
        <w:rPr>
          <w:rFonts w:hint="eastAsia"/>
        </w:rPr>
        <w:t>是否</w:t>
      </w:r>
      <w:r w:rsidR="009A09C8" w:rsidRPr="009A09C8">
        <w:rPr>
          <w:rFonts w:hint="eastAsia"/>
          <w:szCs w:val="21"/>
        </w:rPr>
        <w:t>具备</w:t>
      </w:r>
      <w:r w:rsidR="009A09C8" w:rsidRPr="009A09C8">
        <w:rPr>
          <w:szCs w:val="21"/>
        </w:rPr>
        <w:t>USB 3.1 Standard-A</w:t>
      </w:r>
      <w:r w:rsidR="009A09C8" w:rsidRPr="009A09C8">
        <w:rPr>
          <w:rFonts w:hint="eastAsia"/>
          <w:szCs w:val="21"/>
        </w:rPr>
        <w:t>接口</w:t>
      </w:r>
      <w:r w:rsidRPr="009A09C8">
        <w:rPr>
          <w:rFonts w:hAnsi="宋体" w:hint="eastAsia"/>
          <w:szCs w:val="21"/>
        </w:rPr>
        <w:t>；</w:t>
      </w:r>
    </w:p>
    <w:p w:rsidR="0004026F" w:rsidRPr="0004026F" w:rsidRDefault="0004026F" w:rsidP="009A09C8">
      <w:pPr>
        <w:pStyle w:val="af5"/>
        <w:numPr>
          <w:ilvl w:val="0"/>
          <w:numId w:val="96"/>
        </w:numPr>
      </w:pPr>
      <w:r>
        <w:rPr>
          <w:rFonts w:hint="eastAsia"/>
        </w:rPr>
        <w:t>查看</w:t>
      </w:r>
      <w:r w:rsidRPr="00E70D3C">
        <w:rPr>
          <w:rFonts w:hint="eastAsia"/>
        </w:rPr>
        <w:t>被测</w:t>
      </w:r>
      <w:r w:rsidR="00831011">
        <w:rPr>
          <w:rFonts w:hint="eastAsia"/>
        </w:rPr>
        <w:t>数字电影公共服务放映终端</w:t>
      </w:r>
      <w:r>
        <w:rPr>
          <w:rFonts w:hint="eastAsia"/>
        </w:rPr>
        <w:t>是否</w:t>
      </w:r>
      <w:r w:rsidR="009A09C8" w:rsidRPr="009A09C8">
        <w:rPr>
          <w:rFonts w:hint="eastAsia"/>
          <w:szCs w:val="21"/>
        </w:rPr>
        <w:t>具备</w:t>
      </w:r>
      <w:r w:rsidRPr="009A09C8">
        <w:rPr>
          <w:rFonts w:hAnsi="宋体" w:hint="eastAsia"/>
          <w:szCs w:val="21"/>
        </w:rPr>
        <w:t>符合IEEE 802.3</w:t>
      </w:r>
      <w:r w:rsidR="00F51AA9" w:rsidRPr="009A09C8">
        <w:rPr>
          <w:rFonts w:hAnsi="宋体" w:hint="eastAsia"/>
          <w:szCs w:val="21"/>
        </w:rPr>
        <w:t>要求</w:t>
      </w:r>
      <w:r w:rsidRPr="009A09C8">
        <w:rPr>
          <w:rFonts w:hAnsi="宋体" w:hint="eastAsia"/>
          <w:szCs w:val="21"/>
        </w:rPr>
        <w:t>的以太网接口</w:t>
      </w:r>
      <w:r w:rsidR="009A09C8" w:rsidRPr="009A09C8">
        <w:rPr>
          <w:rFonts w:hAnsi="宋体" w:hint="eastAsia"/>
          <w:szCs w:val="21"/>
        </w:rPr>
        <w:t>，是否</w:t>
      </w:r>
      <w:r w:rsidR="009A09C8" w:rsidRPr="009A09C8">
        <w:rPr>
          <w:rFonts w:hint="eastAsia"/>
          <w:szCs w:val="21"/>
        </w:rPr>
        <w:t>支持http、ftp等协议的数据输入</w:t>
      </w:r>
      <w:r w:rsidRPr="009A09C8">
        <w:rPr>
          <w:rFonts w:hAnsi="宋体" w:hint="eastAsia"/>
          <w:szCs w:val="21"/>
        </w:rPr>
        <w:t>；</w:t>
      </w:r>
    </w:p>
    <w:p w:rsidR="0004026F" w:rsidRDefault="0004026F" w:rsidP="0055321F">
      <w:pPr>
        <w:pStyle w:val="af5"/>
        <w:numPr>
          <w:ilvl w:val="0"/>
          <w:numId w:val="96"/>
        </w:numPr>
      </w:pPr>
      <w:r>
        <w:rPr>
          <w:rFonts w:hint="eastAsia"/>
        </w:rPr>
        <w:t>查看</w:t>
      </w:r>
      <w:r w:rsidRPr="00E70D3C">
        <w:rPr>
          <w:rFonts w:hint="eastAsia"/>
        </w:rPr>
        <w:t>被测</w:t>
      </w:r>
      <w:r w:rsidR="00831011">
        <w:rPr>
          <w:rFonts w:hint="eastAsia"/>
        </w:rPr>
        <w:t>数字电影公共服务放映终端</w:t>
      </w:r>
      <w:r>
        <w:rPr>
          <w:rFonts w:hint="eastAsia"/>
        </w:rPr>
        <w:t>是否</w:t>
      </w:r>
      <w:r w:rsidR="009A09C8" w:rsidRPr="009A09C8">
        <w:rPr>
          <w:rFonts w:hint="eastAsia"/>
          <w:szCs w:val="21"/>
        </w:rPr>
        <w:t>具备</w:t>
      </w:r>
      <w:r w:rsidRPr="006674F4">
        <w:rPr>
          <w:rFonts w:hAnsi="宋体" w:hint="eastAsia"/>
          <w:szCs w:val="21"/>
        </w:rPr>
        <w:t>符合IEEE 802.11</w:t>
      </w:r>
      <w:r w:rsidR="00F51AA9">
        <w:rPr>
          <w:rFonts w:hAnsi="宋体" w:hint="eastAsia"/>
          <w:szCs w:val="21"/>
        </w:rPr>
        <w:t>要求</w:t>
      </w:r>
      <w:r>
        <w:rPr>
          <w:rFonts w:hAnsi="宋体" w:hint="eastAsia"/>
          <w:szCs w:val="21"/>
        </w:rPr>
        <w:t>的</w:t>
      </w:r>
      <w:r w:rsidRPr="006674F4">
        <w:rPr>
          <w:rFonts w:hAnsi="宋体" w:hint="eastAsia"/>
          <w:szCs w:val="21"/>
        </w:rPr>
        <w:t>无线网络功能</w:t>
      </w:r>
      <w:r w:rsidR="009A09C8" w:rsidRPr="009A09C8">
        <w:rPr>
          <w:rFonts w:hAnsi="宋体" w:hint="eastAsia"/>
          <w:szCs w:val="21"/>
        </w:rPr>
        <w:t>，是否</w:t>
      </w:r>
      <w:r w:rsidR="009A09C8" w:rsidRPr="009A09C8">
        <w:rPr>
          <w:rFonts w:hint="eastAsia"/>
          <w:szCs w:val="21"/>
        </w:rPr>
        <w:t>支持http、ftp等协议的数据输入</w:t>
      </w:r>
      <w:r>
        <w:rPr>
          <w:rFonts w:hAnsi="宋体" w:hint="eastAsia"/>
          <w:szCs w:val="21"/>
        </w:rPr>
        <w:t>。</w:t>
      </w:r>
    </w:p>
    <w:p w:rsidR="00ED1584" w:rsidRPr="00A024A8" w:rsidRDefault="00ED1584" w:rsidP="003A3002">
      <w:pPr>
        <w:pStyle w:val="afff0"/>
        <w:spacing w:before="156" w:after="156"/>
      </w:pPr>
      <w:r w:rsidRPr="00A024A8">
        <w:rPr>
          <w:rFonts w:hint="eastAsia"/>
        </w:rPr>
        <w:t>移动通信接口</w:t>
      </w:r>
    </w:p>
    <w:p w:rsidR="00FD36B4" w:rsidRDefault="00E4397B" w:rsidP="00ED1584">
      <w:pPr>
        <w:pStyle w:val="affff6"/>
        <w:ind w:firstLine="420"/>
        <w:rPr>
          <w:rFonts w:hAnsi="宋体"/>
          <w:szCs w:val="21"/>
        </w:rPr>
      </w:pPr>
      <w:r w:rsidRPr="00A37783">
        <w:rPr>
          <w:rFonts w:hAnsi="宋体" w:hint="eastAsia"/>
          <w:szCs w:val="21"/>
        </w:rPr>
        <w:t>测量步骤如下：</w:t>
      </w:r>
    </w:p>
    <w:p w:rsidR="00BD21DB" w:rsidRPr="00BD21DB" w:rsidRDefault="00BD21DB" w:rsidP="00A07802">
      <w:pPr>
        <w:pStyle w:val="af5"/>
        <w:numPr>
          <w:ilvl w:val="0"/>
          <w:numId w:val="97"/>
        </w:numPr>
      </w:pPr>
      <w:r>
        <w:rPr>
          <w:rFonts w:hint="eastAsia"/>
        </w:rPr>
        <w:lastRenderedPageBreak/>
        <w:t>查看</w:t>
      </w:r>
      <w:r w:rsidRPr="00E70D3C">
        <w:rPr>
          <w:rFonts w:hint="eastAsia"/>
        </w:rPr>
        <w:t>被测</w:t>
      </w:r>
      <w:r w:rsidR="00831011">
        <w:rPr>
          <w:rFonts w:hint="eastAsia"/>
        </w:rPr>
        <w:t>数字电影公共服务放映终端</w:t>
      </w:r>
      <w:r>
        <w:rPr>
          <w:rFonts w:hint="eastAsia"/>
        </w:rPr>
        <w:t>是否</w:t>
      </w:r>
      <w:r w:rsidR="00A07802" w:rsidRPr="00A07802">
        <w:rPr>
          <w:rFonts w:hint="eastAsia"/>
        </w:rPr>
        <w:t>具备移动通信接口</w:t>
      </w:r>
      <w:r w:rsidRPr="00A07802">
        <w:rPr>
          <w:rFonts w:hAnsi="宋体" w:hint="eastAsia"/>
          <w:szCs w:val="21"/>
        </w:rPr>
        <w:t>；</w:t>
      </w:r>
    </w:p>
    <w:p w:rsidR="00BD21DB" w:rsidRPr="00CE58F9" w:rsidRDefault="00CE58F9" w:rsidP="0055321F">
      <w:pPr>
        <w:pStyle w:val="af5"/>
        <w:numPr>
          <w:ilvl w:val="0"/>
          <w:numId w:val="97"/>
        </w:numPr>
      </w:pPr>
      <w:r>
        <w:rPr>
          <w:rFonts w:hAnsi="宋体" w:hint="eastAsia"/>
          <w:szCs w:val="21"/>
        </w:rPr>
        <w:t>分别插入</w:t>
      </w:r>
      <w:r w:rsidRPr="006674F4">
        <w:rPr>
          <w:rFonts w:hAnsi="宋体" w:hint="eastAsia"/>
          <w:szCs w:val="21"/>
        </w:rPr>
        <w:t>中国移动、中国电信、中国联通</w:t>
      </w:r>
      <w:r>
        <w:rPr>
          <w:rFonts w:hAnsi="宋体" w:hint="eastAsia"/>
          <w:szCs w:val="21"/>
        </w:rPr>
        <w:t>的移动通信卡；</w:t>
      </w:r>
    </w:p>
    <w:p w:rsidR="00CE58F9" w:rsidRDefault="00CE58F9" w:rsidP="0055321F">
      <w:pPr>
        <w:pStyle w:val="af5"/>
        <w:numPr>
          <w:ilvl w:val="0"/>
          <w:numId w:val="97"/>
        </w:numPr>
      </w:pPr>
      <w:r>
        <w:rPr>
          <w:rFonts w:hAnsi="宋体" w:hint="eastAsia"/>
          <w:szCs w:val="21"/>
        </w:rPr>
        <w:t>查看</w:t>
      </w:r>
      <w:r w:rsidRPr="00A024A8">
        <w:rPr>
          <w:rFonts w:hint="eastAsia"/>
        </w:rPr>
        <w:t>移动通信</w:t>
      </w:r>
      <w:r>
        <w:rPr>
          <w:rFonts w:hint="eastAsia"/>
        </w:rPr>
        <w:t>功能</w:t>
      </w:r>
      <w:r>
        <w:rPr>
          <w:rFonts w:hAnsi="宋体" w:hint="eastAsia"/>
          <w:szCs w:val="21"/>
        </w:rPr>
        <w:t>是否可以正常工作。</w:t>
      </w:r>
    </w:p>
    <w:p w:rsidR="00ED1584" w:rsidRPr="00A024A8" w:rsidRDefault="00ED1584" w:rsidP="003A3002">
      <w:pPr>
        <w:pStyle w:val="afff0"/>
        <w:spacing w:before="156" w:after="156"/>
      </w:pPr>
      <w:r w:rsidRPr="00A024A8">
        <w:rPr>
          <w:rFonts w:hint="eastAsia"/>
        </w:rPr>
        <w:t>无线网络接口</w:t>
      </w:r>
    </w:p>
    <w:p w:rsidR="00C7315D" w:rsidRDefault="00C7315D" w:rsidP="00ED1584">
      <w:pPr>
        <w:pStyle w:val="affff6"/>
        <w:ind w:firstLine="420"/>
        <w:rPr>
          <w:rFonts w:hAnsi="宋体"/>
          <w:szCs w:val="21"/>
        </w:rPr>
      </w:pPr>
      <w:r>
        <w:rPr>
          <w:rFonts w:hint="eastAsia"/>
        </w:rPr>
        <w:t>查看</w:t>
      </w:r>
      <w:r w:rsidRPr="00E70D3C">
        <w:rPr>
          <w:rFonts w:hint="eastAsia"/>
        </w:rPr>
        <w:t>被测</w:t>
      </w:r>
      <w:r w:rsidR="00831011">
        <w:rPr>
          <w:rFonts w:hint="eastAsia"/>
        </w:rPr>
        <w:t>数字电影公共服务放映终端</w:t>
      </w:r>
      <w:r>
        <w:rPr>
          <w:rFonts w:hint="eastAsia"/>
        </w:rPr>
        <w:t>是否</w:t>
      </w:r>
      <w:r w:rsidR="00A07802">
        <w:rPr>
          <w:rFonts w:hAnsi="宋体" w:hint="eastAsia"/>
          <w:szCs w:val="21"/>
        </w:rPr>
        <w:t>具备</w:t>
      </w:r>
      <w:r w:rsidRPr="006674F4">
        <w:rPr>
          <w:rFonts w:hAnsi="宋体" w:hint="eastAsia"/>
          <w:szCs w:val="21"/>
        </w:rPr>
        <w:t>符合IEEE 802.11</w:t>
      </w:r>
      <w:r w:rsidR="00F51AA9">
        <w:rPr>
          <w:rFonts w:hAnsi="宋体" w:hint="eastAsia"/>
          <w:szCs w:val="21"/>
        </w:rPr>
        <w:t>要求</w:t>
      </w:r>
      <w:r>
        <w:rPr>
          <w:rFonts w:hAnsi="宋体" w:hint="eastAsia"/>
          <w:szCs w:val="21"/>
        </w:rPr>
        <w:t>的</w:t>
      </w:r>
      <w:r w:rsidRPr="006674F4">
        <w:rPr>
          <w:rFonts w:hAnsi="宋体" w:hint="eastAsia"/>
          <w:szCs w:val="21"/>
        </w:rPr>
        <w:t>无线网络接口</w:t>
      </w:r>
      <w:r>
        <w:rPr>
          <w:rFonts w:hAnsi="宋体" w:hint="eastAsia"/>
          <w:szCs w:val="21"/>
        </w:rPr>
        <w:t>。</w:t>
      </w:r>
    </w:p>
    <w:p w:rsidR="00A07802" w:rsidRDefault="00A07802" w:rsidP="00A07802">
      <w:pPr>
        <w:pStyle w:val="afff0"/>
        <w:spacing w:before="156" w:after="156"/>
      </w:pPr>
      <w:r>
        <w:rPr>
          <w:rFonts w:hint="eastAsia"/>
        </w:rPr>
        <w:t>USB接口</w:t>
      </w:r>
    </w:p>
    <w:p w:rsidR="00A07802" w:rsidRPr="00A07802" w:rsidRDefault="00A07802" w:rsidP="003A3002">
      <w:pPr>
        <w:pStyle w:val="affff6"/>
        <w:ind w:firstLine="420"/>
        <w:rPr>
          <w:szCs w:val="21"/>
        </w:rPr>
      </w:pPr>
      <w:r>
        <w:rPr>
          <w:rFonts w:hint="eastAsia"/>
        </w:rPr>
        <w:t>查看</w:t>
      </w:r>
      <w:r w:rsidRPr="00E70D3C">
        <w:rPr>
          <w:rFonts w:hint="eastAsia"/>
        </w:rPr>
        <w:t>被测</w:t>
      </w:r>
      <w:r>
        <w:rPr>
          <w:rFonts w:hint="eastAsia"/>
        </w:rPr>
        <w:t>数字电影公共服务放映终端是否</w:t>
      </w:r>
      <w:r>
        <w:rPr>
          <w:rFonts w:hAnsi="宋体" w:hint="eastAsia"/>
          <w:szCs w:val="21"/>
        </w:rPr>
        <w:t>具备</w:t>
      </w:r>
      <w:r w:rsidRPr="00A07802">
        <w:rPr>
          <w:szCs w:val="21"/>
        </w:rPr>
        <w:t>USB 3.1 Standard-A</w:t>
      </w:r>
      <w:r w:rsidRPr="00A07802">
        <w:rPr>
          <w:rFonts w:hint="eastAsia"/>
          <w:szCs w:val="21"/>
        </w:rPr>
        <w:t>接口</w:t>
      </w:r>
      <w:r>
        <w:rPr>
          <w:rFonts w:hint="eastAsia"/>
          <w:szCs w:val="21"/>
        </w:rPr>
        <w:t>。</w:t>
      </w:r>
    </w:p>
    <w:p w:rsidR="00ED1584" w:rsidRPr="00A024A8" w:rsidRDefault="00ED1584" w:rsidP="003A3002">
      <w:pPr>
        <w:pStyle w:val="afff"/>
        <w:spacing w:before="156" w:after="156"/>
      </w:pPr>
      <w:r w:rsidRPr="00A024A8">
        <w:rPr>
          <w:rFonts w:hint="eastAsia"/>
        </w:rPr>
        <w:t>本地存储介质</w:t>
      </w:r>
    </w:p>
    <w:p w:rsidR="007C3498" w:rsidRDefault="007C3498" w:rsidP="00ED1584">
      <w:pPr>
        <w:pStyle w:val="affff6"/>
        <w:ind w:firstLine="420"/>
        <w:rPr>
          <w:rFonts w:hAnsi="宋体"/>
          <w:szCs w:val="21"/>
        </w:rPr>
      </w:pPr>
      <w:r w:rsidRPr="00A37783">
        <w:rPr>
          <w:rFonts w:hAnsi="宋体" w:hint="eastAsia"/>
          <w:szCs w:val="21"/>
        </w:rPr>
        <w:t>测量步骤如下：</w:t>
      </w:r>
    </w:p>
    <w:p w:rsidR="007C3498" w:rsidRPr="00394541" w:rsidRDefault="007C3498" w:rsidP="0055321F">
      <w:pPr>
        <w:pStyle w:val="af5"/>
        <w:numPr>
          <w:ilvl w:val="0"/>
          <w:numId w:val="98"/>
        </w:numPr>
      </w:pPr>
      <w:r>
        <w:rPr>
          <w:rFonts w:hint="eastAsia"/>
        </w:rPr>
        <w:t>查看</w:t>
      </w:r>
      <w:r w:rsidR="00394541">
        <w:rPr>
          <w:rFonts w:hint="eastAsia"/>
        </w:rPr>
        <w:t>被</w:t>
      </w:r>
      <w:r w:rsidRPr="00E70D3C">
        <w:rPr>
          <w:rFonts w:hint="eastAsia"/>
        </w:rPr>
        <w:t>测</w:t>
      </w:r>
      <w:r w:rsidR="00831011">
        <w:rPr>
          <w:rFonts w:hint="eastAsia"/>
        </w:rPr>
        <w:t>数字电影公共服务放映终端</w:t>
      </w:r>
      <w:r>
        <w:rPr>
          <w:rFonts w:hint="eastAsia"/>
        </w:rPr>
        <w:t>是否</w:t>
      </w:r>
      <w:r w:rsidR="00394541">
        <w:rPr>
          <w:rFonts w:hint="eastAsia"/>
        </w:rPr>
        <w:t>使用</w:t>
      </w:r>
      <w:r w:rsidR="00394541" w:rsidRPr="007C3498">
        <w:rPr>
          <w:noProof/>
          <w:szCs w:val="21"/>
        </w:rPr>
        <w:t>硬盘</w:t>
      </w:r>
      <w:r w:rsidR="003E54B4">
        <w:rPr>
          <w:rFonts w:hint="eastAsia"/>
          <w:noProof/>
          <w:szCs w:val="21"/>
        </w:rPr>
        <w:t>作为</w:t>
      </w:r>
      <w:r w:rsidR="00394541" w:rsidRPr="007C3498">
        <w:rPr>
          <w:noProof/>
          <w:szCs w:val="21"/>
        </w:rPr>
        <w:t>本地存储介质</w:t>
      </w:r>
      <w:r w:rsidR="00394541">
        <w:rPr>
          <w:rFonts w:hint="eastAsia"/>
          <w:noProof/>
          <w:szCs w:val="21"/>
        </w:rPr>
        <w:t>；</w:t>
      </w:r>
    </w:p>
    <w:p w:rsidR="00394541" w:rsidRDefault="00394541" w:rsidP="0055321F">
      <w:pPr>
        <w:pStyle w:val="af5"/>
        <w:numPr>
          <w:ilvl w:val="0"/>
          <w:numId w:val="98"/>
        </w:numPr>
      </w:pPr>
      <w:r>
        <w:rPr>
          <w:rFonts w:hint="eastAsia"/>
          <w:noProof/>
          <w:szCs w:val="21"/>
        </w:rPr>
        <w:t>确认</w:t>
      </w:r>
      <w:r>
        <w:rPr>
          <w:rFonts w:hint="eastAsia"/>
        </w:rPr>
        <w:t>被</w:t>
      </w:r>
      <w:r w:rsidRPr="00E70D3C">
        <w:rPr>
          <w:rFonts w:hint="eastAsia"/>
        </w:rPr>
        <w:t>测</w:t>
      </w:r>
      <w:r w:rsidR="00831011">
        <w:rPr>
          <w:rFonts w:hint="eastAsia"/>
        </w:rPr>
        <w:t>数字电影公共服务放映终端</w:t>
      </w:r>
      <w:r>
        <w:rPr>
          <w:rFonts w:hint="eastAsia"/>
        </w:rPr>
        <w:t>中没有任何影片和</w:t>
      </w:r>
      <w:r w:rsidRPr="00E70D3C">
        <w:rPr>
          <w:rFonts w:hAnsi="宋体" w:hint="eastAsia"/>
          <w:szCs w:val="21"/>
        </w:rPr>
        <w:t>影片授权KDM文件</w:t>
      </w:r>
      <w:r>
        <w:rPr>
          <w:rFonts w:hint="eastAsia"/>
        </w:rPr>
        <w:t>；</w:t>
      </w:r>
    </w:p>
    <w:p w:rsidR="00394541" w:rsidRDefault="00394541" w:rsidP="0055321F">
      <w:pPr>
        <w:pStyle w:val="af5"/>
        <w:numPr>
          <w:ilvl w:val="0"/>
          <w:numId w:val="98"/>
        </w:numPr>
      </w:pPr>
      <w:r>
        <w:rPr>
          <w:rFonts w:hint="eastAsia"/>
        </w:rPr>
        <w:t>被</w:t>
      </w:r>
      <w:r w:rsidRPr="00E70D3C">
        <w:rPr>
          <w:rFonts w:hint="eastAsia"/>
        </w:rPr>
        <w:t>测</w:t>
      </w:r>
      <w:r w:rsidR="00831011">
        <w:rPr>
          <w:rFonts w:hint="eastAsia"/>
        </w:rPr>
        <w:t>数字电影公共服务放映终端</w:t>
      </w:r>
      <w:r w:rsidRPr="00E70D3C">
        <w:rPr>
          <w:rFonts w:hint="eastAsia"/>
        </w:rPr>
        <w:t>导入</w:t>
      </w:r>
      <w:r w:rsidRPr="00E70D3C">
        <w:t>解密、解码测试影片</w:t>
      </w:r>
      <w:r w:rsidRPr="00E70D3C">
        <w:rPr>
          <w:rFonts w:hAnsi="宋体" w:hint="eastAsia"/>
        </w:rPr>
        <w:t>和</w:t>
      </w:r>
      <w:r w:rsidRPr="00E70D3C">
        <w:rPr>
          <w:rFonts w:hAnsi="宋体" w:hint="eastAsia"/>
          <w:szCs w:val="21"/>
        </w:rPr>
        <w:t>影片授权KDM文件</w:t>
      </w:r>
      <w:r w:rsidRPr="00E70D3C">
        <w:rPr>
          <w:rFonts w:hint="eastAsia"/>
        </w:rPr>
        <w:t>；</w:t>
      </w:r>
    </w:p>
    <w:p w:rsidR="00394541" w:rsidRDefault="00394541" w:rsidP="0055321F">
      <w:pPr>
        <w:pStyle w:val="af5"/>
        <w:numPr>
          <w:ilvl w:val="0"/>
          <w:numId w:val="98"/>
        </w:numPr>
      </w:pPr>
      <w:r>
        <w:rPr>
          <w:rFonts w:hint="eastAsia"/>
        </w:rPr>
        <w:t>播放影片，查看是否可以正常播放。</w:t>
      </w:r>
    </w:p>
    <w:p w:rsidR="00ED1584" w:rsidRPr="00A024A8" w:rsidRDefault="00ED1584" w:rsidP="003A3002">
      <w:pPr>
        <w:pStyle w:val="afff"/>
        <w:spacing w:before="156" w:after="156"/>
      </w:pPr>
      <w:r w:rsidRPr="00A024A8">
        <w:rPr>
          <w:rFonts w:hint="eastAsia"/>
        </w:rPr>
        <w:t>存储容量</w:t>
      </w:r>
    </w:p>
    <w:p w:rsidR="00394541" w:rsidRDefault="00394541" w:rsidP="00ED1584">
      <w:pPr>
        <w:pStyle w:val="affff6"/>
        <w:ind w:firstLine="420"/>
        <w:rPr>
          <w:rFonts w:hAnsi="宋体"/>
          <w:szCs w:val="21"/>
        </w:rPr>
      </w:pPr>
      <w:r w:rsidRPr="00A37783">
        <w:rPr>
          <w:rFonts w:hAnsi="宋体" w:hint="eastAsia"/>
          <w:szCs w:val="21"/>
        </w:rPr>
        <w:t>测量步骤如下：</w:t>
      </w:r>
    </w:p>
    <w:p w:rsidR="00394541" w:rsidRPr="003E76E8" w:rsidRDefault="003E76E8" w:rsidP="0055321F">
      <w:pPr>
        <w:pStyle w:val="af5"/>
        <w:numPr>
          <w:ilvl w:val="0"/>
          <w:numId w:val="99"/>
        </w:numPr>
        <w:rPr>
          <w:szCs w:val="21"/>
        </w:rPr>
      </w:pPr>
      <w:r>
        <w:rPr>
          <w:rFonts w:hint="eastAsia"/>
        </w:rPr>
        <w:t>准备</w:t>
      </w:r>
      <w:r w:rsidRPr="00394541">
        <w:rPr>
          <w:noProof/>
          <w:szCs w:val="21"/>
        </w:rPr>
        <w:t>不同文件名的</w:t>
      </w:r>
      <w:r>
        <w:rPr>
          <w:rFonts w:hint="eastAsia"/>
        </w:rPr>
        <w:t>多部</w:t>
      </w:r>
      <w:r w:rsidRPr="00313145">
        <w:t>存储容量测试影片</w:t>
      </w:r>
      <w:r>
        <w:rPr>
          <w:rFonts w:hint="eastAsia"/>
        </w:rPr>
        <w:t>；</w:t>
      </w:r>
    </w:p>
    <w:p w:rsidR="0068217A" w:rsidRPr="0068217A" w:rsidRDefault="003E76E8" w:rsidP="0055321F">
      <w:pPr>
        <w:pStyle w:val="af5"/>
        <w:numPr>
          <w:ilvl w:val="0"/>
          <w:numId w:val="99"/>
        </w:numPr>
        <w:rPr>
          <w:szCs w:val="21"/>
        </w:rPr>
      </w:pPr>
      <w:r>
        <w:rPr>
          <w:rFonts w:hint="eastAsia"/>
        </w:rPr>
        <w:t>被</w:t>
      </w:r>
      <w:r w:rsidRPr="00E70D3C">
        <w:rPr>
          <w:rFonts w:hint="eastAsia"/>
        </w:rPr>
        <w:t>测</w:t>
      </w:r>
      <w:r w:rsidR="00831011">
        <w:rPr>
          <w:rFonts w:hint="eastAsia"/>
        </w:rPr>
        <w:t>数字电影公共服务放映终端</w:t>
      </w:r>
      <w:r>
        <w:rPr>
          <w:rFonts w:hint="eastAsia"/>
        </w:rPr>
        <w:t>依次导入不同的</w:t>
      </w:r>
      <w:r w:rsidRPr="00313145">
        <w:t>存储容量测试影片</w:t>
      </w:r>
      <w:r w:rsidR="0068217A">
        <w:rPr>
          <w:rFonts w:hint="eastAsia"/>
        </w:rPr>
        <w:t>和</w:t>
      </w:r>
      <w:r w:rsidR="0068217A" w:rsidRPr="00E70D3C">
        <w:rPr>
          <w:rFonts w:hAnsi="宋体" w:hint="eastAsia"/>
          <w:szCs w:val="21"/>
        </w:rPr>
        <w:t>影片授权KDM文件</w:t>
      </w:r>
      <w:r>
        <w:rPr>
          <w:rFonts w:hint="eastAsia"/>
        </w:rPr>
        <w:t>，</w:t>
      </w:r>
      <w:r w:rsidRPr="00394541">
        <w:rPr>
          <w:noProof/>
          <w:szCs w:val="21"/>
        </w:rPr>
        <w:t>直至</w:t>
      </w:r>
      <w:r>
        <w:rPr>
          <w:rFonts w:hint="eastAsia"/>
        </w:rPr>
        <w:t>被</w:t>
      </w:r>
      <w:r w:rsidRPr="00E70D3C">
        <w:rPr>
          <w:rFonts w:hint="eastAsia"/>
        </w:rPr>
        <w:t>测</w:t>
      </w:r>
      <w:r w:rsidR="00831011">
        <w:rPr>
          <w:rFonts w:hint="eastAsia"/>
        </w:rPr>
        <w:t>数字电影公共服务放映终端</w:t>
      </w:r>
      <w:r w:rsidRPr="00394541">
        <w:rPr>
          <w:noProof/>
          <w:szCs w:val="21"/>
        </w:rPr>
        <w:t>拒绝导入文件；</w:t>
      </w:r>
    </w:p>
    <w:p w:rsidR="003E76E8" w:rsidRPr="0068217A" w:rsidRDefault="003E76E8" w:rsidP="0055321F">
      <w:pPr>
        <w:pStyle w:val="af5"/>
        <w:numPr>
          <w:ilvl w:val="0"/>
          <w:numId w:val="99"/>
        </w:numPr>
        <w:rPr>
          <w:szCs w:val="21"/>
        </w:rPr>
      </w:pPr>
      <w:r>
        <w:rPr>
          <w:rFonts w:hint="eastAsia"/>
          <w:noProof/>
          <w:szCs w:val="21"/>
        </w:rPr>
        <w:t>查看</w:t>
      </w:r>
      <w:r>
        <w:rPr>
          <w:rFonts w:hint="eastAsia"/>
        </w:rPr>
        <w:t>被</w:t>
      </w:r>
      <w:r w:rsidRPr="00E70D3C">
        <w:rPr>
          <w:rFonts w:hint="eastAsia"/>
        </w:rPr>
        <w:t>测</w:t>
      </w:r>
      <w:r w:rsidR="00831011">
        <w:rPr>
          <w:rFonts w:hint="eastAsia"/>
        </w:rPr>
        <w:t>数字电影公共服务放映终端</w:t>
      </w:r>
      <w:r>
        <w:rPr>
          <w:rFonts w:hint="eastAsia"/>
        </w:rPr>
        <w:t>是否存储10部以上的影片</w:t>
      </w:r>
      <w:r w:rsidR="0068217A">
        <w:rPr>
          <w:rFonts w:hint="eastAsia"/>
        </w:rPr>
        <w:t>；</w:t>
      </w:r>
    </w:p>
    <w:p w:rsidR="0068217A" w:rsidRPr="003E76E8" w:rsidRDefault="0068217A" w:rsidP="0055321F">
      <w:pPr>
        <w:pStyle w:val="af5"/>
        <w:numPr>
          <w:ilvl w:val="0"/>
          <w:numId w:val="99"/>
        </w:numPr>
        <w:rPr>
          <w:szCs w:val="21"/>
        </w:rPr>
      </w:pPr>
      <w:r>
        <w:rPr>
          <w:rFonts w:hint="eastAsia"/>
        </w:rPr>
        <w:t>依次播放每部影片，查看是否能够正常播放。</w:t>
      </w:r>
    </w:p>
    <w:p w:rsidR="00ED1584" w:rsidRPr="00A024A8" w:rsidRDefault="00ED1584" w:rsidP="003A3002">
      <w:pPr>
        <w:pStyle w:val="afff"/>
        <w:spacing w:before="156" w:after="156"/>
      </w:pPr>
      <w:r w:rsidRPr="00A024A8">
        <w:rPr>
          <w:rFonts w:hint="eastAsia"/>
        </w:rPr>
        <w:t>注册信息</w:t>
      </w:r>
    </w:p>
    <w:p w:rsidR="00DC756C" w:rsidRDefault="00DC756C" w:rsidP="00ED1584">
      <w:pPr>
        <w:pStyle w:val="affff6"/>
        <w:ind w:firstLine="420"/>
        <w:rPr>
          <w:rFonts w:hAnsi="宋体"/>
          <w:szCs w:val="21"/>
        </w:rPr>
      </w:pPr>
      <w:r w:rsidRPr="00A37783">
        <w:rPr>
          <w:rFonts w:hAnsi="宋体" w:hint="eastAsia"/>
          <w:szCs w:val="21"/>
        </w:rPr>
        <w:t>测量步骤如下：</w:t>
      </w:r>
    </w:p>
    <w:p w:rsidR="00DC756C" w:rsidRDefault="00DC756C" w:rsidP="0055321F">
      <w:pPr>
        <w:pStyle w:val="af5"/>
        <w:numPr>
          <w:ilvl w:val="0"/>
          <w:numId w:val="100"/>
        </w:numPr>
      </w:pPr>
      <w:r>
        <w:rPr>
          <w:rFonts w:hint="eastAsia"/>
        </w:rPr>
        <w:t>被</w:t>
      </w:r>
      <w:r w:rsidRPr="00E70D3C">
        <w:rPr>
          <w:rFonts w:hint="eastAsia"/>
        </w:rPr>
        <w:t>测</w:t>
      </w:r>
      <w:r w:rsidR="00831011">
        <w:rPr>
          <w:rFonts w:hint="eastAsia"/>
        </w:rPr>
        <w:t>数字电影公共服务放映终端</w:t>
      </w:r>
      <w:r>
        <w:rPr>
          <w:rFonts w:hint="eastAsia"/>
        </w:rPr>
        <w:t>通过以太网</w:t>
      </w:r>
      <w:r w:rsidR="00AA4BF5">
        <w:rPr>
          <w:rFonts w:hint="eastAsia"/>
        </w:rPr>
        <w:t>口</w:t>
      </w:r>
      <w:r>
        <w:rPr>
          <w:rFonts w:hint="eastAsia"/>
        </w:rPr>
        <w:t>连接管理系统；</w:t>
      </w:r>
    </w:p>
    <w:p w:rsidR="00DC756C" w:rsidRPr="00B94443" w:rsidRDefault="00B94443" w:rsidP="0055321F">
      <w:pPr>
        <w:pStyle w:val="af5"/>
        <w:numPr>
          <w:ilvl w:val="0"/>
          <w:numId w:val="100"/>
        </w:numPr>
      </w:pPr>
      <w:r>
        <w:rPr>
          <w:rFonts w:hint="eastAsia"/>
        </w:rPr>
        <w:t>查看</w:t>
      </w:r>
      <w:r w:rsidRPr="006674F4">
        <w:rPr>
          <w:rFonts w:hAnsi="宋体" w:hint="eastAsia"/>
          <w:szCs w:val="21"/>
        </w:rPr>
        <w:t>管理系统</w:t>
      </w:r>
      <w:r>
        <w:rPr>
          <w:rFonts w:hAnsi="宋体" w:hint="eastAsia"/>
          <w:szCs w:val="21"/>
        </w:rPr>
        <w:t>是否能否对</w:t>
      </w:r>
      <w:r>
        <w:rPr>
          <w:rFonts w:hint="eastAsia"/>
        </w:rPr>
        <w:t>被</w:t>
      </w:r>
      <w:r w:rsidRPr="00E70D3C">
        <w:rPr>
          <w:rFonts w:hint="eastAsia"/>
        </w:rPr>
        <w:t>测</w:t>
      </w:r>
      <w:r w:rsidR="00831011">
        <w:rPr>
          <w:rFonts w:hint="eastAsia"/>
        </w:rPr>
        <w:t>数字电影公共服务放映终端</w:t>
      </w:r>
      <w:r>
        <w:rPr>
          <w:rFonts w:hint="eastAsia"/>
        </w:rPr>
        <w:t>进行</w:t>
      </w:r>
      <w:r w:rsidRPr="006674F4">
        <w:rPr>
          <w:rFonts w:hAnsi="宋体" w:hint="eastAsia"/>
          <w:szCs w:val="21"/>
        </w:rPr>
        <w:t>注册登记管理</w:t>
      </w:r>
      <w:r>
        <w:rPr>
          <w:rFonts w:hAnsi="宋体" w:hint="eastAsia"/>
          <w:szCs w:val="21"/>
        </w:rPr>
        <w:t>；</w:t>
      </w:r>
    </w:p>
    <w:p w:rsidR="00B94443" w:rsidRDefault="00B94443" w:rsidP="0055321F">
      <w:pPr>
        <w:pStyle w:val="af5"/>
        <w:numPr>
          <w:ilvl w:val="0"/>
          <w:numId w:val="100"/>
        </w:numPr>
      </w:pPr>
      <w:r>
        <w:rPr>
          <w:rFonts w:hint="eastAsia"/>
        </w:rPr>
        <w:t>被</w:t>
      </w:r>
      <w:r w:rsidRPr="00E70D3C">
        <w:rPr>
          <w:rFonts w:hint="eastAsia"/>
        </w:rPr>
        <w:t>测</w:t>
      </w:r>
      <w:r w:rsidR="00831011">
        <w:rPr>
          <w:rFonts w:hint="eastAsia"/>
        </w:rPr>
        <w:t>数字电影公共服务放映终端</w:t>
      </w:r>
      <w:r>
        <w:rPr>
          <w:rFonts w:hint="eastAsia"/>
        </w:rPr>
        <w:t>通过以太网口连接</w:t>
      </w:r>
      <w:r w:rsidR="00547770" w:rsidRPr="00547770">
        <w:rPr>
          <w:rFonts w:hAnsi="宋体" w:hint="eastAsia"/>
          <w:szCs w:val="21"/>
        </w:rPr>
        <w:t>数字电影公共服务平台</w:t>
      </w:r>
      <w:r>
        <w:rPr>
          <w:rFonts w:hint="eastAsia"/>
        </w:rPr>
        <w:t>；</w:t>
      </w:r>
    </w:p>
    <w:p w:rsidR="00B94443" w:rsidRPr="00B94443" w:rsidRDefault="00B94443" w:rsidP="0055321F">
      <w:pPr>
        <w:pStyle w:val="af5"/>
        <w:numPr>
          <w:ilvl w:val="0"/>
          <w:numId w:val="100"/>
        </w:numPr>
      </w:pPr>
      <w:r>
        <w:rPr>
          <w:rFonts w:hint="eastAsia"/>
        </w:rPr>
        <w:t>查看是否</w:t>
      </w:r>
      <w:r w:rsidRPr="006674F4">
        <w:rPr>
          <w:rFonts w:hAnsi="宋体" w:hint="eastAsia"/>
          <w:szCs w:val="21"/>
        </w:rPr>
        <w:t>进行自动注册登记管理数据的传输</w:t>
      </w:r>
      <w:r>
        <w:rPr>
          <w:rFonts w:hAnsi="宋体" w:hint="eastAsia"/>
          <w:szCs w:val="21"/>
        </w:rPr>
        <w:t>；</w:t>
      </w:r>
    </w:p>
    <w:p w:rsidR="00B94443" w:rsidRPr="00E70D3C" w:rsidRDefault="00B94443" w:rsidP="0055321F">
      <w:pPr>
        <w:pStyle w:val="af5"/>
        <w:numPr>
          <w:ilvl w:val="0"/>
          <w:numId w:val="100"/>
        </w:numPr>
      </w:pPr>
      <w:r w:rsidRPr="006674F4">
        <w:rPr>
          <w:rFonts w:hAnsi="宋体" w:hint="eastAsia"/>
          <w:szCs w:val="21"/>
        </w:rPr>
        <w:t>管理系统</w:t>
      </w:r>
      <w:r>
        <w:rPr>
          <w:rFonts w:hAnsi="宋体" w:hint="eastAsia"/>
          <w:szCs w:val="21"/>
        </w:rPr>
        <w:t>再次对</w:t>
      </w:r>
      <w:r w:rsidRPr="00B94443">
        <w:rPr>
          <w:rFonts w:hAnsi="宋体" w:hint="eastAsia"/>
          <w:szCs w:val="21"/>
        </w:rPr>
        <w:t>被测</w:t>
      </w:r>
      <w:r w:rsidR="00831011">
        <w:rPr>
          <w:rFonts w:hint="eastAsia"/>
        </w:rPr>
        <w:t>数字电影公共服务放映终端</w:t>
      </w:r>
      <w:r>
        <w:rPr>
          <w:rFonts w:hint="eastAsia"/>
        </w:rPr>
        <w:t>进行</w:t>
      </w:r>
      <w:r w:rsidRPr="006674F4">
        <w:rPr>
          <w:rFonts w:hAnsi="宋体" w:hint="eastAsia"/>
          <w:szCs w:val="21"/>
        </w:rPr>
        <w:t>注册登记管理</w:t>
      </w:r>
      <w:r w:rsidRPr="00B94443">
        <w:rPr>
          <w:rFonts w:hAnsi="宋体" w:hint="eastAsia"/>
          <w:szCs w:val="21"/>
        </w:rPr>
        <w:t>，查看能否重复</w:t>
      </w:r>
      <w:r w:rsidRPr="006674F4">
        <w:rPr>
          <w:rFonts w:hAnsi="宋体" w:hint="eastAsia"/>
          <w:szCs w:val="21"/>
        </w:rPr>
        <w:t>注册登记管理</w:t>
      </w:r>
      <w:r w:rsidRPr="00B94443">
        <w:rPr>
          <w:rFonts w:hAnsi="宋体" w:hint="eastAsia"/>
          <w:szCs w:val="21"/>
        </w:rPr>
        <w:t>；</w:t>
      </w:r>
    </w:p>
    <w:p w:rsidR="00B94443" w:rsidRDefault="00B94443" w:rsidP="0055321F">
      <w:pPr>
        <w:pStyle w:val="af5"/>
        <w:numPr>
          <w:ilvl w:val="0"/>
          <w:numId w:val="100"/>
        </w:numPr>
      </w:pPr>
      <w:r w:rsidRPr="00B94443">
        <w:rPr>
          <w:rFonts w:hAnsi="宋体" w:hint="eastAsia"/>
          <w:szCs w:val="21"/>
        </w:rPr>
        <w:t>注册多台被测</w:t>
      </w:r>
      <w:r w:rsidR="00831011">
        <w:rPr>
          <w:rFonts w:hint="eastAsia"/>
        </w:rPr>
        <w:t>数字电影公共服务放映终端</w:t>
      </w:r>
      <w:r w:rsidRPr="00B94443">
        <w:rPr>
          <w:rFonts w:hAnsi="宋体" w:hint="eastAsia"/>
          <w:szCs w:val="21"/>
        </w:rPr>
        <w:t>，查看</w:t>
      </w:r>
      <w:r w:rsidR="00831011">
        <w:rPr>
          <w:rFonts w:hint="eastAsia"/>
        </w:rPr>
        <w:t>数字电影公共服务放映终端</w:t>
      </w:r>
      <w:r w:rsidRPr="00B94443">
        <w:rPr>
          <w:rFonts w:hAnsi="宋体" w:hint="eastAsia"/>
          <w:szCs w:val="21"/>
        </w:rPr>
        <w:t>的识别信息是否唯一。</w:t>
      </w:r>
    </w:p>
    <w:p w:rsidR="00ED1584" w:rsidRPr="00A024A8" w:rsidRDefault="00ED1584" w:rsidP="003A3002">
      <w:pPr>
        <w:pStyle w:val="afff"/>
        <w:spacing w:before="156" w:after="156"/>
      </w:pPr>
      <w:r w:rsidRPr="00A024A8">
        <w:rPr>
          <w:rFonts w:hint="eastAsia"/>
        </w:rPr>
        <w:t>放映质量主观评价等级</w:t>
      </w:r>
    </w:p>
    <w:p w:rsidR="00ED1584" w:rsidRDefault="002B037F" w:rsidP="00ED1584">
      <w:pPr>
        <w:pStyle w:val="affff6"/>
        <w:ind w:firstLine="420"/>
        <w:rPr>
          <w:rFonts w:hAnsi="宋体"/>
          <w:szCs w:val="21"/>
        </w:rPr>
      </w:pPr>
      <w:r>
        <w:rPr>
          <w:rFonts w:hAnsi="宋体" w:hint="eastAsia"/>
          <w:szCs w:val="21"/>
        </w:rPr>
        <w:t>测量步骤见</w:t>
      </w:r>
      <w:r w:rsidRPr="00DA5DFE">
        <w:rPr>
          <w:rFonts w:hAnsi="宋体" w:hint="eastAsia"/>
          <w:szCs w:val="21"/>
        </w:rPr>
        <w:t>附录</w:t>
      </w:r>
      <w:r>
        <w:rPr>
          <w:rFonts w:hAnsi="宋体" w:hint="eastAsia"/>
          <w:szCs w:val="21"/>
        </w:rPr>
        <w:t>B</w:t>
      </w:r>
      <w:r w:rsidRPr="00DA5DFE">
        <w:rPr>
          <w:rFonts w:hAnsi="宋体" w:hint="eastAsia"/>
          <w:szCs w:val="21"/>
        </w:rPr>
        <w:t>。</w:t>
      </w:r>
    </w:p>
    <w:p w:rsidR="00197263" w:rsidRPr="00C37D82" w:rsidRDefault="00F028B0" w:rsidP="003A3002">
      <w:pPr>
        <w:pStyle w:val="affe"/>
        <w:spacing w:before="156" w:after="156"/>
      </w:pPr>
      <w:r w:rsidRPr="00C37D82">
        <w:rPr>
          <w:rFonts w:hint="eastAsia"/>
        </w:rPr>
        <w:t>数字</w:t>
      </w:r>
      <w:r w:rsidR="00197263" w:rsidRPr="00C37D82">
        <w:rPr>
          <w:rFonts w:hint="eastAsia"/>
        </w:rPr>
        <w:t>投影机</w:t>
      </w:r>
    </w:p>
    <w:p w:rsidR="0059776C" w:rsidRPr="00C37D82" w:rsidRDefault="006210E2" w:rsidP="009F04A5">
      <w:pPr>
        <w:pStyle w:val="affff6"/>
        <w:ind w:firstLine="420"/>
        <w:rPr>
          <w:rFonts w:hAnsi="宋体"/>
        </w:rPr>
      </w:pPr>
      <w:r w:rsidRPr="00C37D82">
        <w:rPr>
          <w:rFonts w:hAnsi="宋体" w:hint="eastAsia"/>
        </w:rPr>
        <w:t>应按照GY/T 250—2011规定的测量步骤进行测量。</w:t>
      </w:r>
    </w:p>
    <w:p w:rsidR="00856A0E" w:rsidRPr="00C37D82" w:rsidRDefault="00856A0E" w:rsidP="003A3002">
      <w:pPr>
        <w:pStyle w:val="affe"/>
        <w:spacing w:before="156" w:after="156"/>
      </w:pPr>
      <w:r w:rsidRPr="00C37D82">
        <w:rPr>
          <w:rFonts w:hint="eastAsia"/>
        </w:rPr>
        <w:t>声频功率放大器</w:t>
      </w:r>
    </w:p>
    <w:p w:rsidR="000B2762" w:rsidRPr="00C37D82" w:rsidRDefault="00AD0550" w:rsidP="00AD0550">
      <w:pPr>
        <w:pStyle w:val="affff6"/>
        <w:ind w:firstLine="420"/>
        <w:rPr>
          <w:rFonts w:hAnsi="宋体"/>
        </w:rPr>
      </w:pPr>
      <w:r w:rsidRPr="00C37D82">
        <w:rPr>
          <w:rFonts w:hAnsi="宋体" w:hint="eastAsia"/>
        </w:rPr>
        <w:lastRenderedPageBreak/>
        <w:t>应按照GY/T 248</w:t>
      </w:r>
      <w:r w:rsidR="00693BE5" w:rsidRPr="00C37D82">
        <w:rPr>
          <w:rFonts w:hint="eastAsia"/>
        </w:rPr>
        <w:t>—</w:t>
      </w:r>
      <w:r w:rsidRPr="00C37D82">
        <w:rPr>
          <w:rFonts w:hAnsi="宋体" w:hint="eastAsia"/>
        </w:rPr>
        <w:t>2011规定的测量步骤进行测量。</w:t>
      </w:r>
    </w:p>
    <w:p w:rsidR="00032281" w:rsidRPr="00C37D82" w:rsidRDefault="00032281" w:rsidP="003A3002">
      <w:pPr>
        <w:pStyle w:val="affe"/>
        <w:spacing w:before="156" w:after="156"/>
      </w:pPr>
      <w:r w:rsidRPr="00C37D82">
        <w:rPr>
          <w:rFonts w:hint="eastAsia"/>
        </w:rPr>
        <w:t>扬声器系统</w:t>
      </w:r>
    </w:p>
    <w:p w:rsidR="00032281" w:rsidRPr="00C37D82" w:rsidRDefault="00940905" w:rsidP="00AD0550">
      <w:pPr>
        <w:pStyle w:val="affff6"/>
        <w:ind w:firstLine="420"/>
        <w:rPr>
          <w:rFonts w:hAnsi="宋体"/>
        </w:rPr>
      </w:pPr>
      <w:r w:rsidRPr="00C37D82">
        <w:rPr>
          <w:rFonts w:hAnsi="宋体" w:hint="eastAsia"/>
        </w:rPr>
        <w:t>应按照</w:t>
      </w:r>
      <w:r w:rsidRPr="00C37D82">
        <w:rPr>
          <w:rFonts w:hAnsi="宋体"/>
        </w:rPr>
        <w:t>GB/T 9396</w:t>
      </w:r>
      <w:r w:rsidR="00693BE5" w:rsidRPr="00C37D82">
        <w:rPr>
          <w:rFonts w:hint="eastAsia"/>
        </w:rPr>
        <w:t>—</w:t>
      </w:r>
      <w:r w:rsidRPr="00C37D82">
        <w:rPr>
          <w:rFonts w:hAnsi="宋体"/>
        </w:rPr>
        <w:t>1996</w:t>
      </w:r>
      <w:r w:rsidRPr="00C37D82">
        <w:rPr>
          <w:rFonts w:hAnsi="宋体" w:hint="eastAsia"/>
        </w:rPr>
        <w:t>规定的测量步骤进行测量。</w:t>
      </w:r>
    </w:p>
    <w:p w:rsidR="00AD0D5C" w:rsidRPr="00634391" w:rsidRDefault="00AD0D5C" w:rsidP="003A3002">
      <w:pPr>
        <w:pStyle w:val="affe"/>
        <w:spacing w:before="156" w:after="156"/>
      </w:pPr>
      <w:r w:rsidRPr="00634391">
        <w:rPr>
          <w:rFonts w:hint="eastAsia"/>
        </w:rPr>
        <w:t>一体机</w:t>
      </w:r>
    </w:p>
    <w:p w:rsidR="00AD0D5C" w:rsidRDefault="00AD0D5C" w:rsidP="003A3002">
      <w:pPr>
        <w:pStyle w:val="afff"/>
        <w:spacing w:before="156" w:after="156"/>
      </w:pPr>
      <w:r w:rsidRPr="00A46053">
        <w:rPr>
          <w:rFonts w:hint="eastAsia"/>
        </w:rPr>
        <w:t>播放系统</w:t>
      </w:r>
    </w:p>
    <w:p w:rsidR="008E675F" w:rsidRDefault="002815E2" w:rsidP="00AD0D5C">
      <w:pPr>
        <w:pStyle w:val="affff6"/>
        <w:ind w:firstLine="420"/>
        <w:rPr>
          <w:rFonts w:hAnsi="宋体"/>
        </w:rPr>
      </w:pPr>
      <w:r>
        <w:rPr>
          <w:rFonts w:hAnsi="宋体" w:hint="eastAsia"/>
        </w:rPr>
        <w:t>测量步骤</w:t>
      </w:r>
      <w:r w:rsidR="00187763">
        <w:rPr>
          <w:rFonts w:hAnsi="宋体" w:hint="eastAsia"/>
        </w:rPr>
        <w:t>应按照</w:t>
      </w:r>
      <w:r w:rsidR="00107B4D">
        <w:rPr>
          <w:rFonts w:hAnsi="宋体" w:hint="eastAsia"/>
        </w:rPr>
        <w:t>9.4.1</w:t>
      </w:r>
      <w:r w:rsidR="00E956D6" w:rsidRPr="00E956D6">
        <w:rPr>
          <w:rFonts w:hAnsi="宋体" w:hint="eastAsia"/>
        </w:rPr>
        <w:t>规定的测量步骤进行测量。</w:t>
      </w:r>
    </w:p>
    <w:p w:rsidR="00AD0D5C" w:rsidRPr="00E956D6" w:rsidRDefault="00AD0D5C" w:rsidP="003A3002">
      <w:pPr>
        <w:pStyle w:val="afff"/>
        <w:spacing w:before="156" w:after="156"/>
      </w:pPr>
      <w:r w:rsidRPr="00E956D6">
        <w:rPr>
          <w:rFonts w:hint="eastAsia"/>
        </w:rPr>
        <w:t>投影式一体机放映光学特性</w:t>
      </w:r>
    </w:p>
    <w:p w:rsidR="00AD0D5C" w:rsidRPr="00E956D6" w:rsidRDefault="00E956D6" w:rsidP="00AD0D5C">
      <w:pPr>
        <w:pStyle w:val="affff6"/>
        <w:ind w:firstLine="420"/>
      </w:pPr>
      <w:r>
        <w:rPr>
          <w:rFonts w:hAnsi="宋体" w:hint="eastAsia"/>
        </w:rPr>
        <w:t>测量步骤应按照</w:t>
      </w:r>
      <w:r w:rsidR="00AD0D5C" w:rsidRPr="00E956D6">
        <w:rPr>
          <w:rFonts w:hint="eastAsia"/>
        </w:rPr>
        <w:t>GY/T 250—2011中</w:t>
      </w:r>
      <w:r>
        <w:rPr>
          <w:rFonts w:hint="eastAsia"/>
        </w:rPr>
        <w:t>6.</w:t>
      </w:r>
      <w:r w:rsidR="00AD0D5C" w:rsidRPr="00E956D6">
        <w:rPr>
          <w:rFonts w:hint="eastAsia"/>
        </w:rPr>
        <w:t>4.1、</w:t>
      </w:r>
      <w:r>
        <w:rPr>
          <w:rFonts w:hint="eastAsia"/>
        </w:rPr>
        <w:t>6.</w:t>
      </w:r>
      <w:r w:rsidR="00AD0D5C" w:rsidRPr="00E956D6">
        <w:rPr>
          <w:rFonts w:hint="eastAsia"/>
        </w:rPr>
        <w:t>4.2、</w:t>
      </w:r>
      <w:r>
        <w:rPr>
          <w:rFonts w:hint="eastAsia"/>
        </w:rPr>
        <w:t>6.</w:t>
      </w:r>
      <w:r w:rsidR="00AD0D5C" w:rsidRPr="00E956D6">
        <w:rPr>
          <w:rFonts w:hint="eastAsia"/>
        </w:rPr>
        <w:t>4.3</w:t>
      </w:r>
      <w:r w:rsidRPr="00E956D6">
        <w:rPr>
          <w:rFonts w:hAnsi="宋体" w:hint="eastAsia"/>
        </w:rPr>
        <w:t>规定的测量步骤进行测量。</w:t>
      </w:r>
    </w:p>
    <w:p w:rsidR="00AD0D5C" w:rsidRPr="00506567" w:rsidRDefault="00AD0D5C" w:rsidP="003A3002">
      <w:pPr>
        <w:pStyle w:val="afff"/>
        <w:spacing w:before="156" w:after="156"/>
      </w:pPr>
      <w:proofErr w:type="gramStart"/>
      <w:r w:rsidRPr="00506567">
        <w:rPr>
          <w:rFonts w:hint="eastAsia"/>
        </w:rPr>
        <w:t>直显式</w:t>
      </w:r>
      <w:proofErr w:type="gramEnd"/>
      <w:r w:rsidRPr="00506567">
        <w:rPr>
          <w:rFonts w:hint="eastAsia"/>
        </w:rPr>
        <w:t>（LED）一体机放映光学特性</w:t>
      </w:r>
    </w:p>
    <w:p w:rsidR="00AD0D5C" w:rsidRPr="00FC0835" w:rsidRDefault="00AD0D5C" w:rsidP="003A3002">
      <w:pPr>
        <w:pStyle w:val="afff0"/>
        <w:spacing w:before="156" w:after="156"/>
      </w:pPr>
      <w:r w:rsidRPr="00FC0835">
        <w:rPr>
          <w:rFonts w:hint="eastAsia"/>
        </w:rPr>
        <w:t>物理像素数</w:t>
      </w:r>
    </w:p>
    <w:p w:rsidR="00E0315B" w:rsidRDefault="00E0315B" w:rsidP="00AD0D5C">
      <w:pPr>
        <w:pStyle w:val="affff6"/>
        <w:ind w:firstLine="420"/>
        <w:rPr>
          <w:rFonts w:hAnsi="宋体"/>
        </w:rPr>
      </w:pPr>
      <w:r w:rsidRPr="00973FC1">
        <w:rPr>
          <w:rFonts w:hAnsi="宋体" w:hint="eastAsia"/>
        </w:rPr>
        <w:t>测量步骤如下：</w:t>
      </w:r>
    </w:p>
    <w:p w:rsidR="00E0315B" w:rsidRDefault="00E0315B" w:rsidP="0055321F">
      <w:pPr>
        <w:pStyle w:val="af5"/>
        <w:numPr>
          <w:ilvl w:val="0"/>
          <w:numId w:val="121"/>
        </w:numPr>
        <w:rPr>
          <w:noProof/>
        </w:rPr>
      </w:pPr>
      <w:proofErr w:type="gramStart"/>
      <w:r w:rsidRPr="002F70F4">
        <w:rPr>
          <w:rFonts w:hint="eastAsia"/>
        </w:rPr>
        <w:t>被测直显式</w:t>
      </w:r>
      <w:proofErr w:type="gramEnd"/>
      <w:r w:rsidRPr="002F70F4">
        <w:rPr>
          <w:rFonts w:hint="eastAsia"/>
        </w:rPr>
        <w:t>（LED）一体机导入</w:t>
      </w:r>
      <w:r w:rsidRPr="002F70F4">
        <w:rPr>
          <w:rFonts w:hint="eastAsia"/>
          <w:noProof/>
        </w:rPr>
        <w:t>分辨率测量信号</w:t>
      </w:r>
      <w:r w:rsidRPr="002F70F4">
        <w:rPr>
          <w:rFonts w:hAnsi="宋体" w:hint="eastAsia"/>
        </w:rPr>
        <w:t>和影片授权KDM文件；</w:t>
      </w:r>
    </w:p>
    <w:p w:rsidR="00E0315B" w:rsidRPr="00E0315B" w:rsidRDefault="00E0315B" w:rsidP="0055321F">
      <w:pPr>
        <w:pStyle w:val="af5"/>
        <w:numPr>
          <w:ilvl w:val="0"/>
          <w:numId w:val="121"/>
        </w:numPr>
        <w:rPr>
          <w:noProof/>
        </w:rPr>
      </w:pPr>
      <w:r>
        <w:rPr>
          <w:rFonts w:hint="eastAsia"/>
          <w:noProof/>
        </w:rPr>
        <w:t>播放</w:t>
      </w:r>
      <w:r w:rsidRPr="00E0315B">
        <w:rPr>
          <w:rFonts w:hint="eastAsia"/>
          <w:noProof/>
        </w:rPr>
        <w:t xml:space="preserve">测量信号； </w:t>
      </w:r>
    </w:p>
    <w:p w:rsidR="00E0315B" w:rsidRDefault="00E0315B" w:rsidP="00E0315B">
      <w:pPr>
        <w:pStyle w:val="af5"/>
        <w:rPr>
          <w:rFonts w:hAnsi="宋体"/>
        </w:rPr>
      </w:pPr>
      <w:r w:rsidRPr="00E0315B">
        <w:rPr>
          <w:rFonts w:hAnsi="宋体" w:hint="eastAsia"/>
        </w:rPr>
        <w:t>查看LED显示屏的像素和测量信号的像素是否一一对应，且能完整显示接收的图像信号。</w:t>
      </w:r>
    </w:p>
    <w:p w:rsidR="00413E12" w:rsidRPr="00506567" w:rsidRDefault="00413E12" w:rsidP="00413E12">
      <w:pPr>
        <w:pStyle w:val="afff0"/>
        <w:spacing w:before="156" w:after="156"/>
      </w:pPr>
      <w:r w:rsidRPr="00506567">
        <w:rPr>
          <w:rFonts w:hint="eastAsia"/>
        </w:rPr>
        <w:t>屏幕中心亮度</w:t>
      </w:r>
    </w:p>
    <w:p w:rsidR="00413E12" w:rsidRPr="00973FC1" w:rsidRDefault="00413E12" w:rsidP="00413E12">
      <w:pPr>
        <w:pStyle w:val="affff6"/>
        <w:ind w:firstLine="420"/>
        <w:rPr>
          <w:rFonts w:hAnsi="宋体"/>
        </w:rPr>
      </w:pPr>
      <w:r w:rsidRPr="00973FC1">
        <w:rPr>
          <w:rFonts w:hAnsi="宋体" w:hint="eastAsia"/>
        </w:rPr>
        <w:t>测量步骤如下：</w:t>
      </w:r>
    </w:p>
    <w:p w:rsidR="00413E12" w:rsidRPr="00973FC1" w:rsidRDefault="00413E12" w:rsidP="00413E12">
      <w:pPr>
        <w:pStyle w:val="af5"/>
        <w:numPr>
          <w:ilvl w:val="0"/>
          <w:numId w:val="114"/>
        </w:numPr>
      </w:pPr>
      <w:proofErr w:type="gramStart"/>
      <w:r w:rsidRPr="00973FC1">
        <w:rPr>
          <w:rFonts w:hint="eastAsia"/>
        </w:rPr>
        <w:t>被测直显式</w:t>
      </w:r>
      <w:proofErr w:type="gramEnd"/>
      <w:r w:rsidRPr="00973FC1">
        <w:rPr>
          <w:rFonts w:hint="eastAsia"/>
        </w:rPr>
        <w:t>（LED）一体机导入</w:t>
      </w:r>
      <w:r w:rsidRPr="00973FC1">
        <w:rPr>
          <w:rFonts w:hAnsi="宋体" w:hint="eastAsia"/>
        </w:rPr>
        <w:t>白</w:t>
      </w:r>
      <w:r w:rsidRPr="008155F3">
        <w:rPr>
          <w:rFonts w:hAnsi="宋体"/>
        </w:rPr>
        <w:t>场测量信号</w:t>
      </w:r>
      <w:r w:rsidRPr="00973FC1">
        <w:rPr>
          <w:rFonts w:hAnsi="宋体" w:hint="eastAsia"/>
        </w:rPr>
        <w:t>和影片授权KDM文件；</w:t>
      </w:r>
    </w:p>
    <w:p w:rsidR="00413E12" w:rsidRPr="00973FC1" w:rsidRDefault="00413E12" w:rsidP="00413E12">
      <w:pPr>
        <w:pStyle w:val="af5"/>
        <w:numPr>
          <w:ilvl w:val="0"/>
          <w:numId w:val="114"/>
        </w:numPr>
      </w:pPr>
      <w:r w:rsidRPr="00973FC1">
        <w:rPr>
          <w:rFonts w:hint="eastAsia"/>
        </w:rPr>
        <w:t>播放测量信号；</w:t>
      </w:r>
    </w:p>
    <w:p w:rsidR="00413E12" w:rsidRPr="00973FC1" w:rsidRDefault="00413E12" w:rsidP="00413E12">
      <w:pPr>
        <w:pStyle w:val="af5"/>
        <w:rPr>
          <w:rFonts w:hAnsi="宋体"/>
        </w:rPr>
      </w:pPr>
      <w:r w:rsidRPr="00973FC1">
        <w:rPr>
          <w:rFonts w:hint="eastAsia"/>
        </w:rPr>
        <w:t>使用分光辐射</w:t>
      </w:r>
      <w:r>
        <w:rPr>
          <w:rFonts w:hint="eastAsia"/>
        </w:rPr>
        <w:t>亮度</w:t>
      </w:r>
      <w:r w:rsidRPr="00973FC1">
        <w:rPr>
          <w:rFonts w:hint="eastAsia"/>
        </w:rPr>
        <w:t>计测量</w:t>
      </w:r>
      <w:r>
        <w:rPr>
          <w:rFonts w:hint="eastAsia"/>
        </w:rPr>
        <w:t>不同应用场景下的</w:t>
      </w:r>
      <w:r w:rsidRPr="00973FC1">
        <w:rPr>
          <w:rFonts w:hint="eastAsia"/>
        </w:rPr>
        <w:t>LED屏幕中心点亮度值。</w:t>
      </w:r>
    </w:p>
    <w:p w:rsidR="00AD0D5C" w:rsidRPr="002F70F4" w:rsidRDefault="00AD0D5C" w:rsidP="003A3002">
      <w:pPr>
        <w:pStyle w:val="afff0"/>
        <w:spacing w:before="156" w:after="156"/>
      </w:pPr>
      <w:r w:rsidRPr="002F70F4">
        <w:rPr>
          <w:rFonts w:hint="eastAsia"/>
        </w:rPr>
        <w:t>刷新率</w:t>
      </w:r>
    </w:p>
    <w:p w:rsidR="00E42E93" w:rsidRPr="00E42E93" w:rsidRDefault="00E42E93" w:rsidP="00E42E93">
      <w:pPr>
        <w:pStyle w:val="affff6"/>
        <w:ind w:firstLine="420"/>
      </w:pPr>
      <w:r w:rsidRPr="00E42E93">
        <w:rPr>
          <w:rFonts w:hint="eastAsia"/>
        </w:rPr>
        <w:t>测量步骤如下：</w:t>
      </w:r>
    </w:p>
    <w:p w:rsidR="00E42E93" w:rsidRPr="002F70F4" w:rsidRDefault="00E42E93" w:rsidP="0055321F">
      <w:pPr>
        <w:pStyle w:val="af5"/>
        <w:numPr>
          <w:ilvl w:val="0"/>
          <w:numId w:val="116"/>
        </w:numPr>
        <w:rPr>
          <w:noProof/>
        </w:rPr>
      </w:pPr>
      <w:proofErr w:type="gramStart"/>
      <w:r w:rsidRPr="002F70F4">
        <w:rPr>
          <w:rFonts w:hint="eastAsia"/>
        </w:rPr>
        <w:t>被测直显式</w:t>
      </w:r>
      <w:proofErr w:type="gramEnd"/>
      <w:r w:rsidRPr="002F70F4">
        <w:rPr>
          <w:rFonts w:hint="eastAsia"/>
        </w:rPr>
        <w:t>（LED）一体机导入</w:t>
      </w:r>
      <w:r w:rsidRPr="002F70F4">
        <w:rPr>
          <w:rFonts w:hint="eastAsia"/>
          <w:noProof/>
        </w:rPr>
        <w:t>分辨率测量信号</w:t>
      </w:r>
      <w:r w:rsidRPr="002F70F4">
        <w:rPr>
          <w:rFonts w:hAnsi="宋体" w:hint="eastAsia"/>
        </w:rPr>
        <w:t>和影片授权KDM文件；</w:t>
      </w:r>
    </w:p>
    <w:p w:rsidR="00E42E93" w:rsidRPr="002F70F4" w:rsidRDefault="00CA730C" w:rsidP="0055321F">
      <w:pPr>
        <w:pStyle w:val="af5"/>
        <w:numPr>
          <w:ilvl w:val="0"/>
          <w:numId w:val="116"/>
        </w:numPr>
        <w:rPr>
          <w:noProof/>
        </w:rPr>
      </w:pPr>
      <w:r>
        <w:rPr>
          <w:rFonts w:hint="eastAsia"/>
          <w:noProof/>
        </w:rPr>
        <w:t>播放</w:t>
      </w:r>
      <w:r w:rsidR="00E42E93" w:rsidRPr="002F70F4">
        <w:rPr>
          <w:rFonts w:hint="eastAsia"/>
          <w:noProof/>
        </w:rPr>
        <w:t>测量信号；</w:t>
      </w:r>
    </w:p>
    <w:p w:rsidR="00E42E93" w:rsidRPr="002F70F4" w:rsidRDefault="00E42E93" w:rsidP="00E42E93">
      <w:pPr>
        <w:pStyle w:val="af5"/>
        <w:rPr>
          <w:noProof/>
        </w:rPr>
      </w:pPr>
      <w:r w:rsidRPr="002F70F4">
        <w:rPr>
          <w:rFonts w:hint="eastAsia"/>
          <w:noProof/>
        </w:rPr>
        <w:t>使用光电传感器贴紧数字影院放映用</w:t>
      </w:r>
      <w:r w:rsidRPr="002F70F4">
        <w:rPr>
          <w:rFonts w:hint="eastAsia"/>
          <w:iCs/>
          <w:noProof/>
        </w:rPr>
        <w:t>LED</w:t>
      </w:r>
      <w:r w:rsidRPr="002F70F4">
        <w:rPr>
          <w:rFonts w:hint="eastAsia"/>
          <w:noProof/>
        </w:rPr>
        <w:t>显示屏；</w:t>
      </w:r>
    </w:p>
    <w:p w:rsidR="00E42E93" w:rsidRPr="002F70F4" w:rsidRDefault="00E42E93" w:rsidP="00E42E93">
      <w:pPr>
        <w:pStyle w:val="af5"/>
        <w:rPr>
          <w:noProof/>
        </w:rPr>
      </w:pPr>
      <w:r w:rsidRPr="002F70F4">
        <w:rPr>
          <w:rFonts w:hint="eastAsia"/>
          <w:noProof/>
        </w:rPr>
        <w:t>查看示波器上频率值。</w:t>
      </w:r>
    </w:p>
    <w:p w:rsidR="004A6CFB" w:rsidRPr="00FC0835" w:rsidRDefault="004A6CFB" w:rsidP="003A3002">
      <w:pPr>
        <w:pStyle w:val="afff0"/>
        <w:spacing w:before="156" w:after="156"/>
      </w:pPr>
      <w:r w:rsidRPr="00FC0835">
        <w:rPr>
          <w:rFonts w:hint="eastAsia"/>
        </w:rPr>
        <w:t>色彩还原</w:t>
      </w:r>
    </w:p>
    <w:p w:rsidR="004A6CFB" w:rsidRPr="00CA730C" w:rsidRDefault="004A6CFB" w:rsidP="004A6CFB">
      <w:pPr>
        <w:pStyle w:val="affff6"/>
        <w:ind w:firstLine="420"/>
        <w:rPr>
          <w:rFonts w:hAnsi="宋体"/>
        </w:rPr>
      </w:pPr>
      <w:r w:rsidRPr="00CA730C">
        <w:rPr>
          <w:rFonts w:hAnsi="宋体" w:hint="eastAsia"/>
        </w:rPr>
        <w:t>测量步骤如下：</w:t>
      </w:r>
    </w:p>
    <w:p w:rsidR="004A6CFB" w:rsidRPr="00AD54BC" w:rsidRDefault="004A6CFB" w:rsidP="004A6CFB">
      <w:pPr>
        <w:pStyle w:val="af5"/>
        <w:numPr>
          <w:ilvl w:val="0"/>
          <w:numId w:val="114"/>
        </w:numPr>
      </w:pPr>
      <w:proofErr w:type="gramStart"/>
      <w:r>
        <w:rPr>
          <w:rFonts w:hint="eastAsia"/>
        </w:rPr>
        <w:t>被测</w:t>
      </w:r>
      <w:r w:rsidRPr="00997327">
        <w:rPr>
          <w:rFonts w:hint="eastAsia"/>
        </w:rPr>
        <w:t>直显式</w:t>
      </w:r>
      <w:proofErr w:type="gramEnd"/>
      <w:r w:rsidRPr="00997327">
        <w:rPr>
          <w:rFonts w:hint="eastAsia"/>
        </w:rPr>
        <w:t>（LED）一体机</w:t>
      </w:r>
      <w:r>
        <w:rPr>
          <w:rFonts w:hint="eastAsia"/>
        </w:rPr>
        <w:t>导入</w:t>
      </w:r>
      <w:r w:rsidRPr="008155F3">
        <w:rPr>
          <w:rFonts w:hAnsi="宋体"/>
        </w:rPr>
        <w:t>红场</w:t>
      </w:r>
      <w:r>
        <w:rPr>
          <w:rFonts w:hAnsi="宋体" w:hint="eastAsia"/>
        </w:rPr>
        <w:t>、绿场、</w:t>
      </w:r>
      <w:proofErr w:type="gramStart"/>
      <w:r>
        <w:rPr>
          <w:rFonts w:hAnsi="宋体" w:hint="eastAsia"/>
        </w:rPr>
        <w:t>蓝场</w:t>
      </w:r>
      <w:r w:rsidRPr="008155F3">
        <w:rPr>
          <w:rFonts w:hAnsi="宋体"/>
        </w:rPr>
        <w:t>测量</w:t>
      </w:r>
      <w:proofErr w:type="gramEnd"/>
      <w:r w:rsidRPr="008155F3">
        <w:rPr>
          <w:rFonts w:hAnsi="宋体"/>
        </w:rPr>
        <w:t>信号</w:t>
      </w:r>
      <w:r>
        <w:rPr>
          <w:rFonts w:hAnsi="宋体" w:hint="eastAsia"/>
        </w:rPr>
        <w:t>和影片授权KDM文件；</w:t>
      </w:r>
    </w:p>
    <w:p w:rsidR="004A6CFB" w:rsidRDefault="004A6CFB" w:rsidP="004A6CFB">
      <w:pPr>
        <w:pStyle w:val="af5"/>
        <w:numPr>
          <w:ilvl w:val="0"/>
          <w:numId w:val="114"/>
        </w:numPr>
      </w:pPr>
      <w:r>
        <w:rPr>
          <w:rFonts w:hint="eastAsia"/>
        </w:rPr>
        <w:t>分别</w:t>
      </w:r>
      <w:r w:rsidRPr="008155F3">
        <w:rPr>
          <w:rFonts w:hAnsi="宋体"/>
        </w:rPr>
        <w:t>红场</w:t>
      </w:r>
      <w:r>
        <w:rPr>
          <w:rFonts w:hAnsi="宋体" w:hint="eastAsia"/>
        </w:rPr>
        <w:t>、绿场、</w:t>
      </w:r>
      <w:proofErr w:type="gramStart"/>
      <w:r>
        <w:rPr>
          <w:rFonts w:hAnsi="宋体" w:hint="eastAsia"/>
        </w:rPr>
        <w:t>蓝场</w:t>
      </w:r>
      <w:r w:rsidRPr="008155F3">
        <w:rPr>
          <w:rFonts w:hAnsi="宋体"/>
        </w:rPr>
        <w:t>测量</w:t>
      </w:r>
      <w:proofErr w:type="gramEnd"/>
      <w:r w:rsidRPr="008155F3">
        <w:rPr>
          <w:rFonts w:hAnsi="宋体"/>
        </w:rPr>
        <w:t>信号</w:t>
      </w:r>
      <w:r>
        <w:rPr>
          <w:rFonts w:hint="eastAsia"/>
        </w:rPr>
        <w:t>；</w:t>
      </w:r>
    </w:p>
    <w:p w:rsidR="004A6CFB" w:rsidRDefault="004A6CFB" w:rsidP="004A6CFB">
      <w:pPr>
        <w:pStyle w:val="af5"/>
        <w:numPr>
          <w:ilvl w:val="0"/>
          <w:numId w:val="114"/>
        </w:numPr>
      </w:pPr>
      <w:r>
        <w:rPr>
          <w:rFonts w:hint="eastAsia"/>
        </w:rPr>
        <w:t>使用分光辐射色度计测量不同应用场景下的LED屏幕中心点色度坐标值。</w:t>
      </w:r>
    </w:p>
    <w:p w:rsidR="00AD0D5C" w:rsidRPr="00FC0835" w:rsidRDefault="00AD0D5C" w:rsidP="003A3002">
      <w:pPr>
        <w:pStyle w:val="afff0"/>
        <w:spacing w:before="156" w:after="156"/>
      </w:pPr>
      <w:r w:rsidRPr="00FC0835">
        <w:rPr>
          <w:rFonts w:hint="eastAsia"/>
        </w:rPr>
        <w:t>亮度均匀度</w:t>
      </w:r>
    </w:p>
    <w:p w:rsidR="000D32C0" w:rsidRDefault="000D32C0" w:rsidP="00AD0D5C">
      <w:pPr>
        <w:pStyle w:val="affff6"/>
        <w:ind w:firstLine="420"/>
        <w:rPr>
          <w:rFonts w:hAnsi="宋体"/>
          <w:color w:val="FF0000"/>
        </w:rPr>
      </w:pPr>
      <w:r w:rsidRPr="00E42E93">
        <w:rPr>
          <w:rFonts w:hint="eastAsia"/>
        </w:rPr>
        <w:t>测量步骤如下：</w:t>
      </w:r>
    </w:p>
    <w:p w:rsidR="000D32C0" w:rsidRPr="00F87430" w:rsidRDefault="00F87430" w:rsidP="0055321F">
      <w:pPr>
        <w:pStyle w:val="af5"/>
        <w:numPr>
          <w:ilvl w:val="0"/>
          <w:numId w:val="117"/>
        </w:numPr>
      </w:pPr>
      <w:proofErr w:type="gramStart"/>
      <w:r w:rsidRPr="00973FC1">
        <w:rPr>
          <w:rFonts w:hint="eastAsia"/>
        </w:rPr>
        <w:t>被测直显式</w:t>
      </w:r>
      <w:proofErr w:type="gramEnd"/>
      <w:r w:rsidRPr="00973FC1">
        <w:rPr>
          <w:rFonts w:hint="eastAsia"/>
        </w:rPr>
        <w:t>（LED）一体机导入</w:t>
      </w:r>
      <w:r w:rsidRPr="00973FC1">
        <w:rPr>
          <w:rFonts w:hAnsi="宋体" w:hint="eastAsia"/>
        </w:rPr>
        <w:t>白</w:t>
      </w:r>
      <w:r w:rsidRPr="008155F3">
        <w:rPr>
          <w:rFonts w:hAnsi="宋体"/>
        </w:rPr>
        <w:t>场测量信号</w:t>
      </w:r>
      <w:r w:rsidRPr="00973FC1">
        <w:rPr>
          <w:rFonts w:hAnsi="宋体" w:hint="eastAsia"/>
        </w:rPr>
        <w:t>和影片授权KDM文件；</w:t>
      </w:r>
    </w:p>
    <w:p w:rsidR="00F87430" w:rsidRDefault="00CA730C" w:rsidP="0055321F">
      <w:pPr>
        <w:pStyle w:val="af5"/>
        <w:numPr>
          <w:ilvl w:val="0"/>
          <w:numId w:val="117"/>
        </w:numPr>
      </w:pPr>
      <w:r>
        <w:rPr>
          <w:rFonts w:hint="eastAsia"/>
          <w:noProof/>
        </w:rPr>
        <w:t>播放</w:t>
      </w:r>
      <w:r w:rsidRPr="002F70F4">
        <w:rPr>
          <w:rFonts w:hint="eastAsia"/>
          <w:noProof/>
        </w:rPr>
        <w:t>测量信号；</w:t>
      </w:r>
    </w:p>
    <w:p w:rsidR="00CA730C" w:rsidRPr="007E1B89" w:rsidRDefault="00CA730C" w:rsidP="0055321F">
      <w:pPr>
        <w:pStyle w:val="af5"/>
        <w:numPr>
          <w:ilvl w:val="0"/>
          <w:numId w:val="117"/>
        </w:numPr>
      </w:pPr>
      <w:r w:rsidRPr="00973FC1">
        <w:rPr>
          <w:rFonts w:hint="eastAsia"/>
        </w:rPr>
        <w:lastRenderedPageBreak/>
        <w:t>使用分光辐射</w:t>
      </w:r>
      <w:r>
        <w:rPr>
          <w:rFonts w:hint="eastAsia"/>
        </w:rPr>
        <w:t>亮度</w:t>
      </w:r>
      <w:r w:rsidRPr="00973FC1">
        <w:rPr>
          <w:rFonts w:hint="eastAsia"/>
        </w:rPr>
        <w:t>计测量</w:t>
      </w:r>
      <w:r w:rsidR="00ED45EC" w:rsidRPr="002F70F4">
        <w:rPr>
          <w:rFonts w:hint="eastAsia"/>
          <w:iCs/>
          <w:noProof/>
        </w:rPr>
        <w:t>LED</w:t>
      </w:r>
      <w:r w:rsidR="00ED45EC" w:rsidRPr="002F70F4">
        <w:rPr>
          <w:rFonts w:hint="eastAsia"/>
          <w:noProof/>
        </w:rPr>
        <w:t>显示屏</w:t>
      </w:r>
      <w:r w:rsidR="00ED45EC">
        <w:rPr>
          <w:rFonts w:hint="eastAsia"/>
          <w:noProof/>
        </w:rPr>
        <w:t>上下左右边缘的亮度值，</w:t>
      </w:r>
      <w:r w:rsidR="00ED45EC" w:rsidRPr="00ED45EC">
        <w:rPr>
          <w:rFonts w:hint="eastAsia"/>
          <w:color w:val="000000"/>
          <w:szCs w:val="21"/>
        </w:rPr>
        <w:t>四边缘的测量位置为邻近</w:t>
      </w:r>
      <w:r w:rsidR="00ED45EC" w:rsidRPr="002F70F4">
        <w:rPr>
          <w:rFonts w:hint="eastAsia"/>
          <w:iCs/>
          <w:noProof/>
        </w:rPr>
        <w:t>LED</w:t>
      </w:r>
      <w:r w:rsidR="00ED45EC" w:rsidRPr="002F70F4">
        <w:rPr>
          <w:rFonts w:hint="eastAsia"/>
          <w:noProof/>
        </w:rPr>
        <w:t>显示屏</w:t>
      </w:r>
      <w:r w:rsidR="00ED45EC" w:rsidRPr="00ED45EC">
        <w:rPr>
          <w:rFonts w:hint="eastAsia"/>
          <w:color w:val="000000"/>
          <w:szCs w:val="21"/>
        </w:rPr>
        <w:t>边缘5%宽度的中心点位置；</w:t>
      </w:r>
    </w:p>
    <w:p w:rsidR="007E1B89" w:rsidRPr="004104F7" w:rsidRDefault="007E1B89" w:rsidP="0055321F">
      <w:pPr>
        <w:pStyle w:val="af5"/>
        <w:numPr>
          <w:ilvl w:val="0"/>
          <w:numId w:val="117"/>
        </w:numPr>
      </w:pPr>
      <w:r>
        <w:rPr>
          <w:rFonts w:hint="eastAsia"/>
          <w:color w:val="000000"/>
          <w:szCs w:val="21"/>
        </w:rPr>
        <w:t>计算和记录边缘亮度与屏幕中心亮度的百分比</w:t>
      </w:r>
      <w:r w:rsidR="00E75A1B">
        <w:rPr>
          <w:rFonts w:hint="eastAsia"/>
          <w:color w:val="000000"/>
          <w:szCs w:val="21"/>
        </w:rPr>
        <w:t>。</w:t>
      </w:r>
    </w:p>
    <w:p w:rsidR="00AD0D5C" w:rsidRPr="00FC0835" w:rsidRDefault="00AD0D5C" w:rsidP="003A3002">
      <w:pPr>
        <w:pStyle w:val="afff0"/>
        <w:spacing w:before="156" w:after="156"/>
      </w:pPr>
      <w:r w:rsidRPr="00FC0835">
        <w:rPr>
          <w:rFonts w:hint="eastAsia"/>
        </w:rPr>
        <w:t>顺序对比度</w:t>
      </w:r>
    </w:p>
    <w:p w:rsidR="007E1B89" w:rsidRDefault="007E1B89" w:rsidP="007E1B89">
      <w:pPr>
        <w:pStyle w:val="affff6"/>
        <w:ind w:firstLine="420"/>
        <w:rPr>
          <w:rFonts w:hAnsi="宋体"/>
          <w:color w:val="FF0000"/>
        </w:rPr>
      </w:pPr>
      <w:r w:rsidRPr="00E42E93">
        <w:rPr>
          <w:rFonts w:hint="eastAsia"/>
        </w:rPr>
        <w:t>测量步骤如下：</w:t>
      </w:r>
    </w:p>
    <w:p w:rsidR="007E1B89" w:rsidRPr="00F87430" w:rsidRDefault="007E1B89" w:rsidP="0055321F">
      <w:pPr>
        <w:pStyle w:val="af5"/>
        <w:numPr>
          <w:ilvl w:val="0"/>
          <w:numId w:val="118"/>
        </w:numPr>
      </w:pPr>
      <w:proofErr w:type="gramStart"/>
      <w:r w:rsidRPr="00973FC1">
        <w:rPr>
          <w:rFonts w:hint="eastAsia"/>
        </w:rPr>
        <w:t>被测直显式</w:t>
      </w:r>
      <w:proofErr w:type="gramEnd"/>
      <w:r w:rsidRPr="00973FC1">
        <w:rPr>
          <w:rFonts w:hint="eastAsia"/>
        </w:rPr>
        <w:t>（LED）一体机导入白</w:t>
      </w:r>
      <w:r w:rsidRPr="008155F3">
        <w:t>场</w:t>
      </w:r>
      <w:r>
        <w:rPr>
          <w:rFonts w:hint="eastAsia"/>
        </w:rPr>
        <w:t>、</w:t>
      </w:r>
      <w:proofErr w:type="gramStart"/>
      <w:r>
        <w:rPr>
          <w:rFonts w:hint="eastAsia"/>
        </w:rPr>
        <w:t>黑场</w:t>
      </w:r>
      <w:r w:rsidRPr="008155F3">
        <w:t>测量</w:t>
      </w:r>
      <w:proofErr w:type="gramEnd"/>
      <w:r w:rsidRPr="008155F3">
        <w:t>信号</w:t>
      </w:r>
      <w:r w:rsidRPr="00973FC1">
        <w:rPr>
          <w:rFonts w:hint="eastAsia"/>
        </w:rPr>
        <w:t>和影片授权KDM文件；</w:t>
      </w:r>
    </w:p>
    <w:p w:rsidR="007E1B89" w:rsidRDefault="007E1B89" w:rsidP="0055321F">
      <w:pPr>
        <w:pStyle w:val="af5"/>
        <w:numPr>
          <w:ilvl w:val="0"/>
          <w:numId w:val="117"/>
        </w:numPr>
      </w:pPr>
      <w:r>
        <w:rPr>
          <w:rFonts w:hint="eastAsia"/>
          <w:noProof/>
        </w:rPr>
        <w:t>分别播放</w:t>
      </w:r>
      <w:r w:rsidRPr="00973FC1">
        <w:rPr>
          <w:rFonts w:hint="eastAsia"/>
        </w:rPr>
        <w:t>白</w:t>
      </w:r>
      <w:r w:rsidRPr="008155F3">
        <w:t>场</w:t>
      </w:r>
      <w:r>
        <w:rPr>
          <w:rFonts w:hint="eastAsia"/>
        </w:rPr>
        <w:t>、</w:t>
      </w:r>
      <w:proofErr w:type="gramStart"/>
      <w:r>
        <w:rPr>
          <w:rFonts w:hint="eastAsia"/>
        </w:rPr>
        <w:t>黑场</w:t>
      </w:r>
      <w:r w:rsidRPr="008155F3">
        <w:t>测量</w:t>
      </w:r>
      <w:proofErr w:type="gramEnd"/>
      <w:r w:rsidRPr="008155F3">
        <w:t>信号</w:t>
      </w:r>
      <w:r w:rsidRPr="002F70F4">
        <w:rPr>
          <w:rFonts w:hint="eastAsia"/>
          <w:noProof/>
        </w:rPr>
        <w:t>；</w:t>
      </w:r>
    </w:p>
    <w:p w:rsidR="007E1B89" w:rsidRDefault="002465A9" w:rsidP="0055321F">
      <w:pPr>
        <w:pStyle w:val="af5"/>
        <w:numPr>
          <w:ilvl w:val="0"/>
          <w:numId w:val="117"/>
        </w:numPr>
      </w:pPr>
      <w:r w:rsidRPr="00973FC1">
        <w:rPr>
          <w:rFonts w:hint="eastAsia"/>
        </w:rPr>
        <w:t>使用分光辐射</w:t>
      </w:r>
      <w:r>
        <w:rPr>
          <w:rFonts w:hint="eastAsia"/>
        </w:rPr>
        <w:t>亮度</w:t>
      </w:r>
      <w:r w:rsidRPr="00973FC1">
        <w:rPr>
          <w:rFonts w:hint="eastAsia"/>
        </w:rPr>
        <w:t>计</w:t>
      </w:r>
      <w:r>
        <w:rPr>
          <w:rFonts w:hint="eastAsia"/>
        </w:rPr>
        <w:t>分别</w:t>
      </w:r>
      <w:r w:rsidRPr="00973FC1">
        <w:rPr>
          <w:rFonts w:hint="eastAsia"/>
        </w:rPr>
        <w:t>测量LED屏幕中心点</w:t>
      </w:r>
      <w:r>
        <w:rPr>
          <w:rFonts w:hint="eastAsia"/>
        </w:rPr>
        <w:t>白场</w:t>
      </w:r>
      <w:proofErr w:type="gramStart"/>
      <w:r>
        <w:rPr>
          <w:rFonts w:hint="eastAsia"/>
        </w:rPr>
        <w:t>和黑场</w:t>
      </w:r>
      <w:r w:rsidRPr="00973FC1">
        <w:rPr>
          <w:rFonts w:hint="eastAsia"/>
        </w:rPr>
        <w:t>的</w:t>
      </w:r>
      <w:proofErr w:type="gramEnd"/>
      <w:r w:rsidRPr="00973FC1">
        <w:rPr>
          <w:rFonts w:hint="eastAsia"/>
        </w:rPr>
        <w:t>亮度值</w:t>
      </w:r>
      <w:r>
        <w:rPr>
          <w:rFonts w:hint="eastAsia"/>
        </w:rPr>
        <w:t>；</w:t>
      </w:r>
    </w:p>
    <w:p w:rsidR="002465A9" w:rsidRDefault="0062125F" w:rsidP="0055321F">
      <w:pPr>
        <w:pStyle w:val="af5"/>
        <w:numPr>
          <w:ilvl w:val="0"/>
          <w:numId w:val="117"/>
        </w:numPr>
      </w:pPr>
      <w:r>
        <w:rPr>
          <w:rFonts w:hint="eastAsia"/>
        </w:rPr>
        <w:t>计算白场</w:t>
      </w:r>
      <w:proofErr w:type="gramStart"/>
      <w:r>
        <w:rPr>
          <w:rFonts w:hint="eastAsia"/>
        </w:rPr>
        <w:t>与黑场的</w:t>
      </w:r>
      <w:proofErr w:type="gramEnd"/>
      <w:r>
        <w:rPr>
          <w:rFonts w:hint="eastAsia"/>
        </w:rPr>
        <w:t>比值，用：1表示。</w:t>
      </w:r>
    </w:p>
    <w:p w:rsidR="00AD0D5C" w:rsidRPr="00FC0835" w:rsidRDefault="00AD0D5C" w:rsidP="003A3002">
      <w:pPr>
        <w:pStyle w:val="afff0"/>
        <w:spacing w:before="156" w:after="156"/>
      </w:pPr>
      <w:r w:rsidRPr="00FC0835">
        <w:rPr>
          <w:rFonts w:hint="eastAsia"/>
        </w:rPr>
        <w:t>可视角度</w:t>
      </w:r>
    </w:p>
    <w:p w:rsidR="00AD0D5C" w:rsidRDefault="0009430A" w:rsidP="00AD0D5C">
      <w:pPr>
        <w:pStyle w:val="affff6"/>
        <w:ind w:firstLine="420"/>
        <w:rPr>
          <w:rFonts w:hAnsi="宋体"/>
          <w:color w:val="FF0000"/>
        </w:rPr>
      </w:pPr>
      <w:r w:rsidRPr="00E42E93">
        <w:rPr>
          <w:rFonts w:hint="eastAsia"/>
        </w:rPr>
        <w:t>测量步骤如下：</w:t>
      </w:r>
    </w:p>
    <w:p w:rsidR="0009430A" w:rsidRDefault="00900118" w:rsidP="0055321F">
      <w:pPr>
        <w:pStyle w:val="af5"/>
        <w:numPr>
          <w:ilvl w:val="0"/>
          <w:numId w:val="120"/>
        </w:numPr>
      </w:pPr>
      <w:proofErr w:type="gramStart"/>
      <w:r w:rsidRPr="00973FC1">
        <w:rPr>
          <w:rFonts w:hint="eastAsia"/>
        </w:rPr>
        <w:t>被测直显式</w:t>
      </w:r>
      <w:proofErr w:type="gramEnd"/>
      <w:r w:rsidRPr="00973FC1">
        <w:rPr>
          <w:rFonts w:hint="eastAsia"/>
        </w:rPr>
        <w:t>（LED）一体机导入白</w:t>
      </w:r>
      <w:r w:rsidRPr="008155F3">
        <w:t>场测量信号</w:t>
      </w:r>
      <w:r w:rsidRPr="00973FC1">
        <w:rPr>
          <w:rFonts w:hint="eastAsia"/>
        </w:rPr>
        <w:t>和影片授权KDM文件；</w:t>
      </w:r>
    </w:p>
    <w:p w:rsidR="00822F09" w:rsidRDefault="00E05EE9" w:rsidP="0055321F">
      <w:pPr>
        <w:pStyle w:val="af5"/>
        <w:numPr>
          <w:ilvl w:val="0"/>
          <w:numId w:val="120"/>
        </w:numPr>
      </w:pPr>
      <w:r>
        <w:rPr>
          <w:rFonts w:hint="eastAsia"/>
        </w:rPr>
        <w:t>播放测量信号；</w:t>
      </w:r>
    </w:p>
    <w:p w:rsidR="00E05EE9" w:rsidRDefault="00570D98" w:rsidP="0055321F">
      <w:pPr>
        <w:pStyle w:val="af5"/>
        <w:numPr>
          <w:ilvl w:val="0"/>
          <w:numId w:val="120"/>
        </w:numPr>
      </w:pPr>
      <w:r>
        <w:rPr>
          <w:rFonts w:hint="eastAsia"/>
        </w:rPr>
        <w:t>将</w:t>
      </w:r>
      <w:r w:rsidR="00E05EE9" w:rsidRPr="00E05EE9">
        <w:rPr>
          <w:rFonts w:hint="eastAsia"/>
        </w:rPr>
        <w:t>分光辐射亮度计</w:t>
      </w:r>
      <w:r>
        <w:rPr>
          <w:rFonts w:hint="eastAsia"/>
        </w:rPr>
        <w:t>置于</w:t>
      </w:r>
      <w:r w:rsidR="00E05EE9" w:rsidRPr="00E05EE9">
        <w:rPr>
          <w:rFonts w:hint="eastAsia"/>
        </w:rPr>
        <w:t>垂直L</w:t>
      </w:r>
      <w:r w:rsidR="00E05EE9" w:rsidRPr="00E05EE9">
        <w:t>ED</w:t>
      </w:r>
      <w:r w:rsidR="00E05EE9" w:rsidRPr="00E05EE9">
        <w:rPr>
          <w:rFonts w:hint="eastAsia"/>
        </w:rPr>
        <w:t>显示屏的</w:t>
      </w:r>
      <w:r>
        <w:rPr>
          <w:rFonts w:hint="eastAsia"/>
        </w:rPr>
        <w:t>法线上</w:t>
      </w:r>
      <w:r w:rsidR="00E05EE9" w:rsidRPr="00E05EE9">
        <w:rPr>
          <w:rFonts w:hint="eastAsia"/>
        </w:rPr>
        <w:t>，测量L</w:t>
      </w:r>
      <w:r w:rsidR="00E05EE9" w:rsidRPr="00E05EE9">
        <w:t>ED</w:t>
      </w:r>
      <w:r w:rsidR="00E05EE9" w:rsidRPr="00E05EE9">
        <w:rPr>
          <w:rFonts w:hint="eastAsia"/>
        </w:rPr>
        <w:t>显示屏的亮度</w:t>
      </w:r>
      <w:r w:rsidR="00E05EE9">
        <w:rPr>
          <w:rFonts w:hint="eastAsia"/>
        </w:rPr>
        <w:t>；</w:t>
      </w:r>
    </w:p>
    <w:p w:rsidR="00E05EE9" w:rsidRDefault="00E05EE9" w:rsidP="0055321F">
      <w:pPr>
        <w:pStyle w:val="af5"/>
        <w:numPr>
          <w:ilvl w:val="0"/>
          <w:numId w:val="120"/>
        </w:numPr>
        <w:rPr>
          <w:rFonts w:ascii="Calibri" w:hAnsi="Calibri" w:cs="Calibri"/>
          <w:szCs w:val="21"/>
        </w:rPr>
      </w:pPr>
      <w:r>
        <w:rPr>
          <w:rFonts w:hAnsi="宋体" w:hint="eastAsia"/>
        </w:rPr>
        <w:t>测量点不变，</w:t>
      </w:r>
      <w:r w:rsidRPr="00E05EE9">
        <w:rPr>
          <w:rFonts w:hAnsi="宋体" w:hint="eastAsia"/>
        </w:rPr>
        <w:t>将分光辐射亮度计从</w:t>
      </w:r>
      <w:r>
        <w:rPr>
          <w:rFonts w:hint="eastAsia"/>
        </w:rPr>
        <w:t>L</w:t>
      </w:r>
      <w:r>
        <w:t>ED</w:t>
      </w:r>
      <w:r w:rsidRPr="00E05EE9">
        <w:rPr>
          <w:rFonts w:hAnsi="宋体" w:hint="eastAsia"/>
        </w:rPr>
        <w:t>显示屏法线</w:t>
      </w:r>
      <w:r w:rsidR="00570D98">
        <w:rPr>
          <w:rFonts w:hAnsi="宋体" w:hint="eastAsia"/>
        </w:rPr>
        <w:t>水平</w:t>
      </w:r>
      <w:r w:rsidRPr="00E05EE9">
        <w:rPr>
          <w:rFonts w:hAnsi="宋体" w:hint="eastAsia"/>
        </w:rPr>
        <w:t>方向向左</w:t>
      </w:r>
      <w:r>
        <w:rPr>
          <w:rFonts w:hAnsi="宋体" w:hint="eastAsia"/>
        </w:rPr>
        <w:t>/</w:t>
      </w:r>
      <w:proofErr w:type="gramStart"/>
      <w:r>
        <w:rPr>
          <w:rFonts w:hAnsi="宋体" w:hint="eastAsia"/>
        </w:rPr>
        <w:t>右</w:t>
      </w:r>
      <w:r w:rsidRPr="00E05EE9">
        <w:rPr>
          <w:rFonts w:hAnsi="宋体" w:hint="eastAsia"/>
        </w:rPr>
        <w:t>调整</w:t>
      </w:r>
      <w:proofErr w:type="gramEnd"/>
      <w:r w:rsidR="00E810E8">
        <w:rPr>
          <w:rFonts w:hAnsi="宋体" w:hint="eastAsia"/>
        </w:rPr>
        <w:t>并测量</w:t>
      </w:r>
      <w:r w:rsidR="00E810E8" w:rsidRPr="00E05EE9">
        <w:rPr>
          <w:rFonts w:hint="eastAsia"/>
        </w:rPr>
        <w:t>L</w:t>
      </w:r>
      <w:r w:rsidR="00E810E8" w:rsidRPr="00E05EE9">
        <w:t>ED</w:t>
      </w:r>
      <w:r w:rsidR="00E810E8" w:rsidRPr="00E05EE9">
        <w:rPr>
          <w:rFonts w:hint="eastAsia"/>
        </w:rPr>
        <w:t>显示屏的亮度</w:t>
      </w:r>
      <w:r w:rsidR="00E810E8">
        <w:rPr>
          <w:rFonts w:hint="eastAsia"/>
        </w:rPr>
        <w:t>，直到亮度下降到</w:t>
      </w:r>
      <w:r w:rsidR="00570D98">
        <w:rPr>
          <w:rFonts w:hint="eastAsia"/>
        </w:rPr>
        <w:t>法线亮度值的一半，记录该角度；</w:t>
      </w:r>
    </w:p>
    <w:p w:rsidR="00E05EE9" w:rsidRPr="00570D98" w:rsidRDefault="00570D98" w:rsidP="0055321F">
      <w:pPr>
        <w:pStyle w:val="af5"/>
        <w:numPr>
          <w:ilvl w:val="0"/>
          <w:numId w:val="120"/>
        </w:numPr>
      </w:pPr>
      <w:r>
        <w:rPr>
          <w:rFonts w:ascii="黑体" w:hint="eastAsia"/>
        </w:rPr>
        <w:t>水平</w:t>
      </w:r>
      <w:r w:rsidRPr="00FC0835">
        <w:rPr>
          <w:rFonts w:ascii="黑体" w:hint="eastAsia"/>
        </w:rPr>
        <w:t>可视角度</w:t>
      </w:r>
      <w:r>
        <w:rPr>
          <w:rFonts w:ascii="黑体" w:hint="eastAsia"/>
        </w:rPr>
        <w:t>为该角度的</w:t>
      </w:r>
      <w:r>
        <w:rPr>
          <w:rFonts w:ascii="黑体" w:hint="eastAsia"/>
        </w:rPr>
        <w:t>2</w:t>
      </w:r>
      <w:r>
        <w:rPr>
          <w:rFonts w:ascii="黑体" w:hint="eastAsia"/>
        </w:rPr>
        <w:t>倍</w:t>
      </w:r>
      <w:r w:rsidR="00FC4FD4">
        <w:rPr>
          <w:rFonts w:ascii="黑体" w:hint="eastAsia"/>
        </w:rPr>
        <w:t>。</w:t>
      </w:r>
    </w:p>
    <w:p w:rsidR="00A803AF" w:rsidRDefault="00A803AF" w:rsidP="00A803AF">
      <w:pPr>
        <w:pStyle w:val="afff0"/>
        <w:spacing w:before="156" w:after="156"/>
        <w:rPr>
          <w:noProof/>
        </w:rPr>
      </w:pPr>
      <w:r w:rsidRPr="00A803AF">
        <w:rPr>
          <w:rFonts w:hint="eastAsia"/>
          <w:noProof/>
        </w:rPr>
        <w:t>采样深度</w:t>
      </w:r>
    </w:p>
    <w:p w:rsidR="00A803AF" w:rsidRDefault="00377FA3" w:rsidP="00A803AF">
      <w:pPr>
        <w:pStyle w:val="affff6"/>
        <w:ind w:firstLine="420"/>
      </w:pPr>
      <w:r w:rsidRPr="00E42E93">
        <w:rPr>
          <w:rFonts w:hint="eastAsia"/>
        </w:rPr>
        <w:t>测量步骤如下：</w:t>
      </w:r>
    </w:p>
    <w:p w:rsidR="00377FA3" w:rsidRPr="00EA7AF0" w:rsidRDefault="00377FA3" w:rsidP="00377FA3">
      <w:pPr>
        <w:pStyle w:val="af5"/>
        <w:numPr>
          <w:ilvl w:val="0"/>
          <w:numId w:val="115"/>
        </w:numPr>
      </w:pPr>
      <w:proofErr w:type="gramStart"/>
      <w:r w:rsidRPr="00EA7AF0">
        <w:rPr>
          <w:rFonts w:hint="eastAsia"/>
        </w:rPr>
        <w:t>被测直显式</w:t>
      </w:r>
      <w:proofErr w:type="gramEnd"/>
      <w:r w:rsidRPr="00EA7AF0">
        <w:rPr>
          <w:rFonts w:hint="eastAsia"/>
        </w:rPr>
        <w:t>（LED）一体机导入</w:t>
      </w:r>
      <w:r w:rsidRPr="000D428B">
        <w:rPr>
          <w:rFonts w:hint="eastAsia"/>
        </w:rPr>
        <w:t>比特深度测量信号</w:t>
      </w:r>
      <w:r w:rsidRPr="00EA7AF0">
        <w:rPr>
          <w:rFonts w:hAnsi="宋体" w:hint="eastAsia"/>
        </w:rPr>
        <w:t>和影片授权KDM文件；</w:t>
      </w:r>
    </w:p>
    <w:p w:rsidR="00377FA3" w:rsidRPr="00EA7AF0" w:rsidRDefault="00377FA3" w:rsidP="00377FA3">
      <w:pPr>
        <w:pStyle w:val="af5"/>
        <w:numPr>
          <w:ilvl w:val="0"/>
          <w:numId w:val="115"/>
        </w:numPr>
      </w:pPr>
      <w:r w:rsidRPr="00EA7AF0">
        <w:rPr>
          <w:rFonts w:hint="eastAsia"/>
        </w:rPr>
        <w:t>播放测量信号；</w:t>
      </w:r>
    </w:p>
    <w:p w:rsidR="00377FA3" w:rsidRPr="00EA7AF0" w:rsidRDefault="00377FA3" w:rsidP="00377FA3">
      <w:pPr>
        <w:pStyle w:val="af5"/>
        <w:numPr>
          <w:ilvl w:val="0"/>
          <w:numId w:val="115"/>
        </w:numPr>
      </w:pPr>
      <w:r w:rsidRPr="00EA7AF0">
        <w:rPr>
          <w:rFonts w:hint="eastAsia"/>
        </w:rPr>
        <w:t>使用</w:t>
      </w:r>
      <w:r w:rsidRPr="000D428B">
        <w:rPr>
          <w:rFonts w:hint="eastAsia"/>
        </w:rPr>
        <w:t>分光辐射亮度计测量每个灰阶的亮度值；</w:t>
      </w:r>
    </w:p>
    <w:p w:rsidR="00377FA3" w:rsidRDefault="00377FA3" w:rsidP="003A3002">
      <w:pPr>
        <w:pStyle w:val="af5"/>
      </w:pPr>
      <w:r w:rsidRPr="000D428B">
        <w:rPr>
          <w:rFonts w:hint="eastAsia"/>
        </w:rPr>
        <w:t>查看亮度值是否呈现增大的趋势。</w:t>
      </w:r>
    </w:p>
    <w:p w:rsidR="00A803AF" w:rsidRDefault="00A803AF" w:rsidP="00A803AF">
      <w:pPr>
        <w:pStyle w:val="afff0"/>
        <w:spacing w:before="156" w:after="156"/>
      </w:pPr>
      <w:proofErr w:type="gramStart"/>
      <w:r>
        <w:rPr>
          <w:rFonts w:hint="eastAsia"/>
        </w:rPr>
        <w:t>帧</w:t>
      </w:r>
      <w:proofErr w:type="gramEnd"/>
      <w:r>
        <w:rPr>
          <w:rFonts w:hint="eastAsia"/>
        </w:rPr>
        <w:t>速率</w:t>
      </w:r>
    </w:p>
    <w:p w:rsidR="00A803AF" w:rsidRDefault="00377FA3" w:rsidP="00A803AF">
      <w:pPr>
        <w:pStyle w:val="affff6"/>
        <w:ind w:firstLine="420"/>
      </w:pPr>
      <w:r w:rsidRPr="00E42E93">
        <w:rPr>
          <w:rFonts w:hint="eastAsia"/>
        </w:rPr>
        <w:t>测量步骤如下：</w:t>
      </w:r>
    </w:p>
    <w:p w:rsidR="00377FA3" w:rsidRPr="00EA7AF0" w:rsidRDefault="00377FA3" w:rsidP="00377FA3">
      <w:pPr>
        <w:pStyle w:val="af5"/>
        <w:numPr>
          <w:ilvl w:val="0"/>
          <w:numId w:val="159"/>
        </w:numPr>
      </w:pPr>
      <w:proofErr w:type="gramStart"/>
      <w:r w:rsidRPr="00EA7AF0">
        <w:rPr>
          <w:rFonts w:hint="eastAsia"/>
        </w:rPr>
        <w:t>被测直显式</w:t>
      </w:r>
      <w:proofErr w:type="gramEnd"/>
      <w:r w:rsidRPr="00EA7AF0">
        <w:rPr>
          <w:rFonts w:hint="eastAsia"/>
        </w:rPr>
        <w:t>（LED）一体机导入</w:t>
      </w:r>
      <w:proofErr w:type="gramStart"/>
      <w:r w:rsidRPr="00EA7AF0">
        <w:rPr>
          <w:rFonts w:hint="eastAsia"/>
        </w:rPr>
        <w:t>帧</w:t>
      </w:r>
      <w:proofErr w:type="gramEnd"/>
      <w:r w:rsidRPr="00EA7AF0">
        <w:rPr>
          <w:rFonts w:hint="eastAsia"/>
        </w:rPr>
        <w:t>速率测量信号</w:t>
      </w:r>
      <w:r w:rsidRPr="00377FA3">
        <w:rPr>
          <w:rFonts w:hAnsi="宋体" w:hint="eastAsia"/>
        </w:rPr>
        <w:t>和影片授权KDM文件；</w:t>
      </w:r>
    </w:p>
    <w:p w:rsidR="00377FA3" w:rsidRPr="00EA7AF0" w:rsidRDefault="00377FA3" w:rsidP="00377FA3">
      <w:pPr>
        <w:pStyle w:val="af5"/>
        <w:numPr>
          <w:ilvl w:val="0"/>
          <w:numId w:val="115"/>
        </w:numPr>
      </w:pPr>
      <w:r w:rsidRPr="00EA7AF0">
        <w:rPr>
          <w:rFonts w:hint="eastAsia"/>
        </w:rPr>
        <w:t>播放测量信号；</w:t>
      </w:r>
    </w:p>
    <w:p w:rsidR="00377FA3" w:rsidRDefault="00377FA3" w:rsidP="003A3002">
      <w:pPr>
        <w:pStyle w:val="af5"/>
      </w:pPr>
      <w:r w:rsidRPr="00EA7AF0">
        <w:rPr>
          <w:rFonts w:hint="eastAsia"/>
        </w:rPr>
        <w:t>查看</w:t>
      </w:r>
      <w:proofErr w:type="gramStart"/>
      <w:r w:rsidRPr="00EA7AF0">
        <w:rPr>
          <w:rFonts w:hint="eastAsia"/>
        </w:rPr>
        <w:t>被测直显式</w:t>
      </w:r>
      <w:proofErr w:type="gramEnd"/>
      <w:r w:rsidRPr="00EA7AF0">
        <w:rPr>
          <w:rFonts w:hint="eastAsia"/>
        </w:rPr>
        <w:t>（LED）一体机是否可以正常播放。</w:t>
      </w:r>
    </w:p>
    <w:p w:rsidR="00A803AF" w:rsidRDefault="00A803AF" w:rsidP="00A803AF">
      <w:pPr>
        <w:pStyle w:val="afff0"/>
        <w:spacing w:before="156" w:after="156"/>
      </w:pPr>
      <w:r w:rsidRPr="00A803AF">
        <w:rPr>
          <w:rFonts w:hint="eastAsia"/>
          <w:noProof/>
        </w:rPr>
        <w:t>图像格式</w:t>
      </w:r>
    </w:p>
    <w:p w:rsidR="00A803AF" w:rsidRDefault="0021634A" w:rsidP="00A803AF">
      <w:pPr>
        <w:pStyle w:val="affff6"/>
        <w:ind w:firstLine="420"/>
      </w:pPr>
      <w:r w:rsidRPr="00E42E93">
        <w:rPr>
          <w:rFonts w:hint="eastAsia"/>
        </w:rPr>
        <w:t>测量步骤如下：</w:t>
      </w:r>
    </w:p>
    <w:p w:rsidR="0021634A" w:rsidRPr="0021634A" w:rsidRDefault="0021634A" w:rsidP="0021634A">
      <w:pPr>
        <w:pStyle w:val="af5"/>
        <w:numPr>
          <w:ilvl w:val="0"/>
          <w:numId w:val="160"/>
        </w:numPr>
      </w:pPr>
      <w:proofErr w:type="gramStart"/>
      <w:r w:rsidRPr="00EA7AF0">
        <w:rPr>
          <w:rFonts w:hint="eastAsia"/>
        </w:rPr>
        <w:t>被测直显式</w:t>
      </w:r>
      <w:proofErr w:type="gramEnd"/>
      <w:r w:rsidRPr="00EA7AF0">
        <w:rPr>
          <w:rFonts w:hint="eastAsia"/>
        </w:rPr>
        <w:t>（LED）一体机导入</w:t>
      </w:r>
      <w:r w:rsidRPr="0021634A">
        <w:t>解密、解码测试影片</w:t>
      </w:r>
      <w:r w:rsidRPr="0021634A">
        <w:rPr>
          <w:rFonts w:hint="eastAsia"/>
        </w:rPr>
        <w:t>和影片授权KDM文件</w:t>
      </w:r>
      <w:r>
        <w:rPr>
          <w:rFonts w:hint="eastAsia"/>
        </w:rPr>
        <w:t>；</w:t>
      </w:r>
    </w:p>
    <w:p w:rsidR="00A803AF" w:rsidRPr="00A803AF" w:rsidRDefault="0021634A" w:rsidP="003A3002">
      <w:pPr>
        <w:pStyle w:val="af5"/>
        <w:numPr>
          <w:ilvl w:val="0"/>
          <w:numId w:val="160"/>
        </w:numPr>
      </w:pPr>
      <w:r>
        <w:rPr>
          <w:rFonts w:hint="eastAsia"/>
        </w:rPr>
        <w:t>查看</w:t>
      </w:r>
      <w:proofErr w:type="gramStart"/>
      <w:r w:rsidR="00A07B81" w:rsidRPr="00EA7AF0">
        <w:rPr>
          <w:rFonts w:hint="eastAsia"/>
        </w:rPr>
        <w:t>被测直显式</w:t>
      </w:r>
      <w:proofErr w:type="gramEnd"/>
      <w:r w:rsidR="00A07B81" w:rsidRPr="00EA7AF0">
        <w:rPr>
          <w:rFonts w:hint="eastAsia"/>
        </w:rPr>
        <w:t>（LED）一体机是否可以正常播放。</w:t>
      </w:r>
    </w:p>
    <w:p w:rsidR="00AD0D5C" w:rsidRPr="00FC0835" w:rsidRDefault="00A803AF" w:rsidP="003A3002">
      <w:pPr>
        <w:pStyle w:val="afff0"/>
        <w:spacing w:before="156" w:after="156"/>
      </w:pPr>
      <w:r>
        <w:rPr>
          <w:rFonts w:hint="eastAsia"/>
        </w:rPr>
        <w:t>视频</w:t>
      </w:r>
      <w:r w:rsidR="00AD0D5C" w:rsidRPr="00FC0835">
        <w:rPr>
          <w:rFonts w:hint="eastAsia"/>
        </w:rPr>
        <w:t>接口</w:t>
      </w:r>
    </w:p>
    <w:p w:rsidR="00C33AC1" w:rsidRDefault="00C33AC1" w:rsidP="00AD0D5C">
      <w:pPr>
        <w:pStyle w:val="affff6"/>
        <w:ind w:firstLine="420"/>
      </w:pPr>
      <w:r w:rsidRPr="00E42E93">
        <w:rPr>
          <w:rFonts w:hint="eastAsia"/>
        </w:rPr>
        <w:t>测量步骤如下：</w:t>
      </w:r>
    </w:p>
    <w:p w:rsidR="007D6B08" w:rsidRPr="001A6F06" w:rsidRDefault="009A1F50" w:rsidP="0055321F">
      <w:pPr>
        <w:pStyle w:val="af5"/>
        <w:numPr>
          <w:ilvl w:val="0"/>
          <w:numId w:val="119"/>
        </w:numPr>
        <w:rPr>
          <w:rFonts w:hAnsi="宋体"/>
        </w:rPr>
      </w:pPr>
      <w:r w:rsidRPr="001A6F06">
        <w:rPr>
          <w:rFonts w:hAnsi="宋体" w:hint="eastAsia"/>
        </w:rPr>
        <w:t>查看</w:t>
      </w:r>
      <w:proofErr w:type="gramStart"/>
      <w:r w:rsidR="00D07979" w:rsidRPr="00973FC1">
        <w:rPr>
          <w:rFonts w:hint="eastAsia"/>
        </w:rPr>
        <w:t>被测直显式</w:t>
      </w:r>
      <w:proofErr w:type="gramEnd"/>
      <w:r w:rsidR="00D07979" w:rsidRPr="00973FC1">
        <w:rPr>
          <w:rFonts w:hint="eastAsia"/>
        </w:rPr>
        <w:t>（LED）一体机</w:t>
      </w:r>
      <w:r w:rsidRPr="001A6F06">
        <w:rPr>
          <w:rFonts w:hint="eastAsia"/>
        </w:rPr>
        <w:t>是否</w:t>
      </w:r>
      <w:r w:rsidR="00A803AF">
        <w:rPr>
          <w:rFonts w:hint="eastAsia"/>
        </w:rPr>
        <w:t>具备</w:t>
      </w:r>
      <w:r w:rsidRPr="001A6F06">
        <w:rPr>
          <w:rFonts w:hint="eastAsia"/>
        </w:rPr>
        <w:t>其它</w:t>
      </w:r>
      <w:r w:rsidR="00A803AF">
        <w:rPr>
          <w:rFonts w:hint="eastAsia"/>
        </w:rPr>
        <w:t>视频</w:t>
      </w:r>
      <w:r w:rsidRPr="001A6F06">
        <w:rPr>
          <w:rFonts w:hint="eastAsia"/>
        </w:rPr>
        <w:t>输入接口；</w:t>
      </w:r>
    </w:p>
    <w:p w:rsidR="009A1F50" w:rsidRPr="001A6F06" w:rsidRDefault="009A1F50" w:rsidP="0055321F">
      <w:pPr>
        <w:pStyle w:val="af5"/>
        <w:numPr>
          <w:ilvl w:val="0"/>
          <w:numId w:val="119"/>
        </w:numPr>
        <w:rPr>
          <w:rFonts w:hAnsi="宋体"/>
        </w:rPr>
      </w:pPr>
      <w:r w:rsidRPr="001A6F06">
        <w:rPr>
          <w:rFonts w:hAnsi="宋体" w:hint="eastAsia"/>
        </w:rPr>
        <w:t>查看</w:t>
      </w:r>
      <w:proofErr w:type="gramStart"/>
      <w:r w:rsidR="00D07979" w:rsidRPr="00973FC1">
        <w:rPr>
          <w:rFonts w:hint="eastAsia"/>
        </w:rPr>
        <w:t>被测直显式</w:t>
      </w:r>
      <w:proofErr w:type="gramEnd"/>
      <w:r w:rsidR="00D07979" w:rsidRPr="00973FC1">
        <w:rPr>
          <w:rFonts w:hint="eastAsia"/>
        </w:rPr>
        <w:t>（LED）一体机</w:t>
      </w:r>
      <w:r w:rsidRPr="001A6F06">
        <w:rPr>
          <w:rFonts w:hint="eastAsia"/>
        </w:rPr>
        <w:t>是否具备</w:t>
      </w:r>
      <w:r w:rsidR="00A803AF" w:rsidRPr="001A6F06">
        <w:rPr>
          <w:rFonts w:hint="eastAsia"/>
        </w:rPr>
        <w:t>其它</w:t>
      </w:r>
      <w:r w:rsidR="00A803AF">
        <w:rPr>
          <w:rFonts w:hint="eastAsia"/>
        </w:rPr>
        <w:t>视频输出</w:t>
      </w:r>
      <w:r w:rsidR="00A803AF" w:rsidRPr="001A6F06">
        <w:rPr>
          <w:rFonts w:hint="eastAsia"/>
        </w:rPr>
        <w:t>接口</w:t>
      </w:r>
      <w:r w:rsidRPr="001A6F06">
        <w:rPr>
          <w:rFonts w:hint="eastAsia"/>
        </w:rPr>
        <w:t>。</w:t>
      </w:r>
    </w:p>
    <w:p w:rsidR="00AD0D5C" w:rsidRPr="00192CB0" w:rsidRDefault="00AD0D5C" w:rsidP="003A3002">
      <w:pPr>
        <w:pStyle w:val="afff"/>
        <w:spacing w:before="156" w:after="156"/>
      </w:pPr>
      <w:r w:rsidRPr="00192CB0">
        <w:rPr>
          <w:rFonts w:hint="eastAsia"/>
        </w:rPr>
        <w:t>还音特性</w:t>
      </w:r>
    </w:p>
    <w:p w:rsidR="00AD0D5C" w:rsidRPr="00192CB0" w:rsidRDefault="00AD0D5C" w:rsidP="003A3002">
      <w:pPr>
        <w:pStyle w:val="afff0"/>
        <w:spacing w:before="156" w:after="156"/>
      </w:pPr>
      <w:r w:rsidRPr="00192CB0">
        <w:rPr>
          <w:noProof/>
        </w:rPr>
        <w:lastRenderedPageBreak/>
        <w:t>话筒输入</w:t>
      </w:r>
    </w:p>
    <w:p w:rsidR="00506567" w:rsidRPr="00192CB0" w:rsidRDefault="00506567" w:rsidP="00AD0D5C">
      <w:pPr>
        <w:pStyle w:val="affff6"/>
        <w:ind w:firstLine="420"/>
        <w:rPr>
          <w:rFonts w:hAnsi="宋体"/>
        </w:rPr>
      </w:pPr>
      <w:r w:rsidRPr="00192CB0">
        <w:rPr>
          <w:rFonts w:hAnsi="宋体" w:hint="eastAsia"/>
        </w:rPr>
        <w:t>应按照</w:t>
      </w:r>
      <w:r w:rsidRPr="00192CB0">
        <w:rPr>
          <w:rFonts w:hAnsi="宋体"/>
        </w:rPr>
        <w:t>GB/T 9001-1988</w:t>
      </w:r>
      <w:r w:rsidRPr="00192CB0">
        <w:rPr>
          <w:rFonts w:hAnsi="宋体" w:hint="eastAsia"/>
        </w:rPr>
        <w:t>规定的测量步骤进行测量。</w:t>
      </w:r>
    </w:p>
    <w:p w:rsidR="00AD0D5C" w:rsidRPr="00192CB0" w:rsidRDefault="00AD0D5C" w:rsidP="003A3002">
      <w:pPr>
        <w:pStyle w:val="afff0"/>
        <w:spacing w:before="156" w:after="156"/>
        <w:rPr>
          <w:noProof/>
        </w:rPr>
      </w:pPr>
      <w:r w:rsidRPr="00192CB0">
        <w:rPr>
          <w:noProof/>
        </w:rPr>
        <w:t xml:space="preserve">失真限制的输出功率 </w:t>
      </w:r>
    </w:p>
    <w:p w:rsidR="00824F59" w:rsidRPr="00192CB0" w:rsidRDefault="00824F59" w:rsidP="00AD0D5C">
      <w:pPr>
        <w:pStyle w:val="affff6"/>
        <w:ind w:firstLine="420"/>
        <w:rPr>
          <w:rFonts w:hAnsi="宋体"/>
        </w:rPr>
      </w:pPr>
      <w:r w:rsidRPr="00192CB0">
        <w:rPr>
          <w:rFonts w:hAnsi="宋体" w:hint="eastAsia"/>
        </w:rPr>
        <w:t>测量步骤如下：</w:t>
      </w:r>
    </w:p>
    <w:p w:rsidR="00824F59" w:rsidRPr="00192CB0" w:rsidRDefault="00824F59" w:rsidP="0055321F">
      <w:pPr>
        <w:pStyle w:val="af5"/>
        <w:numPr>
          <w:ilvl w:val="0"/>
          <w:numId w:val="101"/>
        </w:numPr>
      </w:pPr>
      <w:r w:rsidRPr="00192CB0">
        <w:rPr>
          <w:rFonts w:hint="eastAsia"/>
        </w:rPr>
        <w:t>被测一体机导入</w:t>
      </w:r>
      <w:r w:rsidRPr="00824F59">
        <w:rPr>
          <w:noProof/>
        </w:rPr>
        <w:t>音频测量信号</w:t>
      </w:r>
      <w:r w:rsidRPr="00192CB0">
        <w:rPr>
          <w:rFonts w:hint="eastAsia"/>
          <w:noProof/>
        </w:rPr>
        <w:t>和影片授权KDM文件；</w:t>
      </w:r>
    </w:p>
    <w:p w:rsidR="00824F59" w:rsidRPr="00192CB0" w:rsidRDefault="00824F59" w:rsidP="0055321F">
      <w:pPr>
        <w:pStyle w:val="af5"/>
        <w:numPr>
          <w:ilvl w:val="0"/>
          <w:numId w:val="101"/>
        </w:numPr>
      </w:pPr>
      <w:r w:rsidRPr="00192CB0">
        <w:rPr>
          <w:rFonts w:hint="eastAsia"/>
        </w:rPr>
        <w:t>被测一体机连接</w:t>
      </w:r>
      <w:r w:rsidRPr="00192CB0">
        <w:t>音频分析仪</w:t>
      </w:r>
      <w:r w:rsidRPr="00192CB0">
        <w:rPr>
          <w:rFonts w:hint="eastAsia"/>
        </w:rPr>
        <w:t>；</w:t>
      </w:r>
    </w:p>
    <w:p w:rsidR="00824F59" w:rsidRPr="00192CB0" w:rsidRDefault="00824F59" w:rsidP="0055321F">
      <w:pPr>
        <w:pStyle w:val="af5"/>
        <w:numPr>
          <w:ilvl w:val="0"/>
          <w:numId w:val="94"/>
        </w:numPr>
      </w:pPr>
      <w:r w:rsidRPr="00192CB0">
        <w:rPr>
          <w:rFonts w:hint="eastAsia"/>
        </w:rPr>
        <w:t>将被测一体机</w:t>
      </w:r>
      <w:r w:rsidRPr="00192CB0">
        <w:rPr>
          <w:rFonts w:hAnsi="宋体"/>
        </w:rPr>
        <w:t>置于额定工作条件</w:t>
      </w:r>
      <w:r w:rsidRPr="00192CB0">
        <w:rPr>
          <w:rFonts w:hAnsi="宋体" w:hint="eastAsia"/>
        </w:rPr>
        <w:t>；</w:t>
      </w:r>
    </w:p>
    <w:p w:rsidR="00824F59" w:rsidRPr="004A0684" w:rsidRDefault="00824F59" w:rsidP="0055321F">
      <w:pPr>
        <w:pStyle w:val="af5"/>
        <w:numPr>
          <w:ilvl w:val="0"/>
          <w:numId w:val="94"/>
        </w:numPr>
      </w:pPr>
      <w:r w:rsidRPr="004A0684">
        <w:rPr>
          <w:rFonts w:hint="eastAsia"/>
        </w:rPr>
        <w:t>播放测量信号，测量被测</w:t>
      </w:r>
      <w:r w:rsidRPr="004A0684">
        <w:rPr>
          <w:rFonts w:hAnsi="宋体"/>
        </w:rPr>
        <w:t>一体机</w:t>
      </w:r>
      <w:r w:rsidRPr="004A0684">
        <w:rPr>
          <w:rFonts w:hAnsi="宋体" w:hint="eastAsia"/>
        </w:rPr>
        <w:t>的</w:t>
      </w:r>
      <w:r w:rsidRPr="004A0684">
        <w:rPr>
          <w:noProof/>
        </w:rPr>
        <w:t>失真限制的输出功率</w:t>
      </w:r>
      <w:r w:rsidRPr="004A0684">
        <w:rPr>
          <w:rFonts w:hint="eastAsia"/>
          <w:noProof/>
        </w:rPr>
        <w:t>。</w:t>
      </w:r>
    </w:p>
    <w:p w:rsidR="00AD0D5C" w:rsidRPr="004A0684" w:rsidRDefault="00AD0D5C" w:rsidP="003A3002">
      <w:pPr>
        <w:pStyle w:val="afff0"/>
        <w:spacing w:before="156" w:after="156"/>
        <w:rPr>
          <w:noProof/>
        </w:rPr>
      </w:pPr>
      <w:r w:rsidRPr="004A0684">
        <w:rPr>
          <w:noProof/>
        </w:rPr>
        <w:t xml:space="preserve">额定负载阻抗 </w:t>
      </w:r>
    </w:p>
    <w:p w:rsidR="00AD0D5C" w:rsidRPr="004A0684" w:rsidRDefault="00824F59" w:rsidP="00AD0D5C">
      <w:pPr>
        <w:pStyle w:val="affff6"/>
        <w:ind w:firstLine="420"/>
      </w:pPr>
      <w:r w:rsidRPr="004A0684">
        <w:rPr>
          <w:rFonts w:hint="eastAsia"/>
        </w:rPr>
        <w:t>查看</w:t>
      </w:r>
      <w:r w:rsidR="00192CB0" w:rsidRPr="004A0684">
        <w:rPr>
          <w:rFonts w:hint="eastAsia"/>
        </w:rPr>
        <w:t>被测一体机的</w:t>
      </w:r>
      <w:r w:rsidR="00AD0D5C" w:rsidRPr="004A0684">
        <w:t xml:space="preserve">额定负载阻抗。 </w:t>
      </w:r>
    </w:p>
    <w:p w:rsidR="00AD0D5C" w:rsidRPr="004A0684" w:rsidRDefault="00AD0D5C" w:rsidP="003A3002">
      <w:pPr>
        <w:pStyle w:val="afff0"/>
        <w:spacing w:before="156" w:after="156"/>
        <w:rPr>
          <w:noProof/>
        </w:rPr>
      </w:pPr>
      <w:r w:rsidRPr="004A0684">
        <w:rPr>
          <w:noProof/>
        </w:rPr>
        <w:t xml:space="preserve">整机信号噪声比 </w:t>
      </w:r>
    </w:p>
    <w:p w:rsidR="00AD0D5C" w:rsidRPr="004A0684" w:rsidRDefault="005427B1" w:rsidP="00AD0D5C">
      <w:pPr>
        <w:pStyle w:val="affff6"/>
        <w:ind w:firstLine="420"/>
        <w:rPr>
          <w:rFonts w:hAnsi="宋体"/>
        </w:rPr>
      </w:pPr>
      <w:r w:rsidRPr="004A0684">
        <w:rPr>
          <w:rFonts w:hAnsi="宋体" w:hint="eastAsia"/>
        </w:rPr>
        <w:t>测量步骤如下：</w:t>
      </w:r>
    </w:p>
    <w:p w:rsidR="005427B1" w:rsidRPr="004A0684" w:rsidRDefault="005427B1" w:rsidP="0055321F">
      <w:pPr>
        <w:pStyle w:val="af5"/>
        <w:numPr>
          <w:ilvl w:val="0"/>
          <w:numId w:val="102"/>
        </w:numPr>
      </w:pPr>
      <w:r w:rsidRPr="004A0684">
        <w:rPr>
          <w:rFonts w:hint="eastAsia"/>
        </w:rPr>
        <w:t>被测一体机导入</w:t>
      </w:r>
      <w:r w:rsidRPr="004A0684">
        <w:rPr>
          <w:rFonts w:hAnsi="宋体"/>
        </w:rPr>
        <w:t>信噪比测量信号</w:t>
      </w:r>
      <w:r w:rsidRPr="004A0684">
        <w:rPr>
          <w:rFonts w:hint="eastAsia"/>
          <w:noProof/>
        </w:rPr>
        <w:t>和影片授权KDM文件；</w:t>
      </w:r>
    </w:p>
    <w:p w:rsidR="005427B1" w:rsidRPr="004A0684" w:rsidRDefault="005427B1" w:rsidP="0055321F">
      <w:pPr>
        <w:pStyle w:val="af5"/>
        <w:numPr>
          <w:ilvl w:val="0"/>
          <w:numId w:val="102"/>
        </w:numPr>
      </w:pPr>
      <w:r w:rsidRPr="004A0684">
        <w:rPr>
          <w:rFonts w:hint="eastAsia"/>
        </w:rPr>
        <w:t>被测一体机连接</w:t>
      </w:r>
      <w:r w:rsidRPr="004A0684">
        <w:t>音频分析仪</w:t>
      </w:r>
      <w:r w:rsidRPr="004A0684">
        <w:rPr>
          <w:rFonts w:hint="eastAsia"/>
        </w:rPr>
        <w:t>；</w:t>
      </w:r>
    </w:p>
    <w:p w:rsidR="005427B1" w:rsidRPr="004A0684" w:rsidRDefault="005427B1" w:rsidP="0055321F">
      <w:pPr>
        <w:pStyle w:val="af5"/>
        <w:numPr>
          <w:ilvl w:val="0"/>
          <w:numId w:val="102"/>
        </w:numPr>
        <w:rPr>
          <w:rFonts w:hAnsi="宋体" w:cs="宋体"/>
          <w:sz w:val="24"/>
          <w:szCs w:val="24"/>
        </w:rPr>
      </w:pPr>
      <w:r w:rsidRPr="004A0684">
        <w:rPr>
          <w:rFonts w:ascii="TT64E9BFA0tCID-WinCharSetFFFF-H" w:hAnsi="TT64E9BFA0tCID-WinCharSetFFFF-H"/>
          <w:szCs w:val="21"/>
        </w:rPr>
        <w:t>将被测一体机置于额定工作条件</w:t>
      </w:r>
      <w:r w:rsidRPr="004A0684">
        <w:rPr>
          <w:rFonts w:ascii="TT64E9BFA0tCID-WinCharSetFFFF-H" w:hAnsi="TT64E9BFA0tCID-WinCharSetFFFF-H" w:hint="eastAsia"/>
          <w:szCs w:val="21"/>
        </w:rPr>
        <w:t>；</w:t>
      </w:r>
    </w:p>
    <w:p w:rsidR="005427B1" w:rsidRPr="004A0684" w:rsidRDefault="005427B1" w:rsidP="0055321F">
      <w:pPr>
        <w:pStyle w:val="af5"/>
        <w:numPr>
          <w:ilvl w:val="0"/>
          <w:numId w:val="102"/>
        </w:numPr>
      </w:pPr>
      <w:r w:rsidRPr="004A0684">
        <w:rPr>
          <w:rFonts w:hint="eastAsia"/>
        </w:rPr>
        <w:t>播放测量信号，测量被测</w:t>
      </w:r>
      <w:r w:rsidRPr="004A0684">
        <w:rPr>
          <w:rFonts w:hAnsi="宋体"/>
        </w:rPr>
        <w:t>一体机</w:t>
      </w:r>
      <w:r w:rsidRPr="004A0684">
        <w:rPr>
          <w:rFonts w:hAnsi="宋体" w:hint="eastAsia"/>
        </w:rPr>
        <w:t>的</w:t>
      </w:r>
      <w:r w:rsidRPr="004A0684">
        <w:rPr>
          <w:rFonts w:ascii="TT64E9BFA0tCID-WinCharSetFFFF-H" w:hAnsi="TT64E9BFA0tCID-WinCharSetFFFF-H"/>
          <w:szCs w:val="21"/>
        </w:rPr>
        <w:t>信号输出电压和噪声输出电压（</w:t>
      </w:r>
      <w:r w:rsidRPr="004A0684">
        <w:rPr>
          <w:rFonts w:ascii="TT64E9BFA0tCID-WinCharSetFFFF-H" w:hAnsi="TT64E9BFA0tCID-WinCharSetFFFF-H"/>
          <w:szCs w:val="21"/>
        </w:rPr>
        <w:t>A</w:t>
      </w:r>
      <w:r w:rsidRPr="004A0684">
        <w:rPr>
          <w:rFonts w:ascii="TT64E9BFA0tCID-WinCharSetFFFF-H" w:hAnsi="TT64E9BFA0tCID-WinCharSetFFFF-H"/>
          <w:szCs w:val="21"/>
        </w:rPr>
        <w:t>计权）。</w:t>
      </w:r>
    </w:p>
    <w:p w:rsidR="00AD0D5C" w:rsidRPr="004A0684" w:rsidRDefault="00AD0D5C" w:rsidP="003A3002">
      <w:pPr>
        <w:pStyle w:val="afff0"/>
        <w:spacing w:before="156" w:after="156"/>
        <w:rPr>
          <w:noProof/>
        </w:rPr>
      </w:pPr>
      <w:r w:rsidRPr="004A0684">
        <w:rPr>
          <w:noProof/>
        </w:rPr>
        <w:t xml:space="preserve">整机增益限制的有效频率范围 </w:t>
      </w:r>
    </w:p>
    <w:p w:rsidR="00BE3FF6" w:rsidRPr="004A0684" w:rsidRDefault="00EF0C2C" w:rsidP="00AD0D5C">
      <w:pPr>
        <w:pStyle w:val="affff6"/>
        <w:ind w:firstLine="420"/>
        <w:rPr>
          <w:rFonts w:hAnsi="宋体"/>
        </w:rPr>
      </w:pPr>
      <w:r w:rsidRPr="004A0684">
        <w:rPr>
          <w:rFonts w:hAnsi="宋体" w:hint="eastAsia"/>
        </w:rPr>
        <w:t>测量步骤如下：</w:t>
      </w:r>
    </w:p>
    <w:p w:rsidR="00EF0C2C" w:rsidRPr="004A0684" w:rsidRDefault="00EF0C2C" w:rsidP="0055321F">
      <w:pPr>
        <w:pStyle w:val="af5"/>
        <w:numPr>
          <w:ilvl w:val="0"/>
          <w:numId w:val="105"/>
        </w:numPr>
      </w:pPr>
      <w:r w:rsidRPr="004A0684">
        <w:rPr>
          <w:rFonts w:hint="eastAsia"/>
        </w:rPr>
        <w:t>被测一体机导入</w:t>
      </w:r>
      <w:r w:rsidRPr="00BE3FF6">
        <w:rPr>
          <w:noProof/>
        </w:rPr>
        <w:t>频率响应测量信号</w:t>
      </w:r>
      <w:r w:rsidRPr="004A0684">
        <w:rPr>
          <w:rFonts w:hint="eastAsia"/>
          <w:noProof/>
        </w:rPr>
        <w:t>和影片授权KDM文件；</w:t>
      </w:r>
    </w:p>
    <w:p w:rsidR="00710A60" w:rsidRPr="004A0684" w:rsidRDefault="00710A60" w:rsidP="0055321F">
      <w:pPr>
        <w:pStyle w:val="af5"/>
        <w:numPr>
          <w:ilvl w:val="0"/>
          <w:numId w:val="105"/>
        </w:numPr>
      </w:pPr>
      <w:r w:rsidRPr="004A0684">
        <w:rPr>
          <w:rFonts w:hint="eastAsia"/>
        </w:rPr>
        <w:t>被测一体机连接</w:t>
      </w:r>
      <w:r w:rsidRPr="004A0684">
        <w:t>音频分析仪</w:t>
      </w:r>
      <w:r w:rsidRPr="004A0684">
        <w:rPr>
          <w:rFonts w:hint="eastAsia"/>
        </w:rPr>
        <w:t>；</w:t>
      </w:r>
    </w:p>
    <w:p w:rsidR="00710A60" w:rsidRPr="004A0684" w:rsidRDefault="00710A60" w:rsidP="0055321F">
      <w:pPr>
        <w:pStyle w:val="af5"/>
        <w:numPr>
          <w:ilvl w:val="0"/>
          <w:numId w:val="105"/>
        </w:numPr>
      </w:pPr>
      <w:r w:rsidRPr="004A0684">
        <w:rPr>
          <w:rFonts w:ascii="TT64E9BFA0tCID-WinCharSetFFFF-H" w:hAnsi="TT64E9BFA0tCID-WinCharSetFFFF-H"/>
          <w:szCs w:val="21"/>
        </w:rPr>
        <w:t>将被测一体机置于</w:t>
      </w:r>
      <w:r w:rsidRPr="00BE3FF6">
        <w:rPr>
          <w:noProof/>
        </w:rPr>
        <w:t>正常工作条件</w:t>
      </w:r>
      <w:r w:rsidRPr="004A0684">
        <w:rPr>
          <w:rFonts w:ascii="TT64E9BFA0tCID-WinCharSetFFFF-H" w:hAnsi="TT64E9BFA0tCID-WinCharSetFFFF-H" w:hint="eastAsia"/>
          <w:szCs w:val="21"/>
        </w:rPr>
        <w:t>；</w:t>
      </w:r>
    </w:p>
    <w:p w:rsidR="00710A60" w:rsidRPr="004A0684" w:rsidRDefault="00710A60" w:rsidP="0055321F">
      <w:pPr>
        <w:pStyle w:val="af5"/>
        <w:numPr>
          <w:ilvl w:val="0"/>
          <w:numId w:val="105"/>
        </w:numPr>
      </w:pPr>
      <w:r w:rsidRPr="004A0684">
        <w:rPr>
          <w:rFonts w:hint="eastAsia"/>
        </w:rPr>
        <w:t>播放测量信号，测量被测</w:t>
      </w:r>
      <w:r w:rsidRPr="004A0684">
        <w:rPr>
          <w:rFonts w:hAnsi="宋体"/>
        </w:rPr>
        <w:t>一体</w:t>
      </w:r>
      <w:proofErr w:type="gramStart"/>
      <w:r w:rsidRPr="004A0684">
        <w:rPr>
          <w:rFonts w:hAnsi="宋体"/>
        </w:rPr>
        <w:t>机</w:t>
      </w:r>
      <w:r w:rsidRPr="00BE3FF6">
        <w:rPr>
          <w:noProof/>
        </w:rPr>
        <w:t>每个</w:t>
      </w:r>
      <w:proofErr w:type="gramEnd"/>
      <w:r w:rsidRPr="00BE3FF6">
        <w:rPr>
          <w:noProof/>
        </w:rPr>
        <w:t>频点的输出电压</w:t>
      </w:r>
      <w:r w:rsidRPr="004A0684">
        <w:rPr>
          <w:rFonts w:hint="eastAsia"/>
          <w:noProof/>
        </w:rPr>
        <w:t>；</w:t>
      </w:r>
    </w:p>
    <w:p w:rsidR="00710A60" w:rsidRPr="004A0684" w:rsidRDefault="00710A60" w:rsidP="0055321F">
      <w:pPr>
        <w:pStyle w:val="af5"/>
        <w:numPr>
          <w:ilvl w:val="0"/>
          <w:numId w:val="105"/>
        </w:numPr>
        <w:rPr>
          <w:noProof/>
        </w:rPr>
      </w:pPr>
      <w:r w:rsidRPr="004A0684">
        <w:rPr>
          <w:noProof/>
        </w:rPr>
        <w:t>记录每个频率点的电压值并且描出频率响应曲线，记录相对于1</w:t>
      </w:r>
      <w:r w:rsidRPr="004A0684">
        <w:rPr>
          <w:rFonts w:hint="eastAsia"/>
          <w:noProof/>
        </w:rPr>
        <w:t xml:space="preserve"> </w:t>
      </w:r>
      <w:r w:rsidRPr="004A0684">
        <w:rPr>
          <w:noProof/>
        </w:rPr>
        <w:t>kHz频点增益限制对应的频率</w:t>
      </w:r>
      <w:r w:rsidRPr="004A0684">
        <w:t>范围。</w:t>
      </w:r>
    </w:p>
    <w:p w:rsidR="00AD0D5C" w:rsidRPr="004A0684" w:rsidRDefault="00AD0D5C" w:rsidP="003A3002">
      <w:pPr>
        <w:pStyle w:val="afff0"/>
        <w:spacing w:before="156" w:after="156"/>
        <w:rPr>
          <w:noProof/>
        </w:rPr>
      </w:pPr>
      <w:r w:rsidRPr="004A0684">
        <w:rPr>
          <w:noProof/>
        </w:rPr>
        <w:t xml:space="preserve">整机正常工作条件下的总谐波失真 </w:t>
      </w:r>
    </w:p>
    <w:p w:rsidR="00BE3FF6" w:rsidRPr="004A0684" w:rsidRDefault="00710A60" w:rsidP="00AD0D5C">
      <w:pPr>
        <w:pStyle w:val="affff6"/>
        <w:ind w:firstLine="420"/>
      </w:pPr>
      <w:r w:rsidRPr="004A0684">
        <w:rPr>
          <w:rFonts w:hAnsi="宋体" w:hint="eastAsia"/>
        </w:rPr>
        <w:t>测量步骤如下：</w:t>
      </w:r>
    </w:p>
    <w:p w:rsidR="00BE3FF6" w:rsidRPr="004A0684" w:rsidRDefault="00710A60" w:rsidP="0055321F">
      <w:pPr>
        <w:pStyle w:val="af5"/>
        <w:numPr>
          <w:ilvl w:val="0"/>
          <w:numId w:val="106"/>
        </w:numPr>
      </w:pPr>
      <w:r w:rsidRPr="004A0684">
        <w:rPr>
          <w:rFonts w:hint="eastAsia"/>
        </w:rPr>
        <w:t>被测一体机导入</w:t>
      </w:r>
      <w:r w:rsidRPr="00BE3FF6">
        <w:rPr>
          <w:noProof/>
        </w:rPr>
        <w:t>频率音频测量信号</w:t>
      </w:r>
      <w:r w:rsidRPr="004A0684">
        <w:rPr>
          <w:rFonts w:hint="eastAsia"/>
          <w:noProof/>
        </w:rPr>
        <w:t>和影片授权KDM文件；</w:t>
      </w:r>
    </w:p>
    <w:p w:rsidR="00710A60" w:rsidRPr="004A0684" w:rsidRDefault="00710A60" w:rsidP="0055321F">
      <w:pPr>
        <w:pStyle w:val="af5"/>
        <w:numPr>
          <w:ilvl w:val="0"/>
          <w:numId w:val="106"/>
        </w:numPr>
      </w:pPr>
      <w:r w:rsidRPr="004A0684">
        <w:rPr>
          <w:rFonts w:hint="eastAsia"/>
        </w:rPr>
        <w:t>被测一体机连接</w:t>
      </w:r>
      <w:r w:rsidRPr="004A0684">
        <w:t>音频分析仪</w:t>
      </w:r>
      <w:r w:rsidRPr="004A0684">
        <w:rPr>
          <w:rFonts w:hint="eastAsia"/>
        </w:rPr>
        <w:t>；</w:t>
      </w:r>
    </w:p>
    <w:p w:rsidR="00710A60" w:rsidRPr="004A0684" w:rsidRDefault="00710A60" w:rsidP="0055321F">
      <w:pPr>
        <w:pStyle w:val="af5"/>
        <w:numPr>
          <w:ilvl w:val="0"/>
          <w:numId w:val="106"/>
        </w:numPr>
      </w:pPr>
      <w:r w:rsidRPr="004A0684">
        <w:rPr>
          <w:rFonts w:ascii="TT64E9BFA0tCID-WinCharSetFFFF-H" w:hAnsi="TT64E9BFA0tCID-WinCharSetFFFF-H"/>
          <w:szCs w:val="21"/>
        </w:rPr>
        <w:t>将被测一体机置于</w:t>
      </w:r>
      <w:r w:rsidRPr="00BE3FF6">
        <w:rPr>
          <w:noProof/>
        </w:rPr>
        <w:t>正常工作条件</w:t>
      </w:r>
      <w:r w:rsidRPr="004A0684">
        <w:rPr>
          <w:rFonts w:ascii="TT64E9BFA0tCID-WinCharSetFFFF-H" w:hAnsi="TT64E9BFA0tCID-WinCharSetFFFF-H" w:hint="eastAsia"/>
          <w:szCs w:val="21"/>
        </w:rPr>
        <w:t>；</w:t>
      </w:r>
    </w:p>
    <w:p w:rsidR="00710A60" w:rsidRPr="004A0684" w:rsidRDefault="00710A60" w:rsidP="0055321F">
      <w:pPr>
        <w:pStyle w:val="af5"/>
        <w:numPr>
          <w:ilvl w:val="0"/>
          <w:numId w:val="106"/>
        </w:numPr>
      </w:pPr>
      <w:r w:rsidRPr="004A0684">
        <w:rPr>
          <w:rFonts w:hint="eastAsia"/>
        </w:rPr>
        <w:t>播放测量信号，测量被测</w:t>
      </w:r>
      <w:r w:rsidRPr="004A0684">
        <w:rPr>
          <w:rFonts w:hAnsi="宋体"/>
        </w:rPr>
        <w:t>一体</w:t>
      </w:r>
      <w:proofErr w:type="gramStart"/>
      <w:r w:rsidRPr="004A0684">
        <w:rPr>
          <w:rFonts w:hAnsi="宋体"/>
        </w:rPr>
        <w:t>机</w:t>
      </w:r>
      <w:r w:rsidRPr="004A0684">
        <w:rPr>
          <w:noProof/>
        </w:rPr>
        <w:t>正常</w:t>
      </w:r>
      <w:proofErr w:type="gramEnd"/>
      <w:r w:rsidRPr="004A0684">
        <w:rPr>
          <w:noProof/>
        </w:rPr>
        <w:t>工作条件下的总谐波失真</w:t>
      </w:r>
      <w:r w:rsidRPr="004A0684">
        <w:rPr>
          <w:rFonts w:hint="eastAsia"/>
          <w:noProof/>
        </w:rPr>
        <w:t>。</w:t>
      </w:r>
    </w:p>
    <w:p w:rsidR="00AD0D5C" w:rsidRPr="004A0684" w:rsidRDefault="00AD0D5C" w:rsidP="003A3002">
      <w:pPr>
        <w:pStyle w:val="afff0"/>
        <w:spacing w:before="156" w:after="156"/>
        <w:rPr>
          <w:noProof/>
        </w:rPr>
      </w:pPr>
      <w:r w:rsidRPr="004A0684">
        <w:rPr>
          <w:noProof/>
        </w:rPr>
        <w:t xml:space="preserve">整机多通道放大器中的串音衰减 </w:t>
      </w:r>
    </w:p>
    <w:p w:rsidR="00BE3FF6" w:rsidRPr="004A0684" w:rsidRDefault="00494751" w:rsidP="00AD0D5C">
      <w:pPr>
        <w:pStyle w:val="affff6"/>
        <w:ind w:firstLine="420"/>
        <w:rPr>
          <w:rFonts w:hAnsi="宋体"/>
        </w:rPr>
      </w:pPr>
      <w:r w:rsidRPr="004A0684">
        <w:rPr>
          <w:rFonts w:hAnsi="宋体" w:hint="eastAsia"/>
        </w:rPr>
        <w:t>测量步骤如下：</w:t>
      </w:r>
    </w:p>
    <w:p w:rsidR="00494751" w:rsidRPr="004A0684" w:rsidRDefault="00494751" w:rsidP="0055321F">
      <w:pPr>
        <w:pStyle w:val="af5"/>
        <w:numPr>
          <w:ilvl w:val="0"/>
          <w:numId w:val="107"/>
        </w:numPr>
      </w:pPr>
      <w:r w:rsidRPr="004A0684">
        <w:rPr>
          <w:rFonts w:hint="eastAsia"/>
        </w:rPr>
        <w:t>被测一体机导入</w:t>
      </w:r>
      <w:r w:rsidRPr="00BE3FF6">
        <w:rPr>
          <w:noProof/>
        </w:rPr>
        <w:t>通道间串音衰减测量信号</w:t>
      </w:r>
      <w:r w:rsidRPr="004A0684">
        <w:rPr>
          <w:rFonts w:hint="eastAsia"/>
          <w:noProof/>
        </w:rPr>
        <w:t>和影片授权KDM文件；</w:t>
      </w:r>
    </w:p>
    <w:p w:rsidR="00494751" w:rsidRPr="004A0684" w:rsidRDefault="00494751" w:rsidP="0055321F">
      <w:pPr>
        <w:pStyle w:val="af5"/>
        <w:numPr>
          <w:ilvl w:val="0"/>
          <w:numId w:val="107"/>
        </w:numPr>
      </w:pPr>
      <w:r w:rsidRPr="004A0684">
        <w:rPr>
          <w:rFonts w:hint="eastAsia"/>
        </w:rPr>
        <w:t>被测一体机连接</w:t>
      </w:r>
      <w:r w:rsidRPr="004A0684">
        <w:t>音频分析仪</w:t>
      </w:r>
      <w:r w:rsidRPr="004A0684">
        <w:rPr>
          <w:rFonts w:hint="eastAsia"/>
        </w:rPr>
        <w:t>；</w:t>
      </w:r>
    </w:p>
    <w:p w:rsidR="00494751" w:rsidRPr="004A0684" w:rsidRDefault="00494751" w:rsidP="0055321F">
      <w:pPr>
        <w:pStyle w:val="af5"/>
        <w:numPr>
          <w:ilvl w:val="0"/>
          <w:numId w:val="107"/>
        </w:numPr>
      </w:pPr>
      <w:r w:rsidRPr="004A0684">
        <w:rPr>
          <w:rFonts w:ascii="TT64E9BFA0tCID-WinCharSetFFFF-H" w:hAnsi="TT64E9BFA0tCID-WinCharSetFFFF-H"/>
          <w:szCs w:val="21"/>
        </w:rPr>
        <w:t>将被测一体机置于</w:t>
      </w:r>
      <w:r w:rsidRPr="004A0684">
        <w:t>额定工作条件</w:t>
      </w:r>
      <w:r w:rsidRPr="004A0684">
        <w:rPr>
          <w:rFonts w:ascii="TT64E9BFA0tCID-WinCharSetFFFF-H" w:hAnsi="TT64E9BFA0tCID-WinCharSetFFFF-H" w:hint="eastAsia"/>
          <w:szCs w:val="21"/>
        </w:rPr>
        <w:t>；</w:t>
      </w:r>
    </w:p>
    <w:p w:rsidR="00494751" w:rsidRPr="004A0684" w:rsidRDefault="00494751" w:rsidP="0055321F">
      <w:pPr>
        <w:pStyle w:val="af5"/>
        <w:numPr>
          <w:ilvl w:val="0"/>
          <w:numId w:val="107"/>
        </w:numPr>
      </w:pPr>
      <w:r w:rsidRPr="004A0684">
        <w:rPr>
          <w:rFonts w:hint="eastAsia"/>
        </w:rPr>
        <w:t>播放测量信号，测量被测</w:t>
      </w:r>
      <w:r w:rsidRPr="004A0684">
        <w:rPr>
          <w:rFonts w:hAnsi="宋体"/>
        </w:rPr>
        <w:t>一体机</w:t>
      </w:r>
      <w:r w:rsidRPr="004A0684">
        <w:rPr>
          <w:noProof/>
        </w:rPr>
        <w:t>多通道放大器中的串音衰减</w:t>
      </w:r>
      <w:r w:rsidRPr="004A0684">
        <w:rPr>
          <w:rFonts w:hint="eastAsia"/>
          <w:noProof/>
        </w:rPr>
        <w:t>。</w:t>
      </w:r>
    </w:p>
    <w:p w:rsidR="00AD0D5C" w:rsidRPr="004A0684" w:rsidRDefault="00AD0D5C" w:rsidP="003A3002">
      <w:pPr>
        <w:pStyle w:val="afff0"/>
        <w:spacing w:before="156" w:after="156"/>
        <w:rPr>
          <w:noProof/>
        </w:rPr>
      </w:pPr>
      <w:r w:rsidRPr="004A0684">
        <w:rPr>
          <w:noProof/>
        </w:rPr>
        <w:lastRenderedPageBreak/>
        <w:t xml:space="preserve">短路保护功能 </w:t>
      </w:r>
    </w:p>
    <w:p w:rsidR="00BE3FF6" w:rsidRPr="004A0684" w:rsidRDefault="00B65194" w:rsidP="00AD0D5C">
      <w:pPr>
        <w:pStyle w:val="affff6"/>
        <w:ind w:firstLine="420"/>
        <w:rPr>
          <w:rFonts w:hAnsi="宋体"/>
        </w:rPr>
      </w:pPr>
      <w:r w:rsidRPr="004A0684">
        <w:rPr>
          <w:rFonts w:hAnsi="宋体" w:hint="eastAsia"/>
        </w:rPr>
        <w:t>测量步骤如下：</w:t>
      </w:r>
    </w:p>
    <w:p w:rsidR="00B65194" w:rsidRPr="004A0684" w:rsidRDefault="00B65194" w:rsidP="0055321F">
      <w:pPr>
        <w:pStyle w:val="af5"/>
        <w:numPr>
          <w:ilvl w:val="0"/>
          <w:numId w:val="108"/>
        </w:numPr>
      </w:pPr>
      <w:r w:rsidRPr="004A0684">
        <w:rPr>
          <w:rFonts w:hint="eastAsia"/>
        </w:rPr>
        <w:t>被测一体机导入</w:t>
      </w:r>
      <w:r w:rsidRPr="00BE3FF6">
        <w:rPr>
          <w:noProof/>
        </w:rPr>
        <w:t>解密、解码测试影片</w:t>
      </w:r>
      <w:r w:rsidRPr="004A0684">
        <w:rPr>
          <w:rFonts w:hint="eastAsia"/>
          <w:noProof/>
        </w:rPr>
        <w:t>和影片授权KDM文件；</w:t>
      </w:r>
    </w:p>
    <w:p w:rsidR="00B65194" w:rsidRPr="004A0684" w:rsidRDefault="00B65194" w:rsidP="0055321F">
      <w:pPr>
        <w:pStyle w:val="af5"/>
        <w:numPr>
          <w:ilvl w:val="0"/>
          <w:numId w:val="108"/>
        </w:numPr>
      </w:pPr>
      <w:r w:rsidRPr="004A0684">
        <w:rPr>
          <w:rFonts w:hint="eastAsia"/>
          <w:noProof/>
        </w:rPr>
        <w:t>播放测试影片，</w:t>
      </w:r>
      <w:r w:rsidRPr="004A0684">
        <w:rPr>
          <w:noProof/>
        </w:rPr>
        <w:t>在正常放映状态下将被测一体机功率输出的正、负极短路；</w:t>
      </w:r>
    </w:p>
    <w:p w:rsidR="00B65194" w:rsidRPr="004A0684" w:rsidRDefault="00B65194" w:rsidP="0055321F">
      <w:pPr>
        <w:pStyle w:val="af5"/>
        <w:numPr>
          <w:ilvl w:val="0"/>
          <w:numId w:val="108"/>
        </w:numPr>
      </w:pPr>
      <w:r w:rsidRPr="004A0684">
        <w:t>解除短路状态后，</w:t>
      </w:r>
      <w:r w:rsidRPr="004A0684">
        <w:rPr>
          <w:rFonts w:hint="eastAsia"/>
        </w:rPr>
        <w:t>查看</w:t>
      </w:r>
      <w:r w:rsidRPr="004A0684">
        <w:t>被测一体机</w:t>
      </w:r>
      <w:r w:rsidRPr="004A0684">
        <w:rPr>
          <w:rFonts w:hint="eastAsia"/>
        </w:rPr>
        <w:t>是否可以</w:t>
      </w:r>
      <w:r w:rsidRPr="004A0684">
        <w:t>正常播放。</w:t>
      </w:r>
    </w:p>
    <w:p w:rsidR="00AD0D5C" w:rsidRPr="004A0684" w:rsidRDefault="00AD0D5C" w:rsidP="003A3002">
      <w:pPr>
        <w:pStyle w:val="afff0"/>
        <w:spacing w:before="156" w:after="156"/>
        <w:rPr>
          <w:noProof/>
        </w:rPr>
      </w:pPr>
      <w:r w:rsidRPr="004A0684">
        <w:rPr>
          <w:noProof/>
        </w:rPr>
        <w:t xml:space="preserve">音量控制功能 </w:t>
      </w:r>
    </w:p>
    <w:p w:rsidR="00BE3FF6" w:rsidRPr="004A0684" w:rsidRDefault="00BE3FF6" w:rsidP="00AD0D5C">
      <w:pPr>
        <w:pStyle w:val="affff6"/>
        <w:ind w:firstLine="420"/>
        <w:rPr>
          <w:rFonts w:hAnsi="宋体"/>
        </w:rPr>
      </w:pPr>
      <w:r w:rsidRPr="004A0684">
        <w:rPr>
          <w:rFonts w:hAnsi="宋体"/>
        </w:rPr>
        <w:t>拨动被测一体机的音量控制键（或旋转旋钮），</w:t>
      </w:r>
      <w:r w:rsidR="0076635F" w:rsidRPr="004A0684">
        <w:rPr>
          <w:rFonts w:hAnsi="宋体" w:hint="eastAsia"/>
        </w:rPr>
        <w:t>查看</w:t>
      </w:r>
      <w:r w:rsidRPr="004A0684">
        <w:rPr>
          <w:rFonts w:hAnsi="宋体"/>
        </w:rPr>
        <w:t>功放模块音频功率输出</w:t>
      </w:r>
      <w:r w:rsidR="0076635F" w:rsidRPr="004A0684">
        <w:rPr>
          <w:rFonts w:hAnsi="宋体" w:hint="eastAsia"/>
        </w:rPr>
        <w:t>是否</w:t>
      </w:r>
      <w:r w:rsidRPr="004A0684">
        <w:rPr>
          <w:rFonts w:hAnsi="宋体"/>
        </w:rPr>
        <w:t>随之变化。</w:t>
      </w:r>
    </w:p>
    <w:p w:rsidR="00AD0D5C" w:rsidRPr="00D41E88" w:rsidRDefault="00AD0D5C" w:rsidP="003A3002">
      <w:pPr>
        <w:pStyle w:val="afff"/>
        <w:spacing w:before="156" w:after="156"/>
      </w:pPr>
      <w:r w:rsidRPr="00D41E88">
        <w:rPr>
          <w:rFonts w:hint="eastAsia"/>
        </w:rPr>
        <w:t>接口</w:t>
      </w:r>
    </w:p>
    <w:p w:rsidR="00305E48" w:rsidRDefault="00305E48" w:rsidP="00AD0D5C">
      <w:pPr>
        <w:pStyle w:val="affff6"/>
        <w:ind w:firstLine="420"/>
        <w:rPr>
          <w:rFonts w:hAnsi="宋体"/>
        </w:rPr>
      </w:pPr>
      <w:r>
        <w:rPr>
          <w:rFonts w:hAnsi="宋体" w:hint="eastAsia"/>
        </w:rPr>
        <w:t>查看被测一体机是否</w:t>
      </w:r>
      <w:r w:rsidRPr="00A46053">
        <w:rPr>
          <w:rFonts w:hAnsi="宋体" w:hint="eastAsia"/>
        </w:rPr>
        <w:t>具有直接输出图像信号的接口。</w:t>
      </w:r>
    </w:p>
    <w:p w:rsidR="00AD0D5C" w:rsidRPr="00D41E88" w:rsidRDefault="00AD0D5C" w:rsidP="003A3002">
      <w:pPr>
        <w:pStyle w:val="afff"/>
        <w:spacing w:before="156" w:after="156"/>
      </w:pPr>
      <w:r w:rsidRPr="00D41E88">
        <w:rPr>
          <w:rFonts w:hint="eastAsia"/>
        </w:rPr>
        <w:t>中文菜单</w:t>
      </w:r>
    </w:p>
    <w:p w:rsidR="00A71D37" w:rsidRPr="00E70D3C" w:rsidRDefault="00A71D37" w:rsidP="00A71D37">
      <w:pPr>
        <w:pStyle w:val="affff6"/>
        <w:ind w:firstLine="420"/>
        <w:rPr>
          <w:rFonts w:hAnsi="宋体"/>
          <w:szCs w:val="21"/>
        </w:rPr>
      </w:pPr>
      <w:r w:rsidRPr="00E70D3C">
        <w:rPr>
          <w:rFonts w:hAnsi="宋体" w:hint="eastAsia"/>
          <w:szCs w:val="21"/>
        </w:rPr>
        <w:t>测量步骤如下：</w:t>
      </w:r>
    </w:p>
    <w:p w:rsidR="00A71D37" w:rsidRPr="00E70D3C" w:rsidRDefault="00A71D37" w:rsidP="0055321F">
      <w:pPr>
        <w:pStyle w:val="af5"/>
        <w:numPr>
          <w:ilvl w:val="0"/>
          <w:numId w:val="104"/>
        </w:numPr>
      </w:pPr>
      <w:r w:rsidRPr="00E70D3C">
        <w:rPr>
          <w:rFonts w:hint="eastAsia"/>
        </w:rPr>
        <w:t>操作</w:t>
      </w:r>
      <w:r>
        <w:rPr>
          <w:rFonts w:hAnsi="宋体" w:hint="eastAsia"/>
        </w:rPr>
        <w:t>被测一体机</w:t>
      </w:r>
      <w:r w:rsidRPr="00A71D37">
        <w:rPr>
          <w:rFonts w:hint="eastAsia"/>
          <w:szCs w:val="21"/>
        </w:rPr>
        <w:t>；</w:t>
      </w:r>
    </w:p>
    <w:p w:rsidR="00AD0D5C" w:rsidRPr="00D16918" w:rsidRDefault="00A71D37" w:rsidP="006D238B">
      <w:pPr>
        <w:pStyle w:val="af5"/>
        <w:rPr>
          <w:rFonts w:hAnsi="宋体"/>
        </w:rPr>
      </w:pPr>
      <w:r w:rsidRPr="00E70D3C">
        <w:rPr>
          <w:rFonts w:hint="eastAsia"/>
        </w:rPr>
        <w:t>查看</w:t>
      </w:r>
      <w:r w:rsidRPr="00D16918">
        <w:rPr>
          <w:rFonts w:hAnsi="宋体" w:hint="eastAsia"/>
          <w:szCs w:val="21"/>
        </w:rPr>
        <w:t>操作菜单是否</w:t>
      </w:r>
      <w:r w:rsidR="00D16918" w:rsidRPr="00D16918">
        <w:rPr>
          <w:rFonts w:hint="eastAsia"/>
          <w:szCs w:val="21"/>
        </w:rPr>
        <w:t>支持简体中文菜单在屏显示</w:t>
      </w:r>
      <w:r w:rsidRPr="00E70D3C">
        <w:rPr>
          <w:rFonts w:hint="eastAsia"/>
          <w:noProof/>
        </w:rPr>
        <w:t>。</w:t>
      </w:r>
    </w:p>
    <w:p w:rsidR="00AD0D5C" w:rsidRPr="00D41E88" w:rsidRDefault="00AD0D5C" w:rsidP="003A3002">
      <w:pPr>
        <w:pStyle w:val="afff"/>
        <w:spacing w:before="156" w:after="156"/>
      </w:pPr>
      <w:r w:rsidRPr="00D41E88">
        <w:rPr>
          <w:rFonts w:hint="eastAsia"/>
        </w:rPr>
        <w:t>放映质量主观评价等级</w:t>
      </w:r>
    </w:p>
    <w:p w:rsidR="00AD0D5C" w:rsidRDefault="0049789C" w:rsidP="00AD0D5C">
      <w:pPr>
        <w:pStyle w:val="affff6"/>
        <w:ind w:firstLine="420"/>
        <w:rPr>
          <w:rFonts w:hAnsi="宋体"/>
        </w:rPr>
      </w:pPr>
      <w:r>
        <w:rPr>
          <w:rFonts w:hAnsi="宋体" w:hint="eastAsia"/>
          <w:szCs w:val="21"/>
        </w:rPr>
        <w:t>测量步骤见</w:t>
      </w:r>
      <w:r w:rsidRPr="00DA5DFE">
        <w:rPr>
          <w:rFonts w:hAnsi="宋体" w:hint="eastAsia"/>
          <w:szCs w:val="21"/>
        </w:rPr>
        <w:t>附录</w:t>
      </w:r>
      <w:r>
        <w:rPr>
          <w:rFonts w:hAnsi="宋体" w:hint="eastAsia"/>
          <w:szCs w:val="21"/>
        </w:rPr>
        <w:t>B</w:t>
      </w:r>
      <w:r w:rsidRPr="00DA5DFE">
        <w:rPr>
          <w:rFonts w:hAnsi="宋体" w:hint="eastAsia"/>
          <w:szCs w:val="21"/>
        </w:rPr>
        <w:t>。</w:t>
      </w:r>
    </w:p>
    <w:p w:rsidR="00AD0D5C" w:rsidRPr="00D41E88" w:rsidRDefault="00AD0D5C" w:rsidP="003A3002">
      <w:pPr>
        <w:pStyle w:val="affe"/>
        <w:spacing w:before="156" w:after="156"/>
      </w:pPr>
      <w:r w:rsidRPr="00D41E88">
        <w:rPr>
          <w:rFonts w:hint="eastAsia"/>
        </w:rPr>
        <w:t>银幕系统</w:t>
      </w:r>
    </w:p>
    <w:p w:rsidR="00AD0D5C" w:rsidRPr="000E0B0A" w:rsidRDefault="00AD0D5C" w:rsidP="00FC6A86">
      <w:pPr>
        <w:pStyle w:val="afff0"/>
        <w:spacing w:before="156" w:after="156"/>
      </w:pPr>
      <w:r w:rsidRPr="000E0B0A">
        <w:rPr>
          <w:rFonts w:hint="eastAsia"/>
        </w:rPr>
        <w:t>亮度系数（β）</w:t>
      </w:r>
    </w:p>
    <w:p w:rsidR="006872B8" w:rsidRPr="000E0B0A" w:rsidRDefault="006872B8" w:rsidP="00AD0D5C">
      <w:pPr>
        <w:pStyle w:val="affff6"/>
        <w:ind w:firstLine="420"/>
        <w:rPr>
          <w:rFonts w:hAnsi="宋体"/>
          <w:szCs w:val="21"/>
        </w:rPr>
      </w:pPr>
      <w:r w:rsidRPr="000E0B0A">
        <w:rPr>
          <w:rFonts w:hAnsi="宋体" w:hint="eastAsia"/>
        </w:rPr>
        <w:t>测量步骤应按照</w:t>
      </w:r>
      <w:r w:rsidRPr="000E0B0A">
        <w:rPr>
          <w:rFonts w:hAnsi="宋体" w:hint="eastAsia"/>
          <w:szCs w:val="21"/>
        </w:rPr>
        <w:t>GB</w:t>
      </w:r>
      <w:r w:rsidR="000E0B0A" w:rsidRPr="000E0B0A">
        <w:rPr>
          <w:rFonts w:hAnsi="宋体" w:hint="eastAsia"/>
          <w:szCs w:val="21"/>
        </w:rPr>
        <w:t>/</w:t>
      </w:r>
      <w:r w:rsidRPr="000E0B0A">
        <w:rPr>
          <w:rFonts w:hAnsi="宋体" w:hint="eastAsia"/>
          <w:szCs w:val="21"/>
        </w:rPr>
        <w:t>T 32200—2015中第4章</w:t>
      </w:r>
      <w:r w:rsidRPr="000E0B0A">
        <w:rPr>
          <w:rFonts w:hAnsi="宋体" w:hint="eastAsia"/>
        </w:rPr>
        <w:t>规定的测量步骤进行测量。</w:t>
      </w:r>
    </w:p>
    <w:p w:rsidR="00AD0D5C" w:rsidRPr="00D41E88" w:rsidRDefault="00AD0D5C" w:rsidP="00D41E88">
      <w:pPr>
        <w:pStyle w:val="afff0"/>
        <w:spacing w:before="156" w:after="156"/>
      </w:pPr>
      <w:r w:rsidRPr="00D41E88">
        <w:rPr>
          <w:rFonts w:hint="eastAsia"/>
        </w:rPr>
        <w:t>有效散射角（2α）</w:t>
      </w:r>
    </w:p>
    <w:p w:rsidR="00AD0D5C" w:rsidRPr="000E0B0A" w:rsidRDefault="000E0B0A" w:rsidP="00AD0D5C">
      <w:pPr>
        <w:pStyle w:val="affff6"/>
        <w:ind w:firstLine="420"/>
        <w:rPr>
          <w:rFonts w:hAnsi="宋体"/>
          <w:szCs w:val="21"/>
        </w:rPr>
      </w:pPr>
      <w:r w:rsidRPr="000E0B0A">
        <w:rPr>
          <w:rFonts w:hAnsi="宋体" w:hint="eastAsia"/>
        </w:rPr>
        <w:t>测量步骤应按照</w:t>
      </w:r>
      <w:r w:rsidRPr="000E0B0A">
        <w:rPr>
          <w:rFonts w:hAnsi="宋体" w:hint="eastAsia"/>
          <w:szCs w:val="21"/>
        </w:rPr>
        <w:t>GB/T 32200—2015中第4章</w:t>
      </w:r>
      <w:r w:rsidRPr="000E0B0A">
        <w:rPr>
          <w:rFonts w:hAnsi="宋体" w:hint="eastAsia"/>
        </w:rPr>
        <w:t>规定的测量步骤进行测量。</w:t>
      </w:r>
    </w:p>
    <w:p w:rsidR="00AD0D5C" w:rsidRPr="00D41E88" w:rsidRDefault="00AD0D5C" w:rsidP="00D41E88">
      <w:pPr>
        <w:pStyle w:val="afff0"/>
        <w:spacing w:before="156" w:after="156"/>
      </w:pPr>
      <w:r w:rsidRPr="00D41E88">
        <w:rPr>
          <w:rFonts w:hint="eastAsia"/>
        </w:rPr>
        <w:t>色彩还原性</w:t>
      </w:r>
    </w:p>
    <w:p w:rsidR="00AD0D5C" w:rsidRPr="00B6294A" w:rsidRDefault="00AB2968" w:rsidP="00AD0D5C">
      <w:pPr>
        <w:pStyle w:val="affff6"/>
        <w:ind w:firstLine="420"/>
        <w:rPr>
          <w:rFonts w:hAnsi="宋体"/>
        </w:rPr>
      </w:pPr>
      <w:r w:rsidRPr="00B6294A">
        <w:rPr>
          <w:rFonts w:hAnsi="宋体" w:hint="eastAsia"/>
        </w:rPr>
        <w:t>测量步骤应按照</w:t>
      </w:r>
      <w:r w:rsidR="00B6294A" w:rsidRPr="00B6294A">
        <w:rPr>
          <w:rFonts w:hAnsi="宋体" w:hint="eastAsia"/>
          <w:szCs w:val="21"/>
        </w:rPr>
        <w:t>DY/T 4—2020</w:t>
      </w:r>
      <w:r w:rsidRPr="00B6294A">
        <w:rPr>
          <w:rFonts w:hAnsi="宋体" w:hint="eastAsia"/>
          <w:szCs w:val="21"/>
        </w:rPr>
        <w:t>中</w:t>
      </w:r>
      <w:r w:rsidR="00B6294A" w:rsidRPr="00B6294A">
        <w:rPr>
          <w:rFonts w:hAnsi="宋体" w:hint="eastAsia"/>
          <w:szCs w:val="21"/>
        </w:rPr>
        <w:t>5.3.7</w:t>
      </w:r>
      <w:r w:rsidRPr="00B6294A">
        <w:rPr>
          <w:rFonts w:hAnsi="宋体" w:hint="eastAsia"/>
        </w:rPr>
        <w:t>规定的测量步骤进行测量。</w:t>
      </w:r>
    </w:p>
    <w:p w:rsidR="00AD0D5C" w:rsidRPr="00D41E88" w:rsidRDefault="00AD0D5C" w:rsidP="00D41E88">
      <w:pPr>
        <w:pStyle w:val="afff0"/>
        <w:spacing w:before="156" w:after="156"/>
      </w:pPr>
      <w:r w:rsidRPr="00D41E88">
        <w:rPr>
          <w:rFonts w:hint="eastAsia"/>
        </w:rPr>
        <w:t>银幕材质</w:t>
      </w:r>
    </w:p>
    <w:p w:rsidR="00AD0D5C" w:rsidRPr="00A57DBF" w:rsidRDefault="00B45776" w:rsidP="00AD0D5C">
      <w:pPr>
        <w:pStyle w:val="affff6"/>
        <w:ind w:firstLine="420"/>
        <w:rPr>
          <w:rFonts w:hAnsi="宋体"/>
          <w:szCs w:val="21"/>
        </w:rPr>
      </w:pPr>
      <w:r w:rsidRPr="00A57DBF">
        <w:rPr>
          <w:rFonts w:hAnsi="宋体" w:hint="eastAsia"/>
          <w:szCs w:val="21"/>
        </w:rPr>
        <w:t>查看被测</w:t>
      </w:r>
      <w:r w:rsidR="00AD0D5C" w:rsidRPr="00A57DBF">
        <w:rPr>
          <w:rFonts w:hAnsi="宋体" w:hint="eastAsia"/>
          <w:szCs w:val="21"/>
        </w:rPr>
        <w:t>银幕</w:t>
      </w:r>
      <w:r w:rsidRPr="00A57DBF">
        <w:rPr>
          <w:rFonts w:hAnsi="宋体" w:hint="eastAsia"/>
          <w:szCs w:val="21"/>
        </w:rPr>
        <w:t>的</w:t>
      </w:r>
      <w:r w:rsidR="00AD0D5C" w:rsidRPr="00A57DBF">
        <w:rPr>
          <w:rFonts w:hAnsi="宋体" w:hint="eastAsia"/>
          <w:szCs w:val="21"/>
        </w:rPr>
        <w:t>材质</w:t>
      </w:r>
      <w:r w:rsidRPr="00A57DBF">
        <w:rPr>
          <w:rFonts w:hAnsi="宋体" w:hint="eastAsia"/>
          <w:szCs w:val="21"/>
        </w:rPr>
        <w:t>，是否</w:t>
      </w:r>
      <w:r w:rsidR="00AD0D5C" w:rsidRPr="00A57DBF">
        <w:rPr>
          <w:rFonts w:hAnsi="宋体" w:hint="eastAsia"/>
          <w:szCs w:val="21"/>
        </w:rPr>
        <w:t>适用于露天使用，具有抗拉、阻燃、防蛀、轻薄、耐用、可折叠和可湿性清洁不变形特性。</w:t>
      </w:r>
    </w:p>
    <w:p w:rsidR="00AD0D5C" w:rsidRPr="00D41E88" w:rsidRDefault="00AD0D5C" w:rsidP="00D41E88">
      <w:pPr>
        <w:pStyle w:val="afff0"/>
        <w:spacing w:before="156" w:after="156"/>
      </w:pPr>
      <w:r w:rsidRPr="00D41E88">
        <w:rPr>
          <w:rFonts w:hint="eastAsia"/>
        </w:rPr>
        <w:t>银幕表观</w:t>
      </w:r>
    </w:p>
    <w:p w:rsidR="00B45776" w:rsidRPr="00A57DBF" w:rsidRDefault="00A57DBF" w:rsidP="00AD0D5C">
      <w:pPr>
        <w:pStyle w:val="affff6"/>
        <w:ind w:firstLine="420"/>
        <w:rPr>
          <w:rFonts w:hAnsi="宋体"/>
          <w:szCs w:val="21"/>
        </w:rPr>
      </w:pPr>
      <w:r w:rsidRPr="00A57DBF">
        <w:rPr>
          <w:rFonts w:hAnsi="宋体" w:hint="eastAsia"/>
          <w:szCs w:val="21"/>
        </w:rPr>
        <w:t>测量步骤如下：</w:t>
      </w:r>
    </w:p>
    <w:p w:rsidR="00A57DBF" w:rsidRPr="00A57DBF" w:rsidRDefault="00A57DBF" w:rsidP="0055321F">
      <w:pPr>
        <w:pStyle w:val="af5"/>
        <w:numPr>
          <w:ilvl w:val="0"/>
          <w:numId w:val="109"/>
        </w:numPr>
      </w:pPr>
      <w:r w:rsidRPr="00A57DBF">
        <w:rPr>
          <w:rFonts w:hint="eastAsia"/>
        </w:rPr>
        <w:t>查看被测银幕的接缝数量；</w:t>
      </w:r>
    </w:p>
    <w:p w:rsidR="00AD0D5C" w:rsidRPr="00A57DBF" w:rsidRDefault="00A57DBF" w:rsidP="0055321F">
      <w:pPr>
        <w:pStyle w:val="af5"/>
        <w:numPr>
          <w:ilvl w:val="0"/>
          <w:numId w:val="109"/>
        </w:numPr>
      </w:pPr>
      <w:r w:rsidRPr="00A57DBF">
        <w:rPr>
          <w:rFonts w:hAnsi="宋体" w:hint="eastAsia"/>
        </w:rPr>
        <w:t>测量步骤应按照</w:t>
      </w:r>
      <w:r w:rsidRPr="00A57DBF">
        <w:rPr>
          <w:rFonts w:hAnsi="宋体" w:hint="eastAsia"/>
          <w:szCs w:val="21"/>
        </w:rPr>
        <w:t>DY/T 4—2020中5.3.9、5.3.13</w:t>
      </w:r>
      <w:r w:rsidRPr="00A57DBF">
        <w:rPr>
          <w:rFonts w:hAnsi="宋体" w:hint="eastAsia"/>
        </w:rPr>
        <w:t>规定的测量步骤进行测量。</w:t>
      </w:r>
    </w:p>
    <w:p w:rsidR="00AD0D5C" w:rsidRPr="00D41E88" w:rsidRDefault="00AD0D5C" w:rsidP="00D41E88">
      <w:pPr>
        <w:pStyle w:val="afff0"/>
        <w:spacing w:before="156" w:after="156"/>
      </w:pPr>
      <w:proofErr w:type="gramStart"/>
      <w:r w:rsidRPr="00D41E88">
        <w:rPr>
          <w:rFonts w:hint="eastAsia"/>
        </w:rPr>
        <w:t>幕面平整</w:t>
      </w:r>
      <w:proofErr w:type="gramEnd"/>
      <w:r w:rsidRPr="00D41E88">
        <w:rPr>
          <w:rFonts w:hint="eastAsia"/>
        </w:rPr>
        <w:t>性</w:t>
      </w:r>
    </w:p>
    <w:p w:rsidR="00AD0D5C" w:rsidRPr="00451D2E" w:rsidRDefault="00451D2E" w:rsidP="00AD0D5C">
      <w:pPr>
        <w:pStyle w:val="affff6"/>
        <w:ind w:firstLine="420"/>
        <w:rPr>
          <w:rFonts w:hAnsi="宋体"/>
          <w:szCs w:val="21"/>
        </w:rPr>
      </w:pPr>
      <w:r w:rsidRPr="00451D2E">
        <w:rPr>
          <w:rFonts w:hAnsi="宋体" w:hint="eastAsia"/>
          <w:szCs w:val="21"/>
        </w:rPr>
        <w:t>被测</w:t>
      </w:r>
      <w:r w:rsidR="00AD0D5C" w:rsidRPr="00451D2E">
        <w:rPr>
          <w:rFonts w:hAnsi="宋体" w:hint="eastAsia"/>
          <w:szCs w:val="21"/>
        </w:rPr>
        <w:t>银幕正常安装后</w:t>
      </w:r>
      <w:r w:rsidRPr="00451D2E">
        <w:rPr>
          <w:rFonts w:hAnsi="宋体" w:hint="eastAsia"/>
          <w:szCs w:val="21"/>
        </w:rPr>
        <w:t>，查看</w:t>
      </w:r>
      <w:r w:rsidR="00AD0D5C" w:rsidRPr="00451D2E">
        <w:rPr>
          <w:rFonts w:hAnsi="宋体" w:hint="eastAsia"/>
          <w:szCs w:val="21"/>
        </w:rPr>
        <w:t>幕面</w:t>
      </w:r>
      <w:r w:rsidRPr="00451D2E">
        <w:rPr>
          <w:rFonts w:hAnsi="宋体" w:hint="eastAsia"/>
          <w:szCs w:val="21"/>
        </w:rPr>
        <w:t>是否</w:t>
      </w:r>
      <w:r w:rsidR="00AD0D5C" w:rsidRPr="00451D2E">
        <w:rPr>
          <w:rFonts w:hAnsi="宋体" w:hint="eastAsia"/>
          <w:szCs w:val="21"/>
        </w:rPr>
        <w:t>平整，</w:t>
      </w:r>
      <w:r w:rsidRPr="00451D2E">
        <w:rPr>
          <w:rFonts w:hAnsi="宋体" w:hint="eastAsia"/>
          <w:szCs w:val="21"/>
        </w:rPr>
        <w:t>是否存在</w:t>
      </w:r>
      <w:r w:rsidR="00AD0D5C" w:rsidRPr="00451D2E">
        <w:rPr>
          <w:rFonts w:hAnsi="宋体" w:hint="eastAsia"/>
          <w:szCs w:val="21"/>
        </w:rPr>
        <w:t>局部松弛和变形现象。</w:t>
      </w:r>
    </w:p>
    <w:p w:rsidR="00AD0D5C" w:rsidRPr="00D41E88" w:rsidRDefault="00AD0D5C" w:rsidP="00D41E88">
      <w:pPr>
        <w:pStyle w:val="afff0"/>
        <w:spacing w:before="156" w:after="156"/>
      </w:pPr>
      <w:r w:rsidRPr="00D41E88">
        <w:rPr>
          <w:rFonts w:hint="eastAsia"/>
        </w:rPr>
        <w:t>亮度均匀性</w:t>
      </w:r>
    </w:p>
    <w:p w:rsidR="00BE3BAF" w:rsidRPr="00FD728A" w:rsidRDefault="005E58A0" w:rsidP="00AD0D5C">
      <w:pPr>
        <w:pStyle w:val="affff6"/>
        <w:ind w:firstLine="420"/>
        <w:rPr>
          <w:rFonts w:hAnsi="宋体"/>
          <w:szCs w:val="21"/>
        </w:rPr>
      </w:pPr>
      <w:r w:rsidRPr="00FD728A">
        <w:rPr>
          <w:rFonts w:hAnsi="宋体" w:hint="eastAsia"/>
          <w:szCs w:val="21"/>
        </w:rPr>
        <w:lastRenderedPageBreak/>
        <w:t>测量步骤如下：</w:t>
      </w:r>
    </w:p>
    <w:p w:rsidR="00BE3BAF" w:rsidRPr="00FD728A" w:rsidRDefault="00BE3BAF" w:rsidP="0055321F">
      <w:pPr>
        <w:pStyle w:val="af5"/>
        <w:numPr>
          <w:ilvl w:val="0"/>
          <w:numId w:val="110"/>
        </w:numPr>
      </w:pPr>
      <w:r w:rsidRPr="00FD728A">
        <w:rPr>
          <w:rFonts w:hint="eastAsia"/>
        </w:rPr>
        <w:t>测量被测银幕中心点的亮度系数；</w:t>
      </w:r>
    </w:p>
    <w:p w:rsidR="00BE3BAF" w:rsidRPr="00FD728A" w:rsidRDefault="00BE3BAF" w:rsidP="0055321F">
      <w:pPr>
        <w:pStyle w:val="af5"/>
        <w:numPr>
          <w:ilvl w:val="0"/>
          <w:numId w:val="110"/>
        </w:numPr>
      </w:pPr>
      <w:r w:rsidRPr="00FD728A">
        <w:rPr>
          <w:rFonts w:hint="eastAsia"/>
        </w:rPr>
        <w:t>将被测银幕</w:t>
      </w:r>
      <w:r w:rsidRPr="00FD728A">
        <w:rPr>
          <w:rFonts w:hAnsi="宋体" w:hint="eastAsia"/>
          <w:szCs w:val="21"/>
        </w:rPr>
        <w:t>矩形四等分，分别测量每一部分中心点的亮度系数；</w:t>
      </w:r>
    </w:p>
    <w:p w:rsidR="00BE3BAF" w:rsidRPr="00FD728A" w:rsidRDefault="00BE3BAF" w:rsidP="0055321F">
      <w:pPr>
        <w:pStyle w:val="af5"/>
        <w:numPr>
          <w:ilvl w:val="0"/>
          <w:numId w:val="110"/>
        </w:numPr>
      </w:pPr>
      <w:r w:rsidRPr="00FD728A">
        <w:rPr>
          <w:rFonts w:hAnsi="宋体" w:hint="eastAsia"/>
          <w:szCs w:val="21"/>
        </w:rPr>
        <w:t>计算每一部分中心点的亮度系数与银幕中心点亮度的偏差。</w:t>
      </w:r>
    </w:p>
    <w:p w:rsidR="00AD0D5C" w:rsidRPr="00D41E88" w:rsidRDefault="00AD0D5C" w:rsidP="003A3002">
      <w:pPr>
        <w:pStyle w:val="afff0"/>
        <w:spacing w:before="156" w:after="156"/>
      </w:pPr>
      <w:r w:rsidRPr="00D41E88">
        <w:rPr>
          <w:rFonts w:hint="eastAsia"/>
        </w:rPr>
        <w:t>温度适应能力</w:t>
      </w:r>
    </w:p>
    <w:p w:rsidR="005E58A0" w:rsidRPr="005E58A0" w:rsidRDefault="005E58A0" w:rsidP="00AD0D5C">
      <w:pPr>
        <w:pStyle w:val="affff6"/>
        <w:ind w:firstLine="420"/>
        <w:rPr>
          <w:rFonts w:hAnsi="宋体"/>
          <w:szCs w:val="21"/>
        </w:rPr>
      </w:pPr>
      <w:r w:rsidRPr="005E58A0">
        <w:rPr>
          <w:rFonts w:hAnsi="宋体" w:hint="eastAsia"/>
          <w:szCs w:val="21"/>
        </w:rPr>
        <w:t>测量步骤如下：</w:t>
      </w:r>
    </w:p>
    <w:p w:rsidR="005E58A0" w:rsidRPr="005E58A0" w:rsidRDefault="005E58A0" w:rsidP="0055321F">
      <w:pPr>
        <w:pStyle w:val="af5"/>
        <w:numPr>
          <w:ilvl w:val="0"/>
          <w:numId w:val="111"/>
        </w:numPr>
      </w:pPr>
      <w:r w:rsidRPr="005E58A0">
        <w:rPr>
          <w:rFonts w:hint="eastAsia"/>
        </w:rPr>
        <w:t>将被测银幕</w:t>
      </w:r>
      <w:r w:rsidRPr="00AE3ABB">
        <w:rPr>
          <w:noProof/>
          <w:szCs w:val="21"/>
        </w:rPr>
        <w:t xml:space="preserve">置入高低温试验箱，在0 </w:t>
      </w:r>
      <w:r w:rsidRPr="00AE3ABB">
        <w:rPr>
          <w:noProof/>
          <w:szCs w:val="21"/>
        </w:rPr>
        <w:t>℃</w:t>
      </w:r>
      <w:r w:rsidRPr="00AE3ABB">
        <w:rPr>
          <w:noProof/>
          <w:szCs w:val="21"/>
        </w:rPr>
        <w:t>低温环境下放置8 h</w:t>
      </w:r>
      <w:r w:rsidRPr="005E58A0">
        <w:rPr>
          <w:rFonts w:hint="eastAsia"/>
          <w:noProof/>
          <w:szCs w:val="21"/>
        </w:rPr>
        <w:t>，</w:t>
      </w:r>
      <w:r w:rsidRPr="005E58A0">
        <w:rPr>
          <w:rFonts w:hint="eastAsia"/>
        </w:rPr>
        <w:t>查看</w:t>
      </w:r>
      <w:r w:rsidRPr="00AE3ABB">
        <w:t>被测银幕</w:t>
      </w:r>
      <w:r w:rsidRPr="005E58A0">
        <w:rPr>
          <w:rFonts w:hint="eastAsia"/>
        </w:rPr>
        <w:t>是否出现</w:t>
      </w:r>
      <w:r w:rsidRPr="00AE3ABB">
        <w:t>龟裂现象；</w:t>
      </w:r>
    </w:p>
    <w:p w:rsidR="005E58A0" w:rsidRPr="005E58A0" w:rsidRDefault="005E58A0" w:rsidP="0055321F">
      <w:pPr>
        <w:pStyle w:val="af5"/>
        <w:numPr>
          <w:ilvl w:val="0"/>
          <w:numId w:val="111"/>
        </w:numPr>
      </w:pPr>
      <w:r w:rsidRPr="00AE3ABB">
        <w:rPr>
          <w:noProof/>
          <w:szCs w:val="21"/>
        </w:rPr>
        <w:t xml:space="preserve">将被测银幕置入高低温试验箱，在40 </w:t>
      </w:r>
      <w:r w:rsidRPr="00AE3ABB">
        <w:rPr>
          <w:noProof/>
          <w:szCs w:val="21"/>
        </w:rPr>
        <w:t>℃</w:t>
      </w:r>
      <w:r w:rsidRPr="00AE3ABB">
        <w:rPr>
          <w:noProof/>
          <w:szCs w:val="21"/>
        </w:rPr>
        <w:t>高温环境下放置8 h</w:t>
      </w:r>
      <w:r w:rsidRPr="005E58A0">
        <w:rPr>
          <w:rFonts w:hint="eastAsia"/>
          <w:noProof/>
          <w:szCs w:val="21"/>
        </w:rPr>
        <w:t>，查看</w:t>
      </w:r>
      <w:r w:rsidRPr="00AE3ABB">
        <w:rPr>
          <w:noProof/>
          <w:szCs w:val="21"/>
        </w:rPr>
        <w:t>被测银幕</w:t>
      </w:r>
      <w:r w:rsidRPr="005E58A0">
        <w:rPr>
          <w:rFonts w:hint="eastAsia"/>
          <w:noProof/>
          <w:szCs w:val="21"/>
        </w:rPr>
        <w:t>是否出现</w:t>
      </w:r>
      <w:r w:rsidRPr="00AE3ABB">
        <w:rPr>
          <w:noProof/>
          <w:szCs w:val="21"/>
        </w:rPr>
        <w:t>粘连和涂层脱落现象；</w:t>
      </w:r>
    </w:p>
    <w:p w:rsidR="005E58A0" w:rsidRPr="005E58A0" w:rsidRDefault="005E58A0" w:rsidP="0055321F">
      <w:pPr>
        <w:pStyle w:val="af5"/>
        <w:numPr>
          <w:ilvl w:val="0"/>
          <w:numId w:val="111"/>
        </w:numPr>
      </w:pPr>
      <w:r w:rsidRPr="00AE3ABB">
        <w:rPr>
          <w:noProof/>
          <w:szCs w:val="21"/>
        </w:rPr>
        <w:t xml:space="preserve">在0 </w:t>
      </w:r>
      <w:r w:rsidRPr="00AE3ABB">
        <w:rPr>
          <w:noProof/>
          <w:szCs w:val="21"/>
        </w:rPr>
        <w:t>℃</w:t>
      </w:r>
      <w:r w:rsidRPr="00AE3ABB">
        <w:rPr>
          <w:noProof/>
          <w:szCs w:val="21"/>
        </w:rPr>
        <w:t xml:space="preserve">低温和40 </w:t>
      </w:r>
      <w:r w:rsidRPr="00AE3ABB">
        <w:rPr>
          <w:noProof/>
          <w:szCs w:val="21"/>
        </w:rPr>
        <w:t>℃</w:t>
      </w:r>
      <w:r w:rsidRPr="00AE3ABB">
        <w:rPr>
          <w:noProof/>
          <w:szCs w:val="21"/>
        </w:rPr>
        <w:t>高温的环境下张挂被测银幕</w:t>
      </w:r>
      <w:r w:rsidRPr="005E58A0">
        <w:rPr>
          <w:rFonts w:hint="eastAsia"/>
          <w:noProof/>
          <w:szCs w:val="21"/>
        </w:rPr>
        <w:t>，</w:t>
      </w:r>
      <w:proofErr w:type="gramStart"/>
      <w:r w:rsidRPr="005E58A0">
        <w:rPr>
          <w:rFonts w:hint="eastAsia"/>
          <w:noProof/>
          <w:szCs w:val="21"/>
        </w:rPr>
        <w:t>查看</w:t>
      </w:r>
      <w:r w:rsidRPr="005E58A0">
        <w:rPr>
          <w:rFonts w:hAnsi="宋体" w:hint="eastAsia"/>
          <w:szCs w:val="21"/>
        </w:rPr>
        <w:t>幕面与</w:t>
      </w:r>
      <w:proofErr w:type="gramEnd"/>
      <w:r w:rsidRPr="005E58A0">
        <w:rPr>
          <w:rFonts w:hAnsi="宋体" w:hint="eastAsia"/>
          <w:szCs w:val="21"/>
        </w:rPr>
        <w:t>幕边缘是否出现撕裂；</w:t>
      </w:r>
    </w:p>
    <w:p w:rsidR="005E58A0" w:rsidRPr="005E58A0" w:rsidRDefault="005E58A0" w:rsidP="0055321F">
      <w:pPr>
        <w:pStyle w:val="af5"/>
        <w:numPr>
          <w:ilvl w:val="0"/>
          <w:numId w:val="111"/>
        </w:numPr>
      </w:pPr>
      <w:r w:rsidRPr="005E58A0">
        <w:rPr>
          <w:rFonts w:hint="eastAsia"/>
          <w:noProof/>
          <w:szCs w:val="21"/>
        </w:rPr>
        <w:t>分别测量被测</w:t>
      </w:r>
      <w:r w:rsidRPr="005E58A0">
        <w:rPr>
          <w:rFonts w:hAnsi="宋体"/>
          <w:szCs w:val="21"/>
        </w:rPr>
        <w:t>银幕张挂前和张挂后的尺寸</w:t>
      </w:r>
      <w:r w:rsidRPr="005E58A0">
        <w:rPr>
          <w:rFonts w:hAnsi="宋体" w:hint="eastAsia"/>
          <w:szCs w:val="21"/>
        </w:rPr>
        <w:t>，查看尺寸是否出现变化。</w:t>
      </w:r>
    </w:p>
    <w:p w:rsidR="00AD0D5C" w:rsidRPr="00D41E88" w:rsidRDefault="00AD0D5C" w:rsidP="00D41E88">
      <w:pPr>
        <w:pStyle w:val="affe"/>
        <w:spacing w:before="156" w:after="156"/>
      </w:pPr>
      <w:r w:rsidRPr="00D41E88">
        <w:rPr>
          <w:rFonts w:hint="eastAsia"/>
        </w:rPr>
        <w:t>系统可靠性、安全性和稳定性技术要求</w:t>
      </w:r>
    </w:p>
    <w:p w:rsidR="00C5628F" w:rsidRPr="0040540A" w:rsidRDefault="00C5628F" w:rsidP="00AD0D5C">
      <w:pPr>
        <w:pStyle w:val="affff6"/>
        <w:ind w:firstLine="420"/>
        <w:rPr>
          <w:rFonts w:hAnsi="宋体"/>
          <w:szCs w:val="21"/>
        </w:rPr>
      </w:pPr>
      <w:r w:rsidRPr="0040540A">
        <w:rPr>
          <w:rFonts w:hAnsi="宋体" w:hint="eastAsia"/>
          <w:szCs w:val="21"/>
        </w:rPr>
        <w:t>测量步骤如下：</w:t>
      </w:r>
    </w:p>
    <w:p w:rsidR="00B331CD" w:rsidRPr="0040540A" w:rsidRDefault="00B331CD" w:rsidP="0055321F">
      <w:pPr>
        <w:pStyle w:val="af5"/>
        <w:numPr>
          <w:ilvl w:val="0"/>
          <w:numId w:val="112"/>
        </w:numPr>
        <w:rPr>
          <w:noProof/>
        </w:rPr>
      </w:pPr>
      <w:r w:rsidRPr="0040540A">
        <w:rPr>
          <w:noProof/>
        </w:rPr>
        <w:t>将被测</w:t>
      </w:r>
      <w:r w:rsidR="00693CDC" w:rsidRPr="0040540A">
        <w:rPr>
          <w:rFonts w:hint="eastAsia"/>
        </w:rPr>
        <w:t>放映设备</w:t>
      </w:r>
      <w:r w:rsidRPr="0040540A">
        <w:rPr>
          <w:noProof/>
        </w:rPr>
        <w:t>接入可调节恒压电源，调节电压为160 V/50 Hz，</w:t>
      </w:r>
      <w:r w:rsidR="00693CDC" w:rsidRPr="0040540A">
        <w:rPr>
          <w:rFonts w:hint="eastAsia"/>
          <w:noProof/>
        </w:rPr>
        <w:t>查看</w:t>
      </w:r>
      <w:r w:rsidR="00433773" w:rsidRPr="0040540A">
        <w:rPr>
          <w:noProof/>
        </w:rPr>
        <w:t>被测</w:t>
      </w:r>
      <w:r w:rsidR="00433773" w:rsidRPr="0040540A">
        <w:rPr>
          <w:rFonts w:hint="eastAsia"/>
        </w:rPr>
        <w:t>放映设备</w:t>
      </w:r>
      <w:r w:rsidR="00693CDC" w:rsidRPr="0040540A">
        <w:rPr>
          <w:rFonts w:hint="eastAsia"/>
          <w:noProof/>
        </w:rPr>
        <w:t>是否</w:t>
      </w:r>
      <w:r w:rsidR="00433773" w:rsidRPr="0040540A">
        <w:rPr>
          <w:rFonts w:hint="eastAsia"/>
          <w:noProof/>
        </w:rPr>
        <w:t>可以</w:t>
      </w:r>
      <w:r w:rsidRPr="0040540A">
        <w:rPr>
          <w:noProof/>
        </w:rPr>
        <w:t xml:space="preserve">正常工作； </w:t>
      </w:r>
    </w:p>
    <w:p w:rsidR="00433773" w:rsidRPr="0040540A" w:rsidRDefault="00433773" w:rsidP="0055321F">
      <w:pPr>
        <w:pStyle w:val="af5"/>
        <w:numPr>
          <w:ilvl w:val="0"/>
          <w:numId w:val="112"/>
        </w:numPr>
        <w:rPr>
          <w:noProof/>
        </w:rPr>
      </w:pPr>
      <w:r w:rsidRPr="00C5628F">
        <w:rPr>
          <w:noProof/>
          <w:szCs w:val="21"/>
        </w:rPr>
        <w:t>将被测</w:t>
      </w:r>
      <w:r w:rsidRPr="0040540A">
        <w:rPr>
          <w:rFonts w:hint="eastAsia"/>
        </w:rPr>
        <w:t>放映设备</w:t>
      </w:r>
      <w:r w:rsidRPr="00C5628F">
        <w:rPr>
          <w:noProof/>
          <w:szCs w:val="21"/>
        </w:rPr>
        <w:t>接入可调节恒压电源，调节电压为240 V/50 Hz，检查</w:t>
      </w:r>
      <w:r w:rsidRPr="0040540A">
        <w:rPr>
          <w:noProof/>
        </w:rPr>
        <w:t>被测</w:t>
      </w:r>
      <w:r w:rsidRPr="0040540A">
        <w:rPr>
          <w:rFonts w:hint="eastAsia"/>
        </w:rPr>
        <w:t>放映设备</w:t>
      </w:r>
      <w:r w:rsidRPr="0040540A">
        <w:rPr>
          <w:rFonts w:hint="eastAsia"/>
          <w:noProof/>
        </w:rPr>
        <w:t>是否可以</w:t>
      </w:r>
      <w:r w:rsidRPr="00C5628F">
        <w:rPr>
          <w:noProof/>
          <w:szCs w:val="21"/>
        </w:rPr>
        <w:t>正常工作；</w:t>
      </w:r>
    </w:p>
    <w:p w:rsidR="00D62FCE" w:rsidRPr="0040540A" w:rsidRDefault="00D62FCE" w:rsidP="0055321F">
      <w:pPr>
        <w:pStyle w:val="af5"/>
        <w:numPr>
          <w:ilvl w:val="0"/>
          <w:numId w:val="112"/>
        </w:numPr>
        <w:rPr>
          <w:noProof/>
        </w:rPr>
      </w:pPr>
      <w:r w:rsidRPr="00C5628F">
        <w:rPr>
          <w:noProof/>
          <w:szCs w:val="21"/>
        </w:rPr>
        <w:t>将被测</w:t>
      </w:r>
      <w:r w:rsidRPr="0040540A">
        <w:rPr>
          <w:rFonts w:hint="eastAsia"/>
        </w:rPr>
        <w:t>放映设备</w:t>
      </w:r>
      <w:r w:rsidRPr="00C5628F">
        <w:rPr>
          <w:noProof/>
          <w:szCs w:val="21"/>
        </w:rPr>
        <w:t>接入可调节恒压电源，调节电压在160 V/50 Hz到240 V/50 Hz之间变化，检查</w:t>
      </w:r>
      <w:r w:rsidRPr="0040540A">
        <w:rPr>
          <w:noProof/>
        </w:rPr>
        <w:t>被测</w:t>
      </w:r>
      <w:r w:rsidRPr="0040540A">
        <w:rPr>
          <w:rFonts w:hint="eastAsia"/>
        </w:rPr>
        <w:t>放映设备</w:t>
      </w:r>
      <w:r w:rsidRPr="0040540A">
        <w:rPr>
          <w:rFonts w:hint="eastAsia"/>
          <w:noProof/>
        </w:rPr>
        <w:t>是否可以</w:t>
      </w:r>
      <w:r w:rsidRPr="00C5628F">
        <w:rPr>
          <w:noProof/>
          <w:szCs w:val="21"/>
        </w:rPr>
        <w:t>正常工作；</w:t>
      </w:r>
    </w:p>
    <w:p w:rsidR="00D62FCE" w:rsidRPr="0040540A" w:rsidRDefault="00D62FCE" w:rsidP="0055321F">
      <w:pPr>
        <w:pStyle w:val="af5"/>
        <w:numPr>
          <w:ilvl w:val="0"/>
          <w:numId w:val="112"/>
        </w:numPr>
        <w:rPr>
          <w:noProof/>
        </w:rPr>
      </w:pPr>
      <w:r w:rsidRPr="00C5628F">
        <w:rPr>
          <w:noProof/>
          <w:szCs w:val="21"/>
        </w:rPr>
        <w:t>将被测</w:t>
      </w:r>
      <w:r w:rsidRPr="0040540A">
        <w:rPr>
          <w:rFonts w:hint="eastAsia"/>
        </w:rPr>
        <w:t>放映设备</w:t>
      </w:r>
      <w:r w:rsidRPr="00C5628F">
        <w:rPr>
          <w:noProof/>
          <w:szCs w:val="21"/>
        </w:rPr>
        <w:t xml:space="preserve">置入高低温试验箱，设备在温度0 </w:t>
      </w:r>
      <w:r w:rsidRPr="00C5628F">
        <w:rPr>
          <w:noProof/>
          <w:szCs w:val="21"/>
        </w:rPr>
        <w:t>℃</w:t>
      </w:r>
      <w:r w:rsidRPr="00C5628F">
        <w:rPr>
          <w:noProof/>
          <w:szCs w:val="21"/>
        </w:rPr>
        <w:t>的测量环境中稳定2 h后开机连续满负荷8 h运行</w:t>
      </w:r>
      <w:r w:rsidRPr="0040540A">
        <w:rPr>
          <w:rFonts w:hint="eastAsia"/>
          <w:noProof/>
          <w:szCs w:val="21"/>
        </w:rPr>
        <w:t>，</w:t>
      </w:r>
      <w:r w:rsidRPr="00C5628F">
        <w:rPr>
          <w:noProof/>
          <w:szCs w:val="21"/>
        </w:rPr>
        <w:t>检查</w:t>
      </w:r>
      <w:r w:rsidRPr="0040540A">
        <w:rPr>
          <w:noProof/>
        </w:rPr>
        <w:t>被测</w:t>
      </w:r>
      <w:r w:rsidRPr="0040540A">
        <w:rPr>
          <w:rFonts w:hint="eastAsia"/>
        </w:rPr>
        <w:t>放映设备</w:t>
      </w:r>
      <w:r w:rsidRPr="0040540A">
        <w:rPr>
          <w:rFonts w:hint="eastAsia"/>
          <w:noProof/>
        </w:rPr>
        <w:t>是否可以</w:t>
      </w:r>
      <w:r w:rsidRPr="00C5628F">
        <w:rPr>
          <w:noProof/>
          <w:szCs w:val="21"/>
        </w:rPr>
        <w:t>正常工作；</w:t>
      </w:r>
    </w:p>
    <w:p w:rsidR="00D62FCE" w:rsidRPr="0040540A" w:rsidRDefault="00D62FCE" w:rsidP="0055321F">
      <w:pPr>
        <w:pStyle w:val="af5"/>
        <w:numPr>
          <w:ilvl w:val="0"/>
          <w:numId w:val="112"/>
        </w:numPr>
        <w:rPr>
          <w:noProof/>
        </w:rPr>
      </w:pPr>
      <w:r w:rsidRPr="00C5628F">
        <w:rPr>
          <w:noProof/>
          <w:szCs w:val="21"/>
        </w:rPr>
        <w:t>将被测</w:t>
      </w:r>
      <w:r w:rsidRPr="0040540A">
        <w:rPr>
          <w:rFonts w:hint="eastAsia"/>
        </w:rPr>
        <w:t>放映设备</w:t>
      </w:r>
      <w:r w:rsidRPr="00C5628F">
        <w:rPr>
          <w:noProof/>
          <w:szCs w:val="21"/>
        </w:rPr>
        <w:t xml:space="preserve">置入高低温试验箱，设备在温度40 </w:t>
      </w:r>
      <w:r w:rsidRPr="00C5628F">
        <w:rPr>
          <w:noProof/>
          <w:szCs w:val="21"/>
        </w:rPr>
        <w:t>℃</w:t>
      </w:r>
      <w:r w:rsidRPr="00C5628F">
        <w:rPr>
          <w:noProof/>
          <w:szCs w:val="21"/>
        </w:rPr>
        <w:t>的测量环境中稳定2 h后开机连续满负荷8 h</w:t>
      </w:r>
      <w:r w:rsidRPr="0040540A">
        <w:rPr>
          <w:rFonts w:hAnsi="宋体"/>
          <w:szCs w:val="21"/>
        </w:rPr>
        <w:t>运行</w:t>
      </w:r>
      <w:r w:rsidRPr="0040540A">
        <w:rPr>
          <w:rFonts w:hint="eastAsia"/>
          <w:noProof/>
          <w:szCs w:val="21"/>
        </w:rPr>
        <w:t>，</w:t>
      </w:r>
      <w:r w:rsidRPr="00C5628F">
        <w:rPr>
          <w:noProof/>
          <w:szCs w:val="21"/>
        </w:rPr>
        <w:t>检查</w:t>
      </w:r>
      <w:r w:rsidRPr="0040540A">
        <w:rPr>
          <w:noProof/>
        </w:rPr>
        <w:t>被测</w:t>
      </w:r>
      <w:r w:rsidRPr="0040540A">
        <w:rPr>
          <w:rFonts w:hint="eastAsia"/>
        </w:rPr>
        <w:t>放映设备</w:t>
      </w:r>
      <w:r w:rsidRPr="0040540A">
        <w:rPr>
          <w:rFonts w:hint="eastAsia"/>
          <w:noProof/>
        </w:rPr>
        <w:t>是否可以</w:t>
      </w:r>
      <w:r w:rsidRPr="00C5628F">
        <w:rPr>
          <w:noProof/>
          <w:szCs w:val="21"/>
        </w:rPr>
        <w:t>正常工作；</w:t>
      </w:r>
    </w:p>
    <w:p w:rsidR="00D62FCE" w:rsidRPr="0040540A" w:rsidRDefault="00B67264" w:rsidP="0055321F">
      <w:pPr>
        <w:pStyle w:val="af5"/>
        <w:numPr>
          <w:ilvl w:val="0"/>
          <w:numId w:val="112"/>
        </w:numPr>
        <w:rPr>
          <w:noProof/>
        </w:rPr>
      </w:pPr>
      <w:r w:rsidRPr="0040540A">
        <w:rPr>
          <w:szCs w:val="21"/>
        </w:rPr>
        <w:t>将</w:t>
      </w:r>
      <w:r w:rsidRPr="00C5628F">
        <w:rPr>
          <w:noProof/>
          <w:szCs w:val="21"/>
        </w:rPr>
        <w:t>被测</w:t>
      </w:r>
      <w:r w:rsidRPr="0040540A">
        <w:rPr>
          <w:rFonts w:hint="eastAsia"/>
        </w:rPr>
        <w:t>放映设备</w:t>
      </w:r>
      <w:r w:rsidRPr="0040540A">
        <w:rPr>
          <w:szCs w:val="21"/>
        </w:rPr>
        <w:t>进行断电、启动多次操作，</w:t>
      </w:r>
      <w:r w:rsidRPr="0040540A">
        <w:rPr>
          <w:rFonts w:hint="eastAsia"/>
          <w:szCs w:val="21"/>
        </w:rPr>
        <w:t>查看</w:t>
      </w:r>
      <w:r w:rsidRPr="00C5628F">
        <w:rPr>
          <w:noProof/>
          <w:szCs w:val="21"/>
        </w:rPr>
        <w:t>被测</w:t>
      </w:r>
      <w:r w:rsidRPr="0040540A">
        <w:rPr>
          <w:rFonts w:hint="eastAsia"/>
        </w:rPr>
        <w:t>放映设备</w:t>
      </w:r>
      <w:r w:rsidRPr="0040540A">
        <w:rPr>
          <w:rFonts w:hint="eastAsia"/>
          <w:szCs w:val="21"/>
        </w:rPr>
        <w:t>是否可以</w:t>
      </w:r>
      <w:r w:rsidRPr="0040540A">
        <w:rPr>
          <w:szCs w:val="21"/>
        </w:rPr>
        <w:t>正常工作</w:t>
      </w:r>
      <w:r w:rsidRPr="0040540A">
        <w:rPr>
          <w:rFonts w:hint="eastAsia"/>
          <w:szCs w:val="21"/>
        </w:rPr>
        <w:t>；</w:t>
      </w:r>
    </w:p>
    <w:p w:rsidR="00C93E20" w:rsidRPr="0040540A" w:rsidRDefault="00C93E20" w:rsidP="0055321F">
      <w:pPr>
        <w:pStyle w:val="af5"/>
        <w:numPr>
          <w:ilvl w:val="0"/>
          <w:numId w:val="112"/>
        </w:numPr>
        <w:rPr>
          <w:szCs w:val="21"/>
        </w:rPr>
      </w:pPr>
      <w:r w:rsidRPr="0040540A">
        <w:rPr>
          <w:rFonts w:hint="eastAsia"/>
          <w:szCs w:val="21"/>
        </w:rPr>
        <w:t>按产品说明书规范操作，</w:t>
      </w:r>
      <w:r w:rsidR="009A7E7F" w:rsidRPr="0040540A">
        <w:rPr>
          <w:rFonts w:hint="eastAsia"/>
          <w:szCs w:val="21"/>
        </w:rPr>
        <w:t>查看</w:t>
      </w:r>
      <w:r w:rsidR="009A7E7F" w:rsidRPr="00C5628F">
        <w:rPr>
          <w:noProof/>
          <w:szCs w:val="21"/>
        </w:rPr>
        <w:t>被测</w:t>
      </w:r>
      <w:r w:rsidR="009A7E7F" w:rsidRPr="0040540A">
        <w:rPr>
          <w:rFonts w:hint="eastAsia"/>
        </w:rPr>
        <w:t>放映设备是否可以</w:t>
      </w:r>
      <w:r w:rsidRPr="0040540A">
        <w:rPr>
          <w:rFonts w:hint="eastAsia"/>
          <w:szCs w:val="21"/>
        </w:rPr>
        <w:t>无差错稳定工作</w:t>
      </w:r>
      <w:r w:rsidR="009A7E7F" w:rsidRPr="0040540A">
        <w:rPr>
          <w:rFonts w:hint="eastAsia"/>
          <w:szCs w:val="21"/>
        </w:rPr>
        <w:t>；</w:t>
      </w:r>
    </w:p>
    <w:p w:rsidR="00B67264" w:rsidRPr="0040540A" w:rsidRDefault="00C93E20" w:rsidP="0055321F">
      <w:pPr>
        <w:pStyle w:val="af5"/>
        <w:numPr>
          <w:ilvl w:val="0"/>
          <w:numId w:val="112"/>
        </w:numPr>
        <w:rPr>
          <w:noProof/>
        </w:rPr>
      </w:pPr>
      <w:r w:rsidRPr="0040540A">
        <w:rPr>
          <w:rFonts w:hint="eastAsia"/>
          <w:szCs w:val="21"/>
        </w:rPr>
        <w:t>其他非规范、非正常操作，</w:t>
      </w:r>
      <w:r w:rsidR="009A7E7F" w:rsidRPr="0040540A">
        <w:rPr>
          <w:rFonts w:hint="eastAsia"/>
          <w:szCs w:val="21"/>
        </w:rPr>
        <w:t>查看</w:t>
      </w:r>
      <w:r w:rsidR="009A7E7F" w:rsidRPr="00C5628F">
        <w:rPr>
          <w:noProof/>
          <w:szCs w:val="21"/>
        </w:rPr>
        <w:t>被测</w:t>
      </w:r>
      <w:r w:rsidR="009A7E7F" w:rsidRPr="0040540A">
        <w:rPr>
          <w:rFonts w:hint="eastAsia"/>
        </w:rPr>
        <w:t>放映设备是否可以</w:t>
      </w:r>
      <w:r w:rsidRPr="0040540A">
        <w:rPr>
          <w:rFonts w:hint="eastAsia"/>
          <w:szCs w:val="21"/>
        </w:rPr>
        <w:t>处理并保持正常运行。</w:t>
      </w:r>
    </w:p>
    <w:p w:rsidR="00AD0D5C" w:rsidRDefault="00AD0D5C" w:rsidP="009A5DA2">
      <w:pPr>
        <w:pStyle w:val="affe"/>
        <w:spacing w:before="156" w:after="156"/>
      </w:pPr>
      <w:r w:rsidRPr="009A5DA2">
        <w:rPr>
          <w:rFonts w:hint="eastAsia"/>
        </w:rPr>
        <w:t>设备的外观和结构</w:t>
      </w:r>
    </w:p>
    <w:p w:rsidR="009A5DA2" w:rsidRDefault="009A5DA2" w:rsidP="009A5DA2">
      <w:pPr>
        <w:pStyle w:val="affff6"/>
        <w:ind w:firstLine="420"/>
        <w:rPr>
          <w:rFonts w:hAnsi="宋体"/>
          <w:szCs w:val="21"/>
        </w:rPr>
      </w:pPr>
      <w:r w:rsidRPr="0040540A">
        <w:rPr>
          <w:rFonts w:hAnsi="宋体" w:hint="eastAsia"/>
          <w:szCs w:val="21"/>
        </w:rPr>
        <w:t>测量步骤如下：</w:t>
      </w:r>
    </w:p>
    <w:p w:rsidR="00207E8E" w:rsidRPr="00564D03" w:rsidRDefault="00207E8E" w:rsidP="0055321F">
      <w:pPr>
        <w:pStyle w:val="af5"/>
        <w:numPr>
          <w:ilvl w:val="0"/>
          <w:numId w:val="113"/>
        </w:numPr>
      </w:pPr>
      <w:r>
        <w:rPr>
          <w:rFonts w:hint="eastAsia"/>
        </w:rPr>
        <w:t>查看被测</w:t>
      </w:r>
      <w:r w:rsidRPr="00564D03">
        <w:rPr>
          <w:rFonts w:hint="eastAsia"/>
        </w:rPr>
        <w:t>放映设备</w:t>
      </w:r>
      <w:r w:rsidR="008E482E">
        <w:rPr>
          <w:rFonts w:hint="eastAsia"/>
        </w:rPr>
        <w:t>内部和外部</w:t>
      </w:r>
      <w:r w:rsidRPr="00564D03">
        <w:rPr>
          <w:rFonts w:hint="eastAsia"/>
        </w:rPr>
        <w:t>的零部件</w:t>
      </w:r>
      <w:r>
        <w:rPr>
          <w:rFonts w:hint="eastAsia"/>
        </w:rPr>
        <w:t>是否</w:t>
      </w:r>
      <w:r w:rsidRPr="00564D03">
        <w:rPr>
          <w:rFonts w:hint="eastAsia"/>
        </w:rPr>
        <w:t>紧固无松动，安装可抽换部件的接插件</w:t>
      </w:r>
      <w:r>
        <w:rPr>
          <w:rFonts w:hint="eastAsia"/>
        </w:rPr>
        <w:t>是否</w:t>
      </w:r>
      <w:r w:rsidRPr="00564D03">
        <w:rPr>
          <w:rFonts w:hint="eastAsia"/>
        </w:rPr>
        <w:t>可靠连接</w:t>
      </w:r>
      <w:r w:rsidR="008E482E">
        <w:rPr>
          <w:rFonts w:hint="eastAsia"/>
        </w:rPr>
        <w:t>；</w:t>
      </w:r>
    </w:p>
    <w:p w:rsidR="00207E8E" w:rsidRPr="00564D03" w:rsidRDefault="008E482E" w:rsidP="0055321F">
      <w:pPr>
        <w:pStyle w:val="af5"/>
        <w:numPr>
          <w:ilvl w:val="0"/>
          <w:numId w:val="113"/>
        </w:numPr>
      </w:pPr>
      <w:r>
        <w:rPr>
          <w:rFonts w:hint="eastAsia"/>
        </w:rPr>
        <w:t>查看被测</w:t>
      </w:r>
      <w:r w:rsidRPr="00564D03">
        <w:rPr>
          <w:rFonts w:hint="eastAsia"/>
        </w:rPr>
        <w:t>放映设备</w:t>
      </w:r>
      <w:r>
        <w:rPr>
          <w:rFonts w:hint="eastAsia"/>
        </w:rPr>
        <w:t>内部和外部</w:t>
      </w:r>
      <w:r w:rsidRPr="00564D03">
        <w:rPr>
          <w:rFonts w:hint="eastAsia"/>
        </w:rPr>
        <w:t>的</w:t>
      </w:r>
      <w:r w:rsidR="00207E8E" w:rsidRPr="00564D03">
        <w:rPr>
          <w:rFonts w:hint="eastAsia"/>
        </w:rPr>
        <w:t>结构设计</w:t>
      </w:r>
      <w:r>
        <w:rPr>
          <w:rFonts w:hint="eastAsia"/>
        </w:rPr>
        <w:t>是否</w:t>
      </w:r>
      <w:r w:rsidR="00207E8E" w:rsidRPr="00564D03">
        <w:rPr>
          <w:rFonts w:hint="eastAsia"/>
        </w:rPr>
        <w:t>遵循标准化、系列化的要求，各模块</w:t>
      </w:r>
      <w:r>
        <w:rPr>
          <w:rFonts w:hint="eastAsia"/>
        </w:rPr>
        <w:t>是否具有</w:t>
      </w:r>
      <w:r w:rsidR="00207E8E" w:rsidRPr="00564D03">
        <w:rPr>
          <w:rFonts w:hint="eastAsia"/>
        </w:rPr>
        <w:t>合理的布局，</w:t>
      </w:r>
      <w:r>
        <w:rPr>
          <w:rFonts w:hint="eastAsia"/>
        </w:rPr>
        <w:t>是否具有</w:t>
      </w:r>
      <w:r w:rsidR="00207E8E" w:rsidRPr="00564D03">
        <w:rPr>
          <w:rFonts w:hint="eastAsia"/>
        </w:rPr>
        <w:t>良好的散热结构</w:t>
      </w:r>
      <w:r>
        <w:rPr>
          <w:rFonts w:hint="eastAsia"/>
        </w:rPr>
        <w:t>；</w:t>
      </w:r>
    </w:p>
    <w:p w:rsidR="00207E8E" w:rsidRPr="00564D03" w:rsidRDefault="008E482E" w:rsidP="0055321F">
      <w:pPr>
        <w:pStyle w:val="af5"/>
        <w:numPr>
          <w:ilvl w:val="0"/>
          <w:numId w:val="113"/>
        </w:numPr>
      </w:pPr>
      <w:r>
        <w:rPr>
          <w:rFonts w:hint="eastAsia"/>
        </w:rPr>
        <w:t>查看被测</w:t>
      </w:r>
      <w:r w:rsidRPr="00564D03">
        <w:rPr>
          <w:rFonts w:hint="eastAsia"/>
        </w:rPr>
        <w:t>放映设备</w:t>
      </w:r>
      <w:r>
        <w:rPr>
          <w:rFonts w:hint="eastAsia"/>
        </w:rPr>
        <w:t>内部和外部是否</w:t>
      </w:r>
      <w:r w:rsidR="00207E8E" w:rsidRPr="00564D03">
        <w:rPr>
          <w:rFonts w:hint="eastAsia"/>
        </w:rPr>
        <w:t>具有良好的接地系统</w:t>
      </w:r>
      <w:r>
        <w:rPr>
          <w:rFonts w:hint="eastAsia"/>
        </w:rPr>
        <w:t>；</w:t>
      </w:r>
    </w:p>
    <w:p w:rsidR="00AD0D5C" w:rsidRPr="00207E8E" w:rsidRDefault="008E482E" w:rsidP="0055321F">
      <w:pPr>
        <w:pStyle w:val="af5"/>
        <w:numPr>
          <w:ilvl w:val="0"/>
          <w:numId w:val="113"/>
        </w:numPr>
      </w:pPr>
      <w:r>
        <w:rPr>
          <w:rFonts w:hint="eastAsia"/>
        </w:rPr>
        <w:t>查看被测</w:t>
      </w:r>
      <w:r w:rsidRPr="00564D03">
        <w:rPr>
          <w:rFonts w:hint="eastAsia"/>
        </w:rPr>
        <w:t>放映设备</w:t>
      </w:r>
      <w:r w:rsidR="00207E8E" w:rsidRPr="00564D03">
        <w:rPr>
          <w:rFonts w:hint="eastAsia"/>
        </w:rPr>
        <w:t>的电源插座</w:t>
      </w:r>
      <w:r>
        <w:rPr>
          <w:rFonts w:hint="eastAsia"/>
        </w:rPr>
        <w:t>是否</w:t>
      </w:r>
      <w:r w:rsidR="00207E8E" w:rsidRPr="00564D03">
        <w:rPr>
          <w:rFonts w:hint="eastAsia"/>
        </w:rPr>
        <w:t>符合GB 2099.1-2008</w:t>
      </w:r>
      <w:r w:rsidR="00207E8E" w:rsidRPr="00207E8E">
        <w:rPr>
          <w:rFonts w:hAnsi="宋体"/>
          <w:szCs w:val="21"/>
        </w:rPr>
        <w:t>的</w:t>
      </w:r>
      <w:r w:rsidR="00207E8E" w:rsidRPr="00207E8E">
        <w:rPr>
          <w:rFonts w:hAnsi="宋体" w:hint="eastAsia"/>
          <w:szCs w:val="21"/>
        </w:rPr>
        <w:t>相关要求</w:t>
      </w:r>
      <w:r w:rsidR="00207E8E" w:rsidRPr="00564D03">
        <w:rPr>
          <w:rFonts w:hint="eastAsia"/>
        </w:rPr>
        <w:t>。</w:t>
      </w:r>
    </w:p>
    <w:p w:rsidR="00ED1843" w:rsidRDefault="00ED1843">
      <w:pPr>
        <w:rPr>
          <w:rFonts w:cs="Times New Roman"/>
          <w:noProof/>
          <w:color w:val="70AD47" w:themeColor="accent6"/>
          <w:sz w:val="21"/>
          <w:szCs w:val="20"/>
        </w:rPr>
      </w:pPr>
      <w:r>
        <w:rPr>
          <w:rFonts w:hint="eastAsia"/>
          <w:color w:val="70AD47" w:themeColor="accent6"/>
        </w:rPr>
        <w:br w:type="page"/>
      </w:r>
    </w:p>
    <w:bookmarkEnd w:id="35"/>
    <w:p w:rsidR="00D0533C" w:rsidRDefault="00D0533C" w:rsidP="00D0533C">
      <w:pPr>
        <w:pStyle w:val="af8"/>
      </w:pPr>
    </w:p>
    <w:p w:rsidR="00D0533C" w:rsidRDefault="00D0533C" w:rsidP="00D0533C">
      <w:pPr>
        <w:pStyle w:val="afe"/>
      </w:pPr>
    </w:p>
    <w:p w:rsidR="00D0533C" w:rsidRDefault="00D0533C" w:rsidP="00D0533C">
      <w:pPr>
        <w:pStyle w:val="aff3"/>
        <w:spacing w:before="78" w:after="156"/>
      </w:pPr>
      <w:bookmarkStart w:id="812" w:name="BookMark5"/>
      <w:r>
        <w:br/>
      </w:r>
      <w:bookmarkStart w:id="813" w:name="_Toc175166188"/>
      <w:bookmarkStart w:id="814" w:name="_Toc187336452"/>
      <w:bookmarkStart w:id="815" w:name="_Toc187336506"/>
      <w:bookmarkStart w:id="816" w:name="_Toc187336534"/>
      <w:bookmarkStart w:id="817" w:name="_Toc187770604"/>
      <w:bookmarkStart w:id="818" w:name="_Toc187923336"/>
      <w:bookmarkStart w:id="819" w:name="_Toc188049016"/>
      <w:bookmarkStart w:id="820" w:name="_Toc188049293"/>
      <w:bookmarkStart w:id="821" w:name="_Toc188049562"/>
      <w:bookmarkStart w:id="822" w:name="_Toc188619427"/>
      <w:r>
        <w:rPr>
          <w:rFonts w:hint="eastAsia"/>
        </w:rPr>
        <w:t>（规范性）</w:t>
      </w:r>
      <w:r>
        <w:br/>
      </w:r>
      <w:r w:rsidR="00831011">
        <w:rPr>
          <w:rFonts w:hint="eastAsia"/>
        </w:rPr>
        <w:t>数字电影公共服务放映设备</w:t>
      </w:r>
      <w:r>
        <w:rPr>
          <w:rFonts w:hint="eastAsia"/>
        </w:rPr>
        <w:t>数字水印</w:t>
      </w:r>
      <w:r w:rsidR="001C0D42" w:rsidRPr="00ED5B78">
        <w:rPr>
          <w:rFonts w:hAnsi="黑体" w:hint="eastAsia"/>
          <w:szCs w:val="21"/>
        </w:rPr>
        <w:t>技术要求</w:t>
      </w:r>
      <w:r w:rsidR="001C0D42">
        <w:rPr>
          <w:rFonts w:hAnsi="黑体" w:hint="eastAsia"/>
          <w:szCs w:val="21"/>
        </w:rPr>
        <w:t>和</w:t>
      </w:r>
      <w:r>
        <w:rPr>
          <w:rFonts w:hint="eastAsia"/>
        </w:rPr>
        <w:t>测量方法</w:t>
      </w:r>
      <w:bookmarkEnd w:id="813"/>
      <w:bookmarkEnd w:id="814"/>
      <w:bookmarkEnd w:id="815"/>
      <w:bookmarkEnd w:id="816"/>
      <w:bookmarkEnd w:id="817"/>
      <w:bookmarkEnd w:id="818"/>
      <w:bookmarkEnd w:id="819"/>
      <w:bookmarkEnd w:id="820"/>
      <w:bookmarkEnd w:id="821"/>
      <w:bookmarkEnd w:id="822"/>
    </w:p>
    <w:p w:rsidR="001C0D42" w:rsidRDefault="00B1560E" w:rsidP="00986304">
      <w:pPr>
        <w:pStyle w:val="aff4"/>
        <w:spacing w:before="156" w:after="156"/>
        <w:rPr>
          <w:noProof/>
        </w:rPr>
      </w:pPr>
      <w:bookmarkStart w:id="823" w:name="_Toc188049017"/>
      <w:bookmarkStart w:id="824" w:name="_Toc188049294"/>
      <w:bookmarkStart w:id="825" w:name="_Toc188049563"/>
      <w:bookmarkStart w:id="826" w:name="_Toc188283526"/>
      <w:bookmarkStart w:id="827" w:name="_Toc188619428"/>
      <w:bookmarkStart w:id="828" w:name="_Toc175166189"/>
      <w:bookmarkStart w:id="829" w:name="_Toc178283584"/>
      <w:bookmarkStart w:id="830" w:name="_Toc187336453"/>
      <w:bookmarkStart w:id="831" w:name="_Toc187336507"/>
      <w:bookmarkStart w:id="832" w:name="_Toc187770605"/>
      <w:bookmarkStart w:id="833" w:name="_Toc187923337"/>
      <w:r w:rsidRPr="00777BD0">
        <w:rPr>
          <w:rFonts w:hint="eastAsia"/>
        </w:rPr>
        <w:t>视频数字水印和音频数字水印</w:t>
      </w:r>
      <w:r w:rsidR="001C0D42">
        <w:rPr>
          <w:rFonts w:hint="eastAsia"/>
          <w:noProof/>
        </w:rPr>
        <w:t>通用技术要求</w:t>
      </w:r>
      <w:bookmarkEnd w:id="823"/>
      <w:bookmarkEnd w:id="824"/>
      <w:bookmarkEnd w:id="825"/>
      <w:bookmarkEnd w:id="826"/>
      <w:bookmarkEnd w:id="827"/>
    </w:p>
    <w:p w:rsidR="001C0D42" w:rsidRPr="00777BD0" w:rsidRDefault="001C0D42" w:rsidP="001C0D42">
      <w:pPr>
        <w:pStyle w:val="affff6"/>
        <w:ind w:firstLine="420"/>
      </w:pPr>
      <w:r w:rsidRPr="00777BD0">
        <w:rPr>
          <w:rFonts w:hint="eastAsia"/>
        </w:rPr>
        <w:t>视频数字水印和音频数字水印通用技术要求</w:t>
      </w:r>
      <w:r w:rsidRPr="00904E28">
        <w:rPr>
          <w:rFonts w:hAnsi="黑体" w:hint="eastAsia"/>
          <w:szCs w:val="21"/>
        </w:rPr>
        <w:t>应符合表</w:t>
      </w:r>
      <w:r>
        <w:rPr>
          <w:rFonts w:hAnsi="黑体" w:hint="eastAsia"/>
          <w:szCs w:val="21"/>
        </w:rPr>
        <w:t>A.1</w:t>
      </w:r>
      <w:r w:rsidRPr="00904E28">
        <w:rPr>
          <w:rFonts w:hAnsi="黑体" w:hint="eastAsia"/>
          <w:szCs w:val="21"/>
        </w:rPr>
        <w:t>的规定</w:t>
      </w:r>
      <w:r>
        <w:rPr>
          <w:rFonts w:hAnsi="黑体" w:hint="eastAsia"/>
          <w:szCs w:val="21"/>
        </w:rPr>
        <w:t>。</w:t>
      </w:r>
    </w:p>
    <w:p w:rsidR="001C0D42" w:rsidRPr="00777BD0" w:rsidRDefault="001C0D42" w:rsidP="003A3002">
      <w:pPr>
        <w:pStyle w:val="aff"/>
        <w:spacing w:before="156" w:after="156"/>
        <w:rPr>
          <w:noProof/>
        </w:rPr>
      </w:pPr>
      <w:r w:rsidRPr="00777BD0">
        <w:rPr>
          <w:rFonts w:hint="eastAsia"/>
          <w:noProof/>
        </w:rPr>
        <w:t>视频数字水印和音频数字水印通用技术要求</w:t>
      </w:r>
    </w:p>
    <w:tbl>
      <w:tblPr>
        <w:tblStyle w:val="afffffffff5"/>
        <w:tblW w:w="5000" w:type="pct"/>
        <w:tblBorders>
          <w:top w:val="single" w:sz="8" w:space="0" w:color="auto"/>
          <w:left w:val="single" w:sz="8" w:space="0" w:color="auto"/>
          <w:bottom w:val="single" w:sz="8" w:space="0" w:color="auto"/>
          <w:right w:val="single" w:sz="8" w:space="0" w:color="auto"/>
        </w:tblBorders>
        <w:tblCellMar>
          <w:top w:w="20" w:type="dxa"/>
          <w:bottom w:w="20" w:type="dxa"/>
        </w:tblCellMar>
        <w:tblLook w:val="04A0"/>
      </w:tblPr>
      <w:tblGrid>
        <w:gridCol w:w="693"/>
        <w:gridCol w:w="2059"/>
        <w:gridCol w:w="6818"/>
      </w:tblGrid>
      <w:tr w:rsidR="001C0D42" w:rsidRPr="00777BD0" w:rsidTr="005608F1">
        <w:trPr>
          <w:trHeight w:val="227"/>
        </w:trPr>
        <w:tc>
          <w:tcPr>
            <w:tcW w:w="362" w:type="pct"/>
            <w:tcBorders>
              <w:top w:val="single" w:sz="8" w:space="0" w:color="auto"/>
              <w:left w:val="single" w:sz="8" w:space="0" w:color="auto"/>
              <w:bottom w:val="single" w:sz="8"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CA4EF9">
              <w:rPr>
                <w:rFonts w:hint="eastAsia"/>
                <w:sz w:val="18"/>
                <w:szCs w:val="18"/>
              </w:rPr>
              <w:t>序号</w:t>
            </w:r>
          </w:p>
        </w:tc>
        <w:tc>
          <w:tcPr>
            <w:tcW w:w="1076" w:type="pct"/>
            <w:tcBorders>
              <w:top w:val="single" w:sz="8" w:space="0" w:color="auto"/>
              <w:left w:val="single" w:sz="4" w:space="0" w:color="auto"/>
              <w:bottom w:val="single" w:sz="8"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CA4EF9">
              <w:rPr>
                <w:rFonts w:hint="eastAsia"/>
                <w:sz w:val="18"/>
                <w:szCs w:val="18"/>
              </w:rPr>
              <w:t>参数</w:t>
            </w:r>
          </w:p>
        </w:tc>
        <w:tc>
          <w:tcPr>
            <w:tcW w:w="3562" w:type="pct"/>
            <w:tcBorders>
              <w:top w:val="single" w:sz="8" w:space="0" w:color="auto"/>
              <w:left w:val="single" w:sz="4" w:space="0" w:color="auto"/>
              <w:bottom w:val="single" w:sz="8" w:space="0" w:color="auto"/>
              <w:right w:val="single" w:sz="8" w:space="0" w:color="auto"/>
            </w:tcBorders>
            <w:vAlign w:val="center"/>
            <w:hideMark/>
          </w:tcPr>
          <w:p w:rsidR="001C0D42" w:rsidRPr="00777BD0" w:rsidRDefault="001C0D42" w:rsidP="005608F1">
            <w:pPr>
              <w:pStyle w:val="affff6"/>
              <w:ind w:firstLineChars="11" w:firstLine="20"/>
              <w:jc w:val="center"/>
              <w:rPr>
                <w:sz w:val="18"/>
                <w:szCs w:val="18"/>
              </w:rPr>
            </w:pPr>
            <w:r w:rsidRPr="00CA4EF9">
              <w:rPr>
                <w:rFonts w:hint="eastAsia"/>
                <w:sz w:val="18"/>
                <w:szCs w:val="18"/>
              </w:rPr>
              <w:t>技术要求</w:t>
            </w:r>
          </w:p>
        </w:tc>
      </w:tr>
      <w:tr w:rsidR="001C0D42" w:rsidRPr="00777BD0" w:rsidTr="005608F1">
        <w:tc>
          <w:tcPr>
            <w:tcW w:w="362" w:type="pct"/>
            <w:tcBorders>
              <w:top w:val="single" w:sz="8" w:space="0" w:color="auto"/>
              <w:left w:val="single" w:sz="8"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1</w:t>
            </w:r>
          </w:p>
        </w:tc>
        <w:tc>
          <w:tcPr>
            <w:tcW w:w="1076" w:type="pct"/>
            <w:tcBorders>
              <w:top w:val="single" w:sz="8" w:space="0" w:color="auto"/>
              <w:left w:val="single" w:sz="4"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数字水印有效总载荷</w:t>
            </w:r>
          </w:p>
        </w:tc>
        <w:tc>
          <w:tcPr>
            <w:tcW w:w="3562" w:type="pct"/>
            <w:tcBorders>
              <w:top w:val="single" w:sz="8" w:space="0" w:color="auto"/>
              <w:left w:val="single" w:sz="4" w:space="0" w:color="auto"/>
              <w:bottom w:val="single" w:sz="4" w:space="0" w:color="auto"/>
              <w:right w:val="single" w:sz="8" w:space="0" w:color="auto"/>
            </w:tcBorders>
            <w:vAlign w:val="center"/>
            <w:hideMark/>
          </w:tcPr>
          <w:p w:rsidR="001C0D42" w:rsidRPr="00777BD0" w:rsidRDefault="00C377FC" w:rsidP="005608F1">
            <w:pPr>
              <w:pStyle w:val="affff6"/>
              <w:ind w:firstLineChars="11" w:firstLine="20"/>
              <w:jc w:val="center"/>
              <w:rPr>
                <w:sz w:val="18"/>
                <w:szCs w:val="18"/>
              </w:rPr>
            </w:pPr>
            <w:r w:rsidRPr="005608F1">
              <w:rPr>
                <w:rFonts w:hint="eastAsia"/>
                <w:sz w:val="18"/>
                <w:szCs w:val="18"/>
              </w:rPr>
              <w:t>不</w:t>
            </w:r>
            <w:r w:rsidR="00D81CCE" w:rsidRPr="0064779A">
              <w:rPr>
                <w:rFonts w:hint="eastAsia"/>
                <w:sz w:val="18"/>
                <w:szCs w:val="21"/>
              </w:rPr>
              <w:t>应</w:t>
            </w:r>
            <w:r w:rsidR="001C0D42" w:rsidRPr="005608F1">
              <w:rPr>
                <w:rFonts w:hint="eastAsia"/>
                <w:sz w:val="18"/>
                <w:szCs w:val="18"/>
              </w:rPr>
              <w:t>小于</w:t>
            </w:r>
            <w:r w:rsidR="001C0D42" w:rsidRPr="0074708E">
              <w:rPr>
                <w:rFonts w:hint="eastAsia"/>
                <w:sz w:val="18"/>
                <w:szCs w:val="18"/>
              </w:rPr>
              <w:t>35 bit</w:t>
            </w:r>
            <w:r w:rsidR="001C0D42" w:rsidRPr="00777BD0">
              <w:rPr>
                <w:rFonts w:hint="eastAsia"/>
                <w:sz w:val="18"/>
                <w:szCs w:val="18"/>
              </w:rPr>
              <w:t>无符号数</w:t>
            </w:r>
          </w:p>
        </w:tc>
      </w:tr>
      <w:tr w:rsidR="001C0D42" w:rsidRPr="00777BD0" w:rsidTr="005608F1">
        <w:tc>
          <w:tcPr>
            <w:tcW w:w="362" w:type="pct"/>
            <w:tcBorders>
              <w:top w:val="single" w:sz="4" w:space="0" w:color="auto"/>
              <w:left w:val="single" w:sz="8"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2</w:t>
            </w:r>
          </w:p>
        </w:tc>
        <w:tc>
          <w:tcPr>
            <w:tcW w:w="1076" w:type="pct"/>
            <w:tcBorders>
              <w:top w:val="single" w:sz="4" w:space="0" w:color="auto"/>
              <w:left w:val="single" w:sz="4"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时间戳</w:t>
            </w:r>
          </w:p>
        </w:tc>
        <w:tc>
          <w:tcPr>
            <w:tcW w:w="3562" w:type="pct"/>
            <w:tcBorders>
              <w:top w:val="single" w:sz="4" w:space="0" w:color="auto"/>
              <w:left w:val="single" w:sz="4" w:space="0" w:color="auto"/>
              <w:bottom w:val="single" w:sz="4" w:space="0" w:color="auto"/>
              <w:right w:val="single" w:sz="8" w:space="0" w:color="auto"/>
            </w:tcBorders>
            <w:vAlign w:val="center"/>
            <w:hideMark/>
          </w:tcPr>
          <w:p w:rsidR="001C0D42" w:rsidRPr="0074708E" w:rsidRDefault="001C0D42" w:rsidP="005608F1">
            <w:pPr>
              <w:pStyle w:val="afffffffff2"/>
              <w:ind w:leftChars="12" w:left="29" w:rightChars="50" w:right="120"/>
              <w:jc w:val="both"/>
              <w:rPr>
                <w:szCs w:val="18"/>
              </w:rPr>
            </w:pPr>
            <w:r w:rsidRPr="0074708E">
              <w:rPr>
                <w:rFonts w:hint="eastAsia"/>
                <w:szCs w:val="18"/>
              </w:rPr>
              <w:t>有效载荷</w:t>
            </w:r>
            <w:r w:rsidR="00C377FC">
              <w:rPr>
                <w:rFonts w:hint="eastAsia"/>
                <w:szCs w:val="18"/>
              </w:rPr>
              <w:t>不</w:t>
            </w:r>
            <w:r w:rsidRPr="0074708E">
              <w:rPr>
                <w:rFonts w:hint="eastAsia"/>
                <w:szCs w:val="18"/>
              </w:rPr>
              <w:t>应</w:t>
            </w:r>
            <w:r>
              <w:rPr>
                <w:rFonts w:hint="eastAsia"/>
                <w:szCs w:val="18"/>
              </w:rPr>
              <w:t>小于</w:t>
            </w:r>
            <w:r w:rsidRPr="0074708E">
              <w:rPr>
                <w:rFonts w:hint="eastAsia"/>
                <w:szCs w:val="18"/>
              </w:rPr>
              <w:t>16 bit无符号数</w:t>
            </w:r>
            <w:r>
              <w:rPr>
                <w:rFonts w:hint="eastAsia"/>
                <w:szCs w:val="18"/>
              </w:rPr>
              <w:t>；</w:t>
            </w:r>
          </w:p>
          <w:p w:rsidR="001C0D42" w:rsidRDefault="001C0D42" w:rsidP="005608F1">
            <w:pPr>
              <w:pStyle w:val="afffffffff2"/>
              <w:ind w:leftChars="12" w:left="29" w:rightChars="50" w:right="120"/>
              <w:jc w:val="both"/>
              <w:rPr>
                <w:szCs w:val="18"/>
              </w:rPr>
            </w:pPr>
            <w:r w:rsidRPr="0074708E">
              <w:rPr>
                <w:rFonts w:hint="eastAsia"/>
                <w:szCs w:val="18"/>
              </w:rPr>
              <w:t>格式为YYYY-MM-DDThh:mmZ，推荐使用UTC时区；</w:t>
            </w:r>
          </w:p>
          <w:p w:rsidR="001C0D42" w:rsidRPr="0074708E" w:rsidRDefault="001C0D42" w:rsidP="005608F1">
            <w:pPr>
              <w:pStyle w:val="afffffffff2"/>
              <w:ind w:leftChars="12" w:left="29" w:rightChars="50" w:right="120"/>
              <w:jc w:val="both"/>
              <w:rPr>
                <w:szCs w:val="18"/>
              </w:rPr>
            </w:pPr>
            <w:r w:rsidRPr="0074708E">
              <w:rPr>
                <w:rFonts w:hint="eastAsia"/>
                <w:szCs w:val="18"/>
              </w:rPr>
              <w:t>每15 min</w:t>
            </w:r>
            <w:r w:rsidR="00D81CCE" w:rsidRPr="0064779A">
              <w:rPr>
                <w:rFonts w:hint="eastAsia"/>
                <w:szCs w:val="21"/>
              </w:rPr>
              <w:t>应</w:t>
            </w:r>
            <w:r w:rsidRPr="0074708E">
              <w:rPr>
                <w:rFonts w:hint="eastAsia"/>
                <w:szCs w:val="18"/>
              </w:rPr>
              <w:t>至少包含一个时间戳，分钟位至少</w:t>
            </w:r>
            <w:r w:rsidR="00D81CCE" w:rsidRPr="0064779A">
              <w:rPr>
                <w:rFonts w:hint="eastAsia"/>
                <w:szCs w:val="21"/>
              </w:rPr>
              <w:t>应</w:t>
            </w:r>
            <w:r w:rsidRPr="0074708E">
              <w:rPr>
                <w:rFonts w:hint="eastAsia"/>
                <w:szCs w:val="18"/>
              </w:rPr>
              <w:t>包括00、15、30、45四种负载，每年重复</w:t>
            </w:r>
          </w:p>
        </w:tc>
      </w:tr>
      <w:tr w:rsidR="001C0D42" w:rsidRPr="00777BD0" w:rsidTr="005608F1">
        <w:tc>
          <w:tcPr>
            <w:tcW w:w="362" w:type="pct"/>
            <w:tcBorders>
              <w:top w:val="single" w:sz="4" w:space="0" w:color="auto"/>
              <w:left w:val="single" w:sz="8"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3</w:t>
            </w:r>
          </w:p>
        </w:tc>
        <w:tc>
          <w:tcPr>
            <w:tcW w:w="1076" w:type="pct"/>
            <w:tcBorders>
              <w:top w:val="single" w:sz="4" w:space="0" w:color="auto"/>
              <w:left w:val="single" w:sz="4"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设备信息</w:t>
            </w:r>
          </w:p>
        </w:tc>
        <w:tc>
          <w:tcPr>
            <w:tcW w:w="3562" w:type="pct"/>
            <w:tcBorders>
              <w:top w:val="single" w:sz="4" w:space="0" w:color="auto"/>
              <w:left w:val="single" w:sz="4" w:space="0" w:color="auto"/>
              <w:bottom w:val="single" w:sz="4" w:space="0" w:color="auto"/>
              <w:right w:val="single" w:sz="8" w:space="0" w:color="auto"/>
            </w:tcBorders>
            <w:vAlign w:val="center"/>
            <w:hideMark/>
          </w:tcPr>
          <w:p w:rsidR="001C0D42" w:rsidRPr="00777BD0" w:rsidRDefault="001C0D42" w:rsidP="003A3002">
            <w:pPr>
              <w:pStyle w:val="affff6"/>
              <w:ind w:firstLineChars="11" w:firstLine="20"/>
              <w:jc w:val="left"/>
              <w:rPr>
                <w:sz w:val="18"/>
                <w:szCs w:val="18"/>
              </w:rPr>
            </w:pPr>
            <w:r w:rsidRPr="00777BD0">
              <w:rPr>
                <w:rFonts w:hint="eastAsia"/>
                <w:sz w:val="18"/>
                <w:szCs w:val="18"/>
              </w:rPr>
              <w:t>有效载荷</w:t>
            </w:r>
            <w:r w:rsidRPr="00904E28">
              <w:rPr>
                <w:rFonts w:hint="eastAsia"/>
                <w:sz w:val="18"/>
                <w:szCs w:val="18"/>
              </w:rPr>
              <w:t>不</w:t>
            </w:r>
            <w:r w:rsidR="00C377FC" w:rsidRPr="0064779A">
              <w:rPr>
                <w:rFonts w:hint="eastAsia"/>
                <w:sz w:val="18"/>
                <w:szCs w:val="21"/>
              </w:rPr>
              <w:t>应</w:t>
            </w:r>
            <w:r w:rsidRPr="00904E28">
              <w:rPr>
                <w:rFonts w:hint="eastAsia"/>
                <w:sz w:val="18"/>
                <w:szCs w:val="18"/>
              </w:rPr>
              <w:t>小于</w:t>
            </w:r>
            <w:r w:rsidRPr="00777BD0">
              <w:rPr>
                <w:rFonts w:hint="eastAsia"/>
                <w:sz w:val="18"/>
                <w:szCs w:val="18"/>
              </w:rPr>
              <w:t>19</w:t>
            </w:r>
            <w:r w:rsidRPr="00741037">
              <w:rPr>
                <w:rFonts w:hint="eastAsia"/>
                <w:sz w:val="18"/>
                <w:szCs w:val="18"/>
              </w:rPr>
              <w:t xml:space="preserve"> </w:t>
            </w:r>
            <w:r w:rsidRPr="00777BD0">
              <w:rPr>
                <w:rFonts w:hint="eastAsia"/>
                <w:sz w:val="18"/>
                <w:szCs w:val="18"/>
              </w:rPr>
              <w:t>bit无符号数</w:t>
            </w:r>
          </w:p>
        </w:tc>
      </w:tr>
      <w:tr w:rsidR="001C0D42" w:rsidRPr="00777BD0" w:rsidTr="005608F1">
        <w:tc>
          <w:tcPr>
            <w:tcW w:w="362" w:type="pct"/>
            <w:tcBorders>
              <w:top w:val="single" w:sz="4" w:space="0" w:color="auto"/>
              <w:left w:val="single" w:sz="8"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4</w:t>
            </w:r>
          </w:p>
        </w:tc>
        <w:tc>
          <w:tcPr>
            <w:tcW w:w="1076" w:type="pct"/>
            <w:tcBorders>
              <w:top w:val="single" w:sz="4" w:space="0" w:color="auto"/>
              <w:left w:val="single" w:sz="4"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有效载荷片段长度</w:t>
            </w:r>
          </w:p>
        </w:tc>
        <w:tc>
          <w:tcPr>
            <w:tcW w:w="3562" w:type="pct"/>
            <w:tcBorders>
              <w:top w:val="single" w:sz="4" w:space="0" w:color="auto"/>
              <w:left w:val="single" w:sz="4" w:space="0" w:color="auto"/>
              <w:bottom w:val="single" w:sz="4" w:space="0" w:color="auto"/>
              <w:right w:val="single" w:sz="8" w:space="0" w:color="auto"/>
            </w:tcBorders>
            <w:vAlign w:val="center"/>
            <w:hideMark/>
          </w:tcPr>
          <w:p w:rsidR="001C0D42" w:rsidRPr="00777BD0" w:rsidRDefault="001C0D42" w:rsidP="003A3002">
            <w:pPr>
              <w:pStyle w:val="affff6"/>
              <w:ind w:firstLineChars="11" w:firstLine="20"/>
              <w:jc w:val="left"/>
              <w:rPr>
                <w:sz w:val="18"/>
                <w:szCs w:val="18"/>
              </w:rPr>
            </w:pPr>
            <w:r w:rsidRPr="00777BD0">
              <w:rPr>
                <w:rFonts w:hint="eastAsia"/>
                <w:sz w:val="18"/>
                <w:szCs w:val="18"/>
              </w:rPr>
              <w:t>任意5</w:t>
            </w:r>
            <w:r w:rsidRPr="00741037">
              <w:rPr>
                <w:rFonts w:hint="eastAsia"/>
                <w:sz w:val="18"/>
                <w:szCs w:val="18"/>
              </w:rPr>
              <w:t xml:space="preserve"> </w:t>
            </w:r>
            <w:r w:rsidRPr="00777BD0">
              <w:rPr>
                <w:rFonts w:hint="eastAsia"/>
                <w:sz w:val="18"/>
                <w:szCs w:val="18"/>
              </w:rPr>
              <w:t>min片段</w:t>
            </w:r>
            <w:r w:rsidR="00D81CCE" w:rsidRPr="0064779A">
              <w:rPr>
                <w:rFonts w:hint="eastAsia"/>
                <w:sz w:val="18"/>
                <w:szCs w:val="21"/>
              </w:rPr>
              <w:t>应</w:t>
            </w:r>
            <w:r w:rsidRPr="00777BD0">
              <w:rPr>
                <w:rFonts w:hint="eastAsia"/>
                <w:sz w:val="18"/>
                <w:szCs w:val="18"/>
              </w:rPr>
              <w:t>至少包含一个正确的数字水印</w:t>
            </w:r>
          </w:p>
        </w:tc>
      </w:tr>
      <w:tr w:rsidR="001C0D42" w:rsidRPr="00777BD0" w:rsidTr="005608F1">
        <w:tc>
          <w:tcPr>
            <w:tcW w:w="362" w:type="pct"/>
            <w:tcBorders>
              <w:top w:val="single" w:sz="4" w:space="0" w:color="auto"/>
              <w:left w:val="single" w:sz="8"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5</w:t>
            </w:r>
          </w:p>
        </w:tc>
        <w:tc>
          <w:tcPr>
            <w:tcW w:w="1076" w:type="pct"/>
            <w:tcBorders>
              <w:top w:val="single" w:sz="4" w:space="0" w:color="auto"/>
              <w:left w:val="single" w:sz="4"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信息完整性</w:t>
            </w:r>
          </w:p>
        </w:tc>
        <w:tc>
          <w:tcPr>
            <w:tcW w:w="3562" w:type="pct"/>
            <w:tcBorders>
              <w:top w:val="single" w:sz="4" w:space="0" w:color="auto"/>
              <w:left w:val="single" w:sz="4" w:space="0" w:color="auto"/>
              <w:bottom w:val="single" w:sz="4" w:space="0" w:color="auto"/>
              <w:right w:val="single" w:sz="8" w:space="0" w:color="auto"/>
            </w:tcBorders>
            <w:vAlign w:val="center"/>
            <w:hideMark/>
          </w:tcPr>
          <w:p w:rsidR="001C0D42" w:rsidRPr="00777BD0" w:rsidRDefault="001C0D42" w:rsidP="003A3002">
            <w:pPr>
              <w:pStyle w:val="affff6"/>
              <w:ind w:firstLineChars="11" w:firstLine="20"/>
              <w:jc w:val="left"/>
              <w:rPr>
                <w:sz w:val="18"/>
                <w:szCs w:val="18"/>
              </w:rPr>
            </w:pPr>
            <w:r w:rsidRPr="00777BD0">
              <w:rPr>
                <w:rFonts w:hint="eastAsia"/>
                <w:sz w:val="18"/>
                <w:szCs w:val="18"/>
              </w:rPr>
              <w:t>任意31</w:t>
            </w:r>
            <w:r w:rsidRPr="00741037">
              <w:rPr>
                <w:rFonts w:hint="eastAsia"/>
                <w:sz w:val="18"/>
                <w:szCs w:val="18"/>
              </w:rPr>
              <w:t xml:space="preserve"> </w:t>
            </w:r>
            <w:r w:rsidRPr="00777BD0">
              <w:rPr>
                <w:rFonts w:hint="eastAsia"/>
                <w:sz w:val="18"/>
                <w:szCs w:val="18"/>
              </w:rPr>
              <w:t>min的连续片段，</w:t>
            </w:r>
            <w:r w:rsidR="00D81CCE" w:rsidRPr="0064779A">
              <w:rPr>
                <w:rFonts w:hint="eastAsia"/>
                <w:sz w:val="18"/>
                <w:szCs w:val="21"/>
              </w:rPr>
              <w:t>应</w:t>
            </w:r>
            <w:r w:rsidRPr="00777BD0">
              <w:rPr>
                <w:rFonts w:hint="eastAsia"/>
                <w:sz w:val="18"/>
                <w:szCs w:val="18"/>
              </w:rPr>
              <w:t>能够恢复出至少两个正确的数字水印负载信息</w:t>
            </w:r>
          </w:p>
        </w:tc>
      </w:tr>
      <w:tr w:rsidR="001C0D42" w:rsidRPr="00777BD0" w:rsidTr="005608F1">
        <w:tc>
          <w:tcPr>
            <w:tcW w:w="362" w:type="pct"/>
            <w:tcBorders>
              <w:top w:val="single" w:sz="4" w:space="0" w:color="auto"/>
              <w:left w:val="single" w:sz="8"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6</w:t>
            </w:r>
          </w:p>
        </w:tc>
        <w:tc>
          <w:tcPr>
            <w:tcW w:w="1076" w:type="pct"/>
            <w:tcBorders>
              <w:top w:val="single" w:sz="4" w:space="0" w:color="auto"/>
              <w:left w:val="single" w:sz="4" w:space="0" w:color="auto"/>
              <w:bottom w:val="single" w:sz="4"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实时性</w:t>
            </w:r>
          </w:p>
        </w:tc>
        <w:tc>
          <w:tcPr>
            <w:tcW w:w="3562" w:type="pct"/>
            <w:tcBorders>
              <w:top w:val="single" w:sz="4" w:space="0" w:color="auto"/>
              <w:left w:val="single" w:sz="4" w:space="0" w:color="auto"/>
              <w:bottom w:val="single" w:sz="4" w:space="0" w:color="auto"/>
              <w:right w:val="single" w:sz="8" w:space="0" w:color="auto"/>
            </w:tcBorders>
            <w:vAlign w:val="center"/>
            <w:hideMark/>
          </w:tcPr>
          <w:p w:rsidR="001C0D42" w:rsidRPr="00777BD0" w:rsidRDefault="001C0D42" w:rsidP="003A3002">
            <w:pPr>
              <w:pStyle w:val="affff6"/>
              <w:ind w:firstLineChars="11" w:firstLine="20"/>
              <w:jc w:val="left"/>
              <w:rPr>
                <w:sz w:val="18"/>
                <w:szCs w:val="18"/>
              </w:rPr>
            </w:pPr>
            <w:r w:rsidRPr="00777BD0">
              <w:rPr>
                <w:rFonts w:hint="eastAsia"/>
                <w:sz w:val="18"/>
                <w:szCs w:val="18"/>
              </w:rPr>
              <w:t>视音频数字水印</w:t>
            </w:r>
            <w:r w:rsidR="00D81CCE" w:rsidRPr="0064779A">
              <w:rPr>
                <w:rFonts w:hint="eastAsia"/>
                <w:sz w:val="18"/>
                <w:szCs w:val="21"/>
              </w:rPr>
              <w:t>应</w:t>
            </w:r>
            <w:r w:rsidRPr="00777BD0">
              <w:rPr>
                <w:rFonts w:hint="eastAsia"/>
                <w:sz w:val="18"/>
                <w:szCs w:val="18"/>
              </w:rPr>
              <w:t>在该影片被点播后实时嵌入到播放内容中</w:t>
            </w:r>
          </w:p>
        </w:tc>
      </w:tr>
      <w:tr w:rsidR="001C0D42" w:rsidRPr="00777BD0" w:rsidTr="005608F1">
        <w:tc>
          <w:tcPr>
            <w:tcW w:w="362" w:type="pct"/>
            <w:tcBorders>
              <w:top w:val="single" w:sz="4" w:space="0" w:color="auto"/>
              <w:left w:val="single" w:sz="8" w:space="0" w:color="auto"/>
              <w:bottom w:val="single" w:sz="8"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7</w:t>
            </w:r>
          </w:p>
        </w:tc>
        <w:tc>
          <w:tcPr>
            <w:tcW w:w="1076" w:type="pct"/>
            <w:tcBorders>
              <w:top w:val="single" w:sz="4" w:space="0" w:color="auto"/>
              <w:left w:val="single" w:sz="4" w:space="0" w:color="auto"/>
              <w:bottom w:val="single" w:sz="8" w:space="0" w:color="auto"/>
              <w:right w:val="single" w:sz="4" w:space="0" w:color="auto"/>
            </w:tcBorders>
            <w:vAlign w:val="center"/>
            <w:hideMark/>
          </w:tcPr>
          <w:p w:rsidR="001C0D42" w:rsidRPr="00777BD0" w:rsidRDefault="001C0D42" w:rsidP="005608F1">
            <w:pPr>
              <w:pStyle w:val="affff6"/>
              <w:ind w:firstLineChars="11" w:firstLine="20"/>
              <w:jc w:val="center"/>
              <w:rPr>
                <w:sz w:val="18"/>
                <w:szCs w:val="18"/>
              </w:rPr>
            </w:pPr>
            <w:r w:rsidRPr="00777BD0">
              <w:rPr>
                <w:rFonts w:hint="eastAsia"/>
                <w:sz w:val="18"/>
                <w:szCs w:val="18"/>
              </w:rPr>
              <w:t>视音频同步</w:t>
            </w:r>
          </w:p>
        </w:tc>
        <w:tc>
          <w:tcPr>
            <w:tcW w:w="3562" w:type="pct"/>
            <w:tcBorders>
              <w:top w:val="single" w:sz="4" w:space="0" w:color="auto"/>
              <w:left w:val="single" w:sz="4" w:space="0" w:color="auto"/>
              <w:bottom w:val="single" w:sz="8" w:space="0" w:color="auto"/>
              <w:right w:val="single" w:sz="8" w:space="0" w:color="auto"/>
            </w:tcBorders>
            <w:vAlign w:val="center"/>
            <w:hideMark/>
          </w:tcPr>
          <w:p w:rsidR="001C0D42" w:rsidRPr="00777BD0" w:rsidRDefault="001C0D42" w:rsidP="003A3002">
            <w:pPr>
              <w:pStyle w:val="affff6"/>
              <w:ind w:firstLineChars="11" w:firstLine="20"/>
              <w:jc w:val="left"/>
              <w:rPr>
                <w:sz w:val="18"/>
                <w:szCs w:val="18"/>
              </w:rPr>
            </w:pPr>
            <w:r w:rsidRPr="00777BD0">
              <w:rPr>
                <w:rFonts w:hint="eastAsia"/>
                <w:sz w:val="18"/>
                <w:szCs w:val="18"/>
              </w:rPr>
              <w:t>嵌入视音频数字水印后的内容视音频相对延迟</w:t>
            </w:r>
            <w:r w:rsidR="00D81CCE" w:rsidRPr="0064779A">
              <w:rPr>
                <w:rFonts w:hint="eastAsia"/>
                <w:sz w:val="18"/>
                <w:szCs w:val="21"/>
              </w:rPr>
              <w:t>应</w:t>
            </w:r>
            <w:r w:rsidRPr="00777BD0">
              <w:rPr>
                <w:rFonts w:hint="eastAsia"/>
                <w:sz w:val="18"/>
                <w:szCs w:val="18"/>
              </w:rPr>
              <w:t>在-125</w:t>
            </w:r>
            <w:r w:rsidRPr="00741037">
              <w:rPr>
                <w:rFonts w:hint="eastAsia"/>
                <w:sz w:val="18"/>
                <w:szCs w:val="18"/>
              </w:rPr>
              <w:t xml:space="preserve"> </w:t>
            </w:r>
            <w:r w:rsidRPr="00777BD0">
              <w:rPr>
                <w:rFonts w:hint="eastAsia"/>
                <w:sz w:val="18"/>
                <w:szCs w:val="18"/>
              </w:rPr>
              <w:t>ms～45</w:t>
            </w:r>
            <w:r w:rsidRPr="00741037">
              <w:rPr>
                <w:rFonts w:hint="eastAsia"/>
                <w:sz w:val="18"/>
                <w:szCs w:val="18"/>
              </w:rPr>
              <w:t xml:space="preserve"> </w:t>
            </w:r>
            <w:r w:rsidRPr="00777BD0">
              <w:rPr>
                <w:rFonts w:hint="eastAsia"/>
                <w:sz w:val="18"/>
                <w:szCs w:val="18"/>
              </w:rPr>
              <w:t>ms之间</w:t>
            </w:r>
          </w:p>
        </w:tc>
      </w:tr>
    </w:tbl>
    <w:p w:rsidR="00F91045" w:rsidRDefault="00B1560E" w:rsidP="00986304">
      <w:pPr>
        <w:pStyle w:val="aff4"/>
        <w:spacing w:before="156" w:after="156"/>
        <w:rPr>
          <w:noProof/>
        </w:rPr>
      </w:pPr>
      <w:bookmarkStart w:id="834" w:name="_Toc188049018"/>
      <w:bookmarkStart w:id="835" w:name="_Toc188049295"/>
      <w:bookmarkStart w:id="836" w:name="_Toc188049564"/>
      <w:bookmarkStart w:id="837" w:name="_Toc188283527"/>
      <w:bookmarkStart w:id="838" w:name="_Toc188619429"/>
      <w:r w:rsidRPr="00777BD0">
        <w:rPr>
          <w:rFonts w:hint="eastAsia"/>
        </w:rPr>
        <w:t>视频数字水印技术要求</w:t>
      </w:r>
      <w:bookmarkEnd w:id="834"/>
      <w:bookmarkEnd w:id="835"/>
      <w:bookmarkEnd w:id="836"/>
      <w:bookmarkEnd w:id="837"/>
      <w:bookmarkEnd w:id="838"/>
    </w:p>
    <w:p w:rsidR="006701E1" w:rsidRDefault="006701E1" w:rsidP="006701E1">
      <w:pPr>
        <w:pStyle w:val="affff6"/>
        <w:ind w:firstLine="420"/>
      </w:pPr>
      <w:r w:rsidRPr="00777BD0">
        <w:rPr>
          <w:rFonts w:hint="eastAsia"/>
        </w:rPr>
        <w:t>视频数字水印技术要求</w:t>
      </w:r>
      <w:r w:rsidRPr="00904E28">
        <w:rPr>
          <w:rFonts w:hAnsi="黑体" w:hint="eastAsia"/>
          <w:szCs w:val="21"/>
        </w:rPr>
        <w:t>应符合</w:t>
      </w:r>
      <w:r w:rsidR="00B1560E" w:rsidRPr="00904E28">
        <w:rPr>
          <w:rFonts w:hAnsi="黑体" w:hint="eastAsia"/>
          <w:szCs w:val="21"/>
        </w:rPr>
        <w:t>表</w:t>
      </w:r>
      <w:r w:rsidR="00B1560E">
        <w:rPr>
          <w:rFonts w:hAnsi="黑体" w:hint="eastAsia"/>
          <w:szCs w:val="21"/>
        </w:rPr>
        <w:t>A.</w:t>
      </w:r>
      <w:r w:rsidR="004864AA">
        <w:rPr>
          <w:rFonts w:hAnsi="黑体" w:hint="eastAsia"/>
          <w:szCs w:val="21"/>
        </w:rPr>
        <w:t>2</w:t>
      </w:r>
      <w:r w:rsidRPr="00904E28">
        <w:rPr>
          <w:rFonts w:hAnsi="黑体" w:hint="eastAsia"/>
          <w:szCs w:val="21"/>
        </w:rPr>
        <w:t>的规定</w:t>
      </w:r>
      <w:r w:rsidRPr="00777BD0">
        <w:rPr>
          <w:rFonts w:hint="eastAsia"/>
        </w:rPr>
        <w:t>。</w:t>
      </w:r>
    </w:p>
    <w:p w:rsidR="006701E1" w:rsidRPr="00777BD0" w:rsidRDefault="006701E1" w:rsidP="003A3002">
      <w:pPr>
        <w:pStyle w:val="aff"/>
        <w:spacing w:before="156" w:after="156"/>
        <w:rPr>
          <w:noProof/>
        </w:rPr>
      </w:pPr>
      <w:r w:rsidRPr="00777BD0">
        <w:rPr>
          <w:rFonts w:hint="eastAsia"/>
          <w:noProof/>
        </w:rPr>
        <w:t>视频数字水印技术要求</w:t>
      </w:r>
    </w:p>
    <w:tbl>
      <w:tblPr>
        <w:tblStyle w:val="afffffffff5"/>
        <w:tblW w:w="5000" w:type="pct"/>
        <w:tblBorders>
          <w:top w:val="single" w:sz="8" w:space="0" w:color="auto"/>
          <w:left w:val="single" w:sz="8" w:space="0" w:color="auto"/>
          <w:bottom w:val="single" w:sz="8" w:space="0" w:color="auto"/>
          <w:right w:val="single" w:sz="8" w:space="0" w:color="auto"/>
        </w:tblBorders>
        <w:tblCellMar>
          <w:top w:w="20" w:type="dxa"/>
          <w:bottom w:w="20" w:type="dxa"/>
        </w:tblCellMar>
        <w:tblLook w:val="04A0"/>
      </w:tblPr>
      <w:tblGrid>
        <w:gridCol w:w="693"/>
        <w:gridCol w:w="461"/>
        <w:gridCol w:w="1744"/>
        <w:gridCol w:w="6672"/>
      </w:tblGrid>
      <w:tr w:rsidR="00D81CCE" w:rsidRPr="00777BD0" w:rsidTr="00D81CCE">
        <w:trPr>
          <w:trHeight w:val="20"/>
        </w:trPr>
        <w:tc>
          <w:tcPr>
            <w:tcW w:w="362" w:type="pct"/>
            <w:tcBorders>
              <w:top w:val="single" w:sz="8" w:space="0" w:color="auto"/>
              <w:left w:val="single" w:sz="8" w:space="0" w:color="auto"/>
              <w:bottom w:val="single" w:sz="8"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序号</w:t>
            </w:r>
          </w:p>
        </w:tc>
        <w:tc>
          <w:tcPr>
            <w:tcW w:w="1152" w:type="pct"/>
            <w:gridSpan w:val="2"/>
            <w:tcBorders>
              <w:top w:val="single" w:sz="8" w:space="0" w:color="auto"/>
              <w:left w:val="single" w:sz="4" w:space="0" w:color="auto"/>
              <w:bottom w:val="single" w:sz="8" w:space="0" w:color="auto"/>
              <w:right w:val="single" w:sz="4" w:space="0" w:color="auto"/>
            </w:tcBorders>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参数</w:t>
            </w:r>
          </w:p>
        </w:tc>
        <w:tc>
          <w:tcPr>
            <w:tcW w:w="3487" w:type="pct"/>
            <w:tcBorders>
              <w:top w:val="single" w:sz="8" w:space="0" w:color="auto"/>
              <w:left w:val="single" w:sz="4" w:space="0" w:color="auto"/>
              <w:bottom w:val="single" w:sz="8" w:space="0" w:color="auto"/>
              <w:right w:val="single" w:sz="8"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技术要求</w:t>
            </w:r>
          </w:p>
        </w:tc>
      </w:tr>
      <w:tr w:rsidR="00D81CCE" w:rsidRPr="00777BD0" w:rsidTr="00D81CCE">
        <w:trPr>
          <w:trHeight w:val="20"/>
        </w:trPr>
        <w:tc>
          <w:tcPr>
            <w:tcW w:w="362" w:type="pct"/>
            <w:tcBorders>
              <w:top w:val="single" w:sz="8"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1</w:t>
            </w:r>
          </w:p>
        </w:tc>
        <w:tc>
          <w:tcPr>
            <w:tcW w:w="1152" w:type="pct"/>
            <w:gridSpan w:val="2"/>
            <w:tcBorders>
              <w:top w:val="single" w:sz="8"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视频数字水印视觉感知</w:t>
            </w:r>
          </w:p>
        </w:tc>
        <w:tc>
          <w:tcPr>
            <w:tcW w:w="3487" w:type="pct"/>
            <w:tcBorders>
              <w:top w:val="single" w:sz="8" w:space="0" w:color="auto"/>
              <w:left w:val="single" w:sz="4" w:space="0" w:color="auto"/>
              <w:bottom w:val="single" w:sz="4" w:space="0" w:color="auto"/>
              <w:right w:val="single" w:sz="8" w:space="0" w:color="auto"/>
            </w:tcBorders>
            <w:vAlign w:val="center"/>
            <w:hideMark/>
          </w:tcPr>
          <w:p w:rsidR="006701E1" w:rsidRPr="00777BD0" w:rsidRDefault="006701E1" w:rsidP="003A3002">
            <w:pPr>
              <w:pStyle w:val="affff6"/>
              <w:ind w:firstLineChars="11" w:firstLine="20"/>
              <w:jc w:val="left"/>
              <w:rPr>
                <w:sz w:val="18"/>
                <w:szCs w:val="18"/>
              </w:rPr>
            </w:pPr>
            <w:r w:rsidRPr="00777BD0">
              <w:rPr>
                <w:rFonts w:hint="eastAsia"/>
                <w:sz w:val="18"/>
                <w:szCs w:val="18"/>
              </w:rPr>
              <w:t>应用视频数字水印后，画质的变化</w:t>
            </w:r>
            <w:r w:rsidR="00D81CCE" w:rsidRPr="0064779A">
              <w:rPr>
                <w:rFonts w:hint="eastAsia"/>
                <w:sz w:val="18"/>
                <w:szCs w:val="21"/>
              </w:rPr>
              <w:t>应</w:t>
            </w:r>
            <w:r w:rsidRPr="00777BD0">
              <w:rPr>
                <w:rFonts w:hint="eastAsia"/>
                <w:sz w:val="18"/>
                <w:szCs w:val="18"/>
              </w:rPr>
              <w:t>不易被人的视觉系统察觉（主观评分等级</w:t>
            </w:r>
            <w:r w:rsidRPr="00904E28">
              <w:rPr>
                <w:rFonts w:hint="eastAsia"/>
                <w:sz w:val="18"/>
                <w:szCs w:val="18"/>
              </w:rPr>
              <w:t>不小于</w:t>
            </w:r>
            <w:r w:rsidRPr="00777BD0">
              <w:rPr>
                <w:rFonts w:hint="eastAsia"/>
                <w:sz w:val="18"/>
                <w:szCs w:val="18"/>
              </w:rPr>
              <w:t>4.5）</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2</w:t>
            </w:r>
          </w:p>
        </w:tc>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视频数字水印鲁棒性</w:t>
            </w: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画面旋转</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3A3002">
            <w:pPr>
              <w:pStyle w:val="affff6"/>
              <w:ind w:firstLineChars="11" w:firstLine="20"/>
              <w:jc w:val="left"/>
              <w:rPr>
                <w:sz w:val="18"/>
                <w:szCs w:val="18"/>
              </w:rPr>
            </w:pPr>
            <w:r w:rsidRPr="00777BD0">
              <w:rPr>
                <w:rFonts w:hint="eastAsia"/>
                <w:sz w:val="18"/>
                <w:szCs w:val="18"/>
              </w:rPr>
              <w:t>应用视频数字水印的画面旋转（10±1）</w:t>
            </w:r>
            <w:r w:rsidRPr="00777BD0">
              <w:rPr>
                <w:sz w:val="18"/>
                <w:szCs w:val="18"/>
              </w:rPr>
              <w:t>°</w:t>
            </w:r>
            <w:r w:rsidRPr="00777BD0">
              <w:rPr>
                <w:rFonts w:hint="eastAsia"/>
                <w:sz w:val="18"/>
                <w:szCs w:val="18"/>
              </w:rPr>
              <w:t>后，水印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3</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画面裁切</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3A3002">
            <w:pPr>
              <w:pStyle w:val="affff6"/>
              <w:ind w:firstLineChars="11" w:firstLine="20"/>
              <w:jc w:val="left"/>
              <w:rPr>
                <w:sz w:val="18"/>
                <w:szCs w:val="18"/>
              </w:rPr>
            </w:pPr>
            <w:r w:rsidRPr="00777BD0">
              <w:rPr>
                <w:rFonts w:hint="eastAsia"/>
                <w:sz w:val="18"/>
                <w:szCs w:val="18"/>
              </w:rPr>
              <w:t>对应用视频数字水印的画面进行局部拍摄，拍摄画面的长、宽均覆盖投影画面的2/3，水印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4</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图像尺寸调整</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3A3002">
            <w:pPr>
              <w:pStyle w:val="affff6"/>
              <w:ind w:firstLineChars="11" w:firstLine="20"/>
              <w:jc w:val="left"/>
              <w:rPr>
                <w:sz w:val="18"/>
                <w:szCs w:val="18"/>
              </w:rPr>
            </w:pPr>
            <w:r w:rsidRPr="00777BD0">
              <w:rPr>
                <w:rFonts w:hint="eastAsia"/>
                <w:sz w:val="18"/>
                <w:szCs w:val="18"/>
              </w:rPr>
              <w:t>将应用视频数字水印的画面按长边等比缩小1/3后，水印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5</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图像宽高比变换</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3A3002">
            <w:pPr>
              <w:pStyle w:val="affff6"/>
              <w:ind w:firstLineChars="11" w:firstLine="20"/>
              <w:jc w:val="left"/>
              <w:rPr>
                <w:sz w:val="18"/>
                <w:szCs w:val="18"/>
              </w:rPr>
            </w:pPr>
            <w:r w:rsidRPr="00777BD0">
              <w:rPr>
                <w:rFonts w:hint="eastAsia"/>
                <w:sz w:val="18"/>
                <w:szCs w:val="18"/>
              </w:rPr>
              <w:t>将应用视频数字水印的画面按长边将宽高比从16:9挤压至4:3后，水印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6</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画面内容遮盖</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3A3002">
            <w:pPr>
              <w:pStyle w:val="affff6"/>
              <w:ind w:firstLineChars="11" w:firstLine="20"/>
              <w:jc w:val="left"/>
              <w:rPr>
                <w:sz w:val="18"/>
                <w:szCs w:val="18"/>
              </w:rPr>
            </w:pPr>
            <w:r w:rsidRPr="00777BD0">
              <w:rPr>
                <w:rFonts w:hint="eastAsia"/>
                <w:sz w:val="18"/>
                <w:szCs w:val="18"/>
              </w:rPr>
              <w:t>对应用视频数字水印的画面进行不小于画面总面积10%的动态和静态的遮挡后，水印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7</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对比度调整</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3A3002">
            <w:pPr>
              <w:pStyle w:val="affff6"/>
              <w:ind w:firstLineChars="11" w:firstLine="20"/>
              <w:jc w:val="left"/>
              <w:rPr>
                <w:sz w:val="18"/>
                <w:szCs w:val="18"/>
              </w:rPr>
            </w:pPr>
            <w:r w:rsidRPr="00777BD0">
              <w:rPr>
                <w:rFonts w:hint="eastAsia"/>
                <w:sz w:val="18"/>
                <w:szCs w:val="18"/>
              </w:rPr>
              <w:t>应用视频数字水印的画面经对比度增强50%后，水印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8</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饱和度调整</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3A3002">
            <w:pPr>
              <w:pStyle w:val="afffffffff2"/>
              <w:ind w:leftChars="12" w:left="29" w:rightChars="50" w:right="120"/>
              <w:jc w:val="left"/>
              <w:rPr>
                <w:szCs w:val="18"/>
              </w:rPr>
            </w:pPr>
            <w:r w:rsidRPr="00777BD0">
              <w:rPr>
                <w:rFonts w:hint="eastAsia"/>
                <w:szCs w:val="18"/>
              </w:rPr>
              <w:t>应用视频数字水印的画面经饱和度增加100%后，水印</w:t>
            </w:r>
            <w:r w:rsidR="00D81CCE" w:rsidRPr="0064779A">
              <w:rPr>
                <w:rFonts w:hint="eastAsia"/>
                <w:szCs w:val="21"/>
              </w:rPr>
              <w:t>应</w:t>
            </w:r>
            <w:r w:rsidRPr="00777BD0">
              <w:rPr>
                <w:rFonts w:hint="eastAsia"/>
                <w:szCs w:val="18"/>
              </w:rPr>
              <w:t>能够被正确检出</w:t>
            </w:r>
            <w:r>
              <w:rPr>
                <w:rFonts w:hint="eastAsia"/>
                <w:szCs w:val="18"/>
              </w:rPr>
              <w:t>；</w:t>
            </w:r>
          </w:p>
          <w:p w:rsidR="006701E1" w:rsidRPr="00777BD0" w:rsidRDefault="006701E1" w:rsidP="003A3002">
            <w:pPr>
              <w:pStyle w:val="afffffffff2"/>
              <w:ind w:leftChars="12" w:left="29" w:rightChars="50" w:right="120"/>
              <w:jc w:val="left"/>
              <w:rPr>
                <w:szCs w:val="18"/>
              </w:rPr>
            </w:pPr>
            <w:r w:rsidRPr="00777BD0">
              <w:rPr>
                <w:rFonts w:hint="eastAsia"/>
                <w:szCs w:val="18"/>
              </w:rPr>
              <w:t>应用视频数字水印的画面经饱和度减少100%后，水印</w:t>
            </w:r>
            <w:r w:rsidR="00D81CCE" w:rsidRPr="0064779A">
              <w:rPr>
                <w:rFonts w:hint="eastAsia"/>
                <w:szCs w:val="21"/>
              </w:rPr>
              <w:t>应</w:t>
            </w:r>
            <w:r w:rsidRPr="00777BD0">
              <w:rPr>
                <w:rFonts w:hint="eastAsia"/>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9</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叠加噪声</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3A3002">
            <w:pPr>
              <w:pStyle w:val="affff6"/>
              <w:ind w:firstLineChars="11" w:firstLine="20"/>
              <w:jc w:val="left"/>
              <w:rPr>
                <w:sz w:val="18"/>
                <w:szCs w:val="18"/>
              </w:rPr>
            </w:pPr>
            <w:r w:rsidRPr="00777BD0">
              <w:rPr>
                <w:rFonts w:hint="eastAsia"/>
                <w:sz w:val="18"/>
                <w:szCs w:val="18"/>
              </w:rPr>
              <w:t>应用视频数字水印的画面添加噪声后，水印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10</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视频数字降噪</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3A3002">
            <w:pPr>
              <w:pStyle w:val="affff6"/>
              <w:ind w:firstLineChars="11" w:firstLine="20"/>
              <w:jc w:val="left"/>
              <w:rPr>
                <w:sz w:val="18"/>
                <w:szCs w:val="18"/>
              </w:rPr>
            </w:pPr>
            <w:r w:rsidRPr="00777BD0">
              <w:rPr>
                <w:rFonts w:hint="eastAsia"/>
                <w:sz w:val="18"/>
                <w:szCs w:val="18"/>
              </w:rPr>
              <w:t>应用视频数字水印的画面经降噪处理后，水印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lastRenderedPageBreak/>
              <w:t>11</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3A3002">
            <w:pPr>
              <w:pStyle w:val="affff6"/>
              <w:ind w:firstLineChars="11" w:firstLine="20"/>
              <w:rPr>
                <w:sz w:val="18"/>
                <w:szCs w:val="18"/>
              </w:rPr>
            </w:pPr>
            <w:r w:rsidRPr="00777BD0">
              <w:rPr>
                <w:rFonts w:hint="eastAsia"/>
                <w:sz w:val="18"/>
                <w:szCs w:val="18"/>
              </w:rPr>
              <w:t>二次量化/取样/压缩</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5608F1">
            <w:pPr>
              <w:pStyle w:val="affff6"/>
              <w:ind w:firstLineChars="11" w:firstLine="20"/>
              <w:rPr>
                <w:sz w:val="18"/>
                <w:szCs w:val="18"/>
              </w:rPr>
            </w:pPr>
            <w:r w:rsidRPr="00777BD0">
              <w:rPr>
                <w:rFonts w:hint="eastAsia"/>
                <w:sz w:val="18"/>
                <w:szCs w:val="18"/>
              </w:rPr>
              <w:t>应用视频数字水印的画面经H.264（码率10</w:t>
            </w:r>
            <w:r>
              <w:rPr>
                <w:rFonts w:hint="eastAsia"/>
                <w:sz w:val="18"/>
                <w:szCs w:val="18"/>
              </w:rPr>
              <w:t xml:space="preserve"> </w:t>
            </w:r>
            <w:r w:rsidRPr="00777BD0">
              <w:rPr>
                <w:rFonts w:hint="eastAsia"/>
                <w:sz w:val="18"/>
                <w:szCs w:val="18"/>
              </w:rPr>
              <w:t>Mbps）压缩编码后，水印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12</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多次压缩编码</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5608F1">
            <w:pPr>
              <w:pStyle w:val="affff6"/>
              <w:ind w:firstLineChars="11" w:firstLine="20"/>
              <w:rPr>
                <w:sz w:val="18"/>
                <w:szCs w:val="18"/>
              </w:rPr>
            </w:pPr>
            <w:r w:rsidRPr="00777BD0">
              <w:rPr>
                <w:rFonts w:hint="eastAsia"/>
                <w:sz w:val="18"/>
                <w:szCs w:val="18"/>
              </w:rPr>
              <w:t>应用视频数字水印的画面经过两次及以上H.264（码率10</w:t>
            </w:r>
            <w:r>
              <w:rPr>
                <w:rFonts w:hint="eastAsia"/>
                <w:sz w:val="18"/>
                <w:szCs w:val="18"/>
              </w:rPr>
              <w:t xml:space="preserve"> </w:t>
            </w:r>
            <w:r w:rsidRPr="00777BD0">
              <w:rPr>
                <w:rFonts w:hint="eastAsia"/>
                <w:sz w:val="18"/>
                <w:szCs w:val="18"/>
              </w:rPr>
              <w:t>Mbps）压缩编码处理后，水印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13</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视频编码格式转换</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5608F1">
            <w:pPr>
              <w:pStyle w:val="affff6"/>
              <w:ind w:firstLineChars="11" w:firstLine="20"/>
              <w:rPr>
                <w:sz w:val="18"/>
                <w:szCs w:val="18"/>
              </w:rPr>
            </w:pPr>
            <w:r w:rsidRPr="00777BD0">
              <w:rPr>
                <w:rFonts w:hint="eastAsia"/>
                <w:sz w:val="18"/>
                <w:szCs w:val="18"/>
              </w:rPr>
              <w:t>应用视频数字水印的画面经H.264（码率10</w:t>
            </w:r>
            <w:r>
              <w:rPr>
                <w:rFonts w:hint="eastAsia"/>
                <w:sz w:val="18"/>
                <w:szCs w:val="18"/>
              </w:rPr>
              <w:t xml:space="preserve"> </w:t>
            </w:r>
            <w:r w:rsidRPr="00777BD0">
              <w:rPr>
                <w:rFonts w:hint="eastAsia"/>
                <w:sz w:val="18"/>
                <w:szCs w:val="18"/>
              </w:rPr>
              <w:t>Mbps）压缩编码后，再编码为MPEG-2编码（码率12</w:t>
            </w:r>
            <w:r>
              <w:rPr>
                <w:rFonts w:hint="eastAsia"/>
                <w:sz w:val="18"/>
                <w:szCs w:val="18"/>
              </w:rPr>
              <w:t xml:space="preserve"> </w:t>
            </w:r>
            <w:r w:rsidRPr="00777BD0">
              <w:rPr>
                <w:rFonts w:hint="eastAsia"/>
                <w:sz w:val="18"/>
                <w:szCs w:val="18"/>
              </w:rPr>
              <w:t>Mbps），水印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14</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帧速率变换</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5608F1">
            <w:pPr>
              <w:pStyle w:val="affff6"/>
              <w:ind w:firstLineChars="11" w:firstLine="20"/>
              <w:rPr>
                <w:sz w:val="18"/>
                <w:szCs w:val="18"/>
              </w:rPr>
            </w:pPr>
            <w:r w:rsidRPr="00777BD0">
              <w:rPr>
                <w:rFonts w:hint="eastAsia"/>
                <w:sz w:val="18"/>
                <w:szCs w:val="18"/>
              </w:rPr>
              <w:t>应用视频数字水印的画面使用图形处理器改变其原有帧速率后，水印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15</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低码率压缩</w:t>
            </w:r>
          </w:p>
        </w:tc>
        <w:tc>
          <w:tcPr>
            <w:tcW w:w="3487" w:type="pct"/>
            <w:tcBorders>
              <w:top w:val="single" w:sz="4" w:space="0" w:color="auto"/>
              <w:left w:val="single" w:sz="4" w:space="0" w:color="auto"/>
              <w:bottom w:val="single" w:sz="4" w:space="0" w:color="auto"/>
              <w:right w:val="single" w:sz="8" w:space="0" w:color="auto"/>
            </w:tcBorders>
            <w:vAlign w:val="center"/>
            <w:hideMark/>
          </w:tcPr>
          <w:p w:rsidR="006701E1" w:rsidRPr="00777BD0" w:rsidRDefault="006701E1" w:rsidP="005608F1">
            <w:pPr>
              <w:pStyle w:val="affff6"/>
              <w:ind w:firstLineChars="11" w:firstLine="20"/>
              <w:rPr>
                <w:sz w:val="18"/>
                <w:szCs w:val="18"/>
              </w:rPr>
            </w:pPr>
            <w:r w:rsidRPr="00777BD0">
              <w:rPr>
                <w:rFonts w:hint="eastAsia"/>
                <w:sz w:val="18"/>
                <w:szCs w:val="18"/>
              </w:rPr>
              <w:t>应用视频数字水印的画面经低码率（码率1</w:t>
            </w:r>
            <w:r>
              <w:rPr>
                <w:rFonts w:hint="eastAsia"/>
                <w:sz w:val="18"/>
                <w:szCs w:val="18"/>
              </w:rPr>
              <w:t xml:space="preserve"> </w:t>
            </w:r>
            <w:r w:rsidRPr="00777BD0">
              <w:rPr>
                <w:rFonts w:hint="eastAsia"/>
                <w:sz w:val="18"/>
                <w:szCs w:val="18"/>
              </w:rPr>
              <w:t>Mbps）H.264压缩编码后，水印</w:t>
            </w:r>
            <w:r w:rsidR="00D81CCE" w:rsidRPr="0064779A">
              <w:rPr>
                <w:rFonts w:hint="eastAsia"/>
                <w:sz w:val="18"/>
                <w:szCs w:val="21"/>
              </w:rPr>
              <w:t>应</w:t>
            </w:r>
            <w:r w:rsidRPr="00777BD0">
              <w:rPr>
                <w:rFonts w:hint="eastAsia"/>
                <w:sz w:val="18"/>
                <w:szCs w:val="18"/>
              </w:rPr>
              <w:t>能够被正确检出</w:t>
            </w:r>
          </w:p>
        </w:tc>
      </w:tr>
      <w:tr w:rsidR="00D81CCE" w:rsidRPr="00777BD0" w:rsidTr="00D81CCE">
        <w:trPr>
          <w:trHeight w:val="20"/>
        </w:trPr>
        <w:tc>
          <w:tcPr>
            <w:tcW w:w="362" w:type="pct"/>
            <w:tcBorders>
              <w:top w:val="single" w:sz="4" w:space="0" w:color="auto"/>
              <w:left w:val="single" w:sz="8" w:space="0" w:color="auto"/>
              <w:bottom w:val="single" w:sz="8"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16</w:t>
            </w:r>
          </w:p>
        </w:tc>
        <w:tc>
          <w:tcPr>
            <w:tcW w:w="241" w:type="pct"/>
            <w:vMerge/>
            <w:tcBorders>
              <w:top w:val="single" w:sz="4" w:space="0" w:color="auto"/>
              <w:left w:val="single" w:sz="4" w:space="0" w:color="auto"/>
              <w:bottom w:val="single" w:sz="4"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p>
        </w:tc>
        <w:tc>
          <w:tcPr>
            <w:tcW w:w="911" w:type="pct"/>
            <w:tcBorders>
              <w:top w:val="single" w:sz="4" w:space="0" w:color="auto"/>
              <w:left w:val="single" w:sz="4" w:space="0" w:color="auto"/>
              <w:bottom w:val="single" w:sz="8" w:space="0" w:color="auto"/>
              <w:right w:val="single" w:sz="4" w:space="0" w:color="auto"/>
            </w:tcBorders>
            <w:vAlign w:val="center"/>
            <w:hideMark/>
          </w:tcPr>
          <w:p w:rsidR="006701E1" w:rsidRPr="00777BD0" w:rsidRDefault="006701E1" w:rsidP="005608F1">
            <w:pPr>
              <w:pStyle w:val="affff6"/>
              <w:ind w:firstLineChars="11" w:firstLine="20"/>
              <w:jc w:val="center"/>
              <w:rPr>
                <w:sz w:val="18"/>
                <w:szCs w:val="18"/>
              </w:rPr>
            </w:pPr>
            <w:r w:rsidRPr="00777BD0">
              <w:rPr>
                <w:rFonts w:hint="eastAsia"/>
                <w:sz w:val="18"/>
                <w:szCs w:val="18"/>
              </w:rPr>
              <w:t>摄像机自动拍摄</w:t>
            </w:r>
          </w:p>
        </w:tc>
        <w:tc>
          <w:tcPr>
            <w:tcW w:w="3487" w:type="pct"/>
            <w:tcBorders>
              <w:top w:val="single" w:sz="4" w:space="0" w:color="auto"/>
              <w:left w:val="single" w:sz="4" w:space="0" w:color="auto"/>
              <w:bottom w:val="single" w:sz="8" w:space="0" w:color="auto"/>
              <w:right w:val="single" w:sz="8" w:space="0" w:color="auto"/>
            </w:tcBorders>
            <w:vAlign w:val="center"/>
            <w:hideMark/>
          </w:tcPr>
          <w:p w:rsidR="006701E1" w:rsidRPr="00777BD0" w:rsidRDefault="006701E1" w:rsidP="005608F1">
            <w:pPr>
              <w:pStyle w:val="affff6"/>
              <w:ind w:firstLineChars="11" w:firstLine="20"/>
              <w:rPr>
                <w:sz w:val="18"/>
                <w:szCs w:val="18"/>
              </w:rPr>
            </w:pPr>
            <w:r w:rsidRPr="00777BD0">
              <w:rPr>
                <w:rFonts w:hint="eastAsia"/>
                <w:sz w:val="18"/>
                <w:szCs w:val="18"/>
              </w:rPr>
              <w:t>使用传感器像素数量不低于1200万像素的高清摄像机或智能手机，使用全自动参数对应用视频数字水印的画面进行拍摄并导出后，水印</w:t>
            </w:r>
            <w:r w:rsidR="00D81CCE" w:rsidRPr="0064779A">
              <w:rPr>
                <w:rFonts w:hint="eastAsia"/>
                <w:sz w:val="18"/>
                <w:szCs w:val="21"/>
              </w:rPr>
              <w:t>应</w:t>
            </w:r>
            <w:r w:rsidRPr="00777BD0">
              <w:rPr>
                <w:rFonts w:hint="eastAsia"/>
                <w:sz w:val="18"/>
                <w:szCs w:val="18"/>
              </w:rPr>
              <w:t>能够被正确检出</w:t>
            </w:r>
          </w:p>
        </w:tc>
      </w:tr>
    </w:tbl>
    <w:p w:rsidR="00AA1821" w:rsidRDefault="00AA1821" w:rsidP="00986304">
      <w:pPr>
        <w:pStyle w:val="aff4"/>
        <w:spacing w:before="156" w:after="156"/>
        <w:rPr>
          <w:noProof/>
        </w:rPr>
      </w:pPr>
      <w:bookmarkStart w:id="839" w:name="_Toc188049019"/>
      <w:bookmarkStart w:id="840" w:name="_Toc188049296"/>
      <w:bookmarkStart w:id="841" w:name="_Toc188049565"/>
      <w:bookmarkStart w:id="842" w:name="_Toc188283528"/>
      <w:bookmarkStart w:id="843" w:name="_Toc188619430"/>
      <w:r w:rsidRPr="00777BD0">
        <w:rPr>
          <w:rFonts w:hint="eastAsia"/>
        </w:rPr>
        <w:t>音频数字水印技术要求</w:t>
      </w:r>
      <w:bookmarkEnd w:id="839"/>
      <w:bookmarkEnd w:id="840"/>
      <w:bookmarkEnd w:id="841"/>
      <w:bookmarkEnd w:id="842"/>
      <w:bookmarkEnd w:id="843"/>
    </w:p>
    <w:p w:rsidR="00AA1821" w:rsidRPr="00777BD0" w:rsidRDefault="00AA1821" w:rsidP="00AA1821">
      <w:pPr>
        <w:pStyle w:val="affff6"/>
        <w:ind w:firstLine="420"/>
      </w:pPr>
      <w:r w:rsidRPr="00777BD0">
        <w:rPr>
          <w:rFonts w:hint="eastAsia"/>
        </w:rPr>
        <w:t>音频数字水印技术要求</w:t>
      </w:r>
      <w:r w:rsidRPr="00904E28">
        <w:rPr>
          <w:rFonts w:hAnsi="黑体" w:hint="eastAsia"/>
          <w:szCs w:val="21"/>
        </w:rPr>
        <w:t>应符合</w:t>
      </w:r>
      <w:r w:rsidR="004864AA" w:rsidRPr="00904E28">
        <w:rPr>
          <w:rFonts w:hAnsi="黑体" w:hint="eastAsia"/>
          <w:szCs w:val="21"/>
        </w:rPr>
        <w:t>表</w:t>
      </w:r>
      <w:r w:rsidR="004864AA">
        <w:rPr>
          <w:rFonts w:hAnsi="黑体" w:hint="eastAsia"/>
          <w:szCs w:val="21"/>
        </w:rPr>
        <w:t>A.3</w:t>
      </w:r>
      <w:r w:rsidRPr="00904E28">
        <w:rPr>
          <w:rFonts w:hAnsi="黑体" w:hint="eastAsia"/>
          <w:szCs w:val="21"/>
        </w:rPr>
        <w:t>的规定</w:t>
      </w:r>
      <w:r w:rsidRPr="00777BD0">
        <w:rPr>
          <w:rFonts w:hint="eastAsia"/>
        </w:rPr>
        <w:t>。</w:t>
      </w:r>
    </w:p>
    <w:p w:rsidR="00AA1821" w:rsidRPr="00777BD0" w:rsidRDefault="00AA1821" w:rsidP="003A3002">
      <w:pPr>
        <w:pStyle w:val="aff"/>
        <w:spacing w:before="156" w:after="156"/>
        <w:rPr>
          <w:noProof/>
        </w:rPr>
      </w:pPr>
      <w:r w:rsidRPr="00777BD0">
        <w:rPr>
          <w:rFonts w:hint="eastAsia"/>
          <w:noProof/>
        </w:rPr>
        <w:t>音频数字水印技术要求</w:t>
      </w:r>
    </w:p>
    <w:tbl>
      <w:tblPr>
        <w:tblStyle w:val="afffffffff5"/>
        <w:tblW w:w="5000" w:type="pct"/>
        <w:jc w:val="center"/>
        <w:tblBorders>
          <w:top w:val="single" w:sz="8" w:space="0" w:color="auto"/>
          <w:left w:val="single" w:sz="8" w:space="0" w:color="auto"/>
          <w:bottom w:val="single" w:sz="8" w:space="0" w:color="auto"/>
          <w:right w:val="single" w:sz="8" w:space="0" w:color="auto"/>
        </w:tblBorders>
        <w:tblCellMar>
          <w:top w:w="20" w:type="dxa"/>
          <w:bottom w:w="20" w:type="dxa"/>
        </w:tblCellMar>
        <w:tblLook w:val="04A0"/>
      </w:tblPr>
      <w:tblGrid>
        <w:gridCol w:w="670"/>
        <w:gridCol w:w="482"/>
        <w:gridCol w:w="1746"/>
        <w:gridCol w:w="6672"/>
      </w:tblGrid>
      <w:tr w:rsidR="00D81CCE" w:rsidRPr="00777BD0" w:rsidTr="003A3002">
        <w:trPr>
          <w:trHeight w:val="20"/>
          <w:jc w:val="center"/>
        </w:trPr>
        <w:tc>
          <w:tcPr>
            <w:tcW w:w="350" w:type="pct"/>
            <w:tcBorders>
              <w:top w:val="single" w:sz="8" w:space="0" w:color="auto"/>
              <w:left w:val="single" w:sz="8" w:space="0" w:color="auto"/>
              <w:bottom w:val="single" w:sz="8"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序号</w:t>
            </w:r>
          </w:p>
        </w:tc>
        <w:tc>
          <w:tcPr>
            <w:tcW w:w="1164" w:type="pct"/>
            <w:gridSpan w:val="2"/>
            <w:tcBorders>
              <w:top w:val="single" w:sz="8" w:space="0" w:color="auto"/>
              <w:left w:val="single" w:sz="4" w:space="0" w:color="auto"/>
              <w:bottom w:val="single" w:sz="8" w:space="0" w:color="auto"/>
              <w:right w:val="single" w:sz="4" w:space="0" w:color="auto"/>
            </w:tcBorders>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参数</w:t>
            </w:r>
          </w:p>
        </w:tc>
        <w:tc>
          <w:tcPr>
            <w:tcW w:w="3486" w:type="pct"/>
            <w:tcBorders>
              <w:top w:val="single" w:sz="8" w:space="0" w:color="auto"/>
              <w:left w:val="single" w:sz="4" w:space="0" w:color="auto"/>
              <w:bottom w:val="single" w:sz="8" w:space="0" w:color="auto"/>
              <w:right w:val="single" w:sz="8"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技术要求</w:t>
            </w:r>
          </w:p>
        </w:tc>
      </w:tr>
      <w:tr w:rsidR="00D81CCE" w:rsidRPr="00777BD0" w:rsidTr="003A3002">
        <w:trPr>
          <w:trHeight w:val="20"/>
          <w:jc w:val="center"/>
        </w:trPr>
        <w:tc>
          <w:tcPr>
            <w:tcW w:w="350" w:type="pct"/>
            <w:tcBorders>
              <w:top w:val="single" w:sz="8" w:space="0" w:color="auto"/>
              <w:left w:val="single" w:sz="8"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1</w:t>
            </w:r>
          </w:p>
        </w:tc>
        <w:tc>
          <w:tcPr>
            <w:tcW w:w="1164" w:type="pct"/>
            <w:gridSpan w:val="2"/>
            <w:tcBorders>
              <w:top w:val="single" w:sz="8"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音频数字水印听觉感知</w:t>
            </w:r>
          </w:p>
        </w:tc>
        <w:tc>
          <w:tcPr>
            <w:tcW w:w="3486" w:type="pct"/>
            <w:tcBorders>
              <w:top w:val="single" w:sz="8" w:space="0" w:color="auto"/>
              <w:left w:val="single" w:sz="4" w:space="0" w:color="auto"/>
              <w:bottom w:val="single" w:sz="4" w:space="0" w:color="auto"/>
              <w:right w:val="single" w:sz="8" w:space="0" w:color="auto"/>
            </w:tcBorders>
            <w:vAlign w:val="center"/>
            <w:hideMark/>
          </w:tcPr>
          <w:p w:rsidR="00AA1821" w:rsidRPr="00777BD0" w:rsidRDefault="00AA1821" w:rsidP="005608F1">
            <w:pPr>
              <w:pStyle w:val="affff6"/>
              <w:ind w:firstLineChars="11" w:firstLine="20"/>
              <w:rPr>
                <w:sz w:val="18"/>
                <w:szCs w:val="18"/>
              </w:rPr>
            </w:pPr>
            <w:r w:rsidRPr="00777BD0">
              <w:rPr>
                <w:rFonts w:hint="eastAsia"/>
                <w:sz w:val="18"/>
                <w:szCs w:val="18"/>
              </w:rPr>
              <w:t>应用音频数字水印后，音质的变化</w:t>
            </w:r>
            <w:r w:rsidR="00D81CCE" w:rsidRPr="0064779A">
              <w:rPr>
                <w:rFonts w:hint="eastAsia"/>
                <w:sz w:val="18"/>
                <w:szCs w:val="21"/>
              </w:rPr>
              <w:t>应</w:t>
            </w:r>
            <w:r w:rsidRPr="00777BD0">
              <w:rPr>
                <w:rFonts w:hint="eastAsia"/>
                <w:sz w:val="18"/>
                <w:szCs w:val="18"/>
              </w:rPr>
              <w:t>不易被人的听觉系统察觉（主观评分等级</w:t>
            </w:r>
            <w:r w:rsidRPr="00904E28">
              <w:rPr>
                <w:rFonts w:hint="eastAsia"/>
                <w:sz w:val="18"/>
                <w:szCs w:val="18"/>
              </w:rPr>
              <w:t>不小于</w:t>
            </w:r>
            <w:r w:rsidRPr="00777BD0">
              <w:rPr>
                <w:rFonts w:hint="eastAsia"/>
                <w:sz w:val="18"/>
                <w:szCs w:val="18"/>
              </w:rPr>
              <w:t>4.5）</w:t>
            </w:r>
          </w:p>
        </w:tc>
      </w:tr>
      <w:tr w:rsidR="00D81CCE" w:rsidRPr="00777BD0" w:rsidTr="003A3002">
        <w:trPr>
          <w:trHeight w:val="20"/>
          <w:jc w:val="center"/>
        </w:trPr>
        <w:tc>
          <w:tcPr>
            <w:tcW w:w="350" w:type="pct"/>
            <w:tcBorders>
              <w:top w:val="single" w:sz="4" w:space="0" w:color="auto"/>
              <w:left w:val="single" w:sz="8"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2</w:t>
            </w:r>
          </w:p>
        </w:tc>
        <w:tc>
          <w:tcPr>
            <w:tcW w:w="252" w:type="pct"/>
            <w:vMerge w:val="restart"/>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音频数字水印鲁棒性</w:t>
            </w:r>
          </w:p>
        </w:tc>
        <w:tc>
          <w:tcPr>
            <w:tcW w:w="912" w:type="pct"/>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数模/模数转换</w:t>
            </w:r>
          </w:p>
        </w:tc>
        <w:tc>
          <w:tcPr>
            <w:tcW w:w="3486" w:type="pct"/>
            <w:tcBorders>
              <w:top w:val="single" w:sz="4" w:space="0" w:color="auto"/>
              <w:left w:val="single" w:sz="4" w:space="0" w:color="auto"/>
              <w:bottom w:val="single" w:sz="4" w:space="0" w:color="auto"/>
              <w:right w:val="single" w:sz="8" w:space="0" w:color="auto"/>
            </w:tcBorders>
            <w:vAlign w:val="center"/>
            <w:hideMark/>
          </w:tcPr>
          <w:p w:rsidR="00AA1821" w:rsidRPr="00777BD0" w:rsidRDefault="00AA1821" w:rsidP="005608F1">
            <w:pPr>
              <w:pStyle w:val="affff6"/>
              <w:ind w:firstLineChars="11" w:firstLine="20"/>
              <w:rPr>
                <w:sz w:val="18"/>
                <w:szCs w:val="18"/>
              </w:rPr>
            </w:pPr>
            <w:r w:rsidRPr="00777BD0">
              <w:rPr>
                <w:rFonts w:hint="eastAsia"/>
                <w:sz w:val="18"/>
                <w:szCs w:val="18"/>
              </w:rPr>
              <w:t>音频数字水印信号经过两次及以上数模/模数转换后，水印</w:t>
            </w:r>
            <w:r w:rsidR="00D81CCE" w:rsidRPr="0064779A">
              <w:rPr>
                <w:rFonts w:hint="eastAsia"/>
                <w:sz w:val="18"/>
                <w:szCs w:val="21"/>
              </w:rPr>
              <w:t>应</w:t>
            </w:r>
            <w:r w:rsidRPr="00777BD0">
              <w:rPr>
                <w:rFonts w:hint="eastAsia"/>
                <w:sz w:val="18"/>
                <w:szCs w:val="18"/>
              </w:rPr>
              <w:t>能够被正确检出</w:t>
            </w:r>
          </w:p>
        </w:tc>
      </w:tr>
      <w:tr w:rsidR="00D81CCE" w:rsidRPr="00777BD0" w:rsidTr="003A3002">
        <w:trPr>
          <w:trHeight w:val="20"/>
          <w:jc w:val="center"/>
        </w:trPr>
        <w:tc>
          <w:tcPr>
            <w:tcW w:w="350" w:type="pct"/>
            <w:tcBorders>
              <w:top w:val="single" w:sz="4" w:space="0" w:color="auto"/>
              <w:left w:val="single" w:sz="8"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3</w:t>
            </w: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重采样</w:t>
            </w:r>
          </w:p>
        </w:tc>
        <w:tc>
          <w:tcPr>
            <w:tcW w:w="3486" w:type="pct"/>
            <w:tcBorders>
              <w:top w:val="single" w:sz="4" w:space="0" w:color="auto"/>
              <w:left w:val="single" w:sz="4" w:space="0" w:color="auto"/>
              <w:bottom w:val="single" w:sz="4" w:space="0" w:color="auto"/>
              <w:right w:val="single" w:sz="8" w:space="0" w:color="auto"/>
            </w:tcBorders>
            <w:vAlign w:val="center"/>
            <w:hideMark/>
          </w:tcPr>
          <w:p w:rsidR="00AA1821" w:rsidRPr="00777BD0" w:rsidRDefault="00AA1821" w:rsidP="005608F1">
            <w:pPr>
              <w:pStyle w:val="afffffffff2"/>
              <w:ind w:leftChars="12" w:left="29" w:rightChars="50" w:right="120"/>
              <w:jc w:val="both"/>
              <w:rPr>
                <w:szCs w:val="18"/>
              </w:rPr>
            </w:pPr>
            <w:r w:rsidRPr="00777BD0">
              <w:rPr>
                <w:rFonts w:hint="eastAsia"/>
                <w:szCs w:val="18"/>
              </w:rPr>
              <w:t>音频数字水印信号经过上变换后，水印</w:t>
            </w:r>
            <w:r w:rsidR="00D81CCE" w:rsidRPr="0064779A">
              <w:rPr>
                <w:rFonts w:hint="eastAsia"/>
                <w:szCs w:val="21"/>
              </w:rPr>
              <w:t>应</w:t>
            </w:r>
            <w:r w:rsidRPr="00777BD0">
              <w:rPr>
                <w:rFonts w:hint="eastAsia"/>
                <w:szCs w:val="18"/>
              </w:rPr>
              <w:t>能够被正确检出</w:t>
            </w:r>
            <w:r>
              <w:rPr>
                <w:rFonts w:hint="eastAsia"/>
                <w:szCs w:val="18"/>
              </w:rPr>
              <w:t>；</w:t>
            </w:r>
          </w:p>
          <w:p w:rsidR="00AA1821" w:rsidRPr="00777BD0" w:rsidRDefault="00AA1821" w:rsidP="005608F1">
            <w:pPr>
              <w:pStyle w:val="afffffffff2"/>
              <w:ind w:leftChars="12" w:left="29" w:rightChars="50" w:right="120"/>
              <w:jc w:val="both"/>
              <w:rPr>
                <w:szCs w:val="18"/>
              </w:rPr>
            </w:pPr>
            <w:r w:rsidRPr="00777BD0">
              <w:rPr>
                <w:rFonts w:hint="eastAsia"/>
                <w:szCs w:val="18"/>
              </w:rPr>
              <w:t>音频数字水印信号经过下变换后，水印</w:t>
            </w:r>
            <w:r w:rsidR="00D81CCE" w:rsidRPr="0064779A">
              <w:rPr>
                <w:rFonts w:hint="eastAsia"/>
                <w:szCs w:val="21"/>
              </w:rPr>
              <w:t>应</w:t>
            </w:r>
            <w:r w:rsidRPr="00777BD0">
              <w:rPr>
                <w:rFonts w:hint="eastAsia"/>
                <w:szCs w:val="18"/>
              </w:rPr>
              <w:t>能够被正确检出</w:t>
            </w:r>
          </w:p>
        </w:tc>
      </w:tr>
      <w:tr w:rsidR="00D81CCE" w:rsidRPr="00777BD0" w:rsidTr="003A3002">
        <w:trPr>
          <w:trHeight w:val="20"/>
          <w:jc w:val="center"/>
        </w:trPr>
        <w:tc>
          <w:tcPr>
            <w:tcW w:w="350" w:type="pct"/>
            <w:tcBorders>
              <w:top w:val="single" w:sz="4" w:space="0" w:color="auto"/>
              <w:left w:val="single" w:sz="8"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4</w:t>
            </w: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3A3002">
            <w:pPr>
              <w:pStyle w:val="affff6"/>
              <w:ind w:firstLineChars="11" w:firstLine="20"/>
              <w:rPr>
                <w:sz w:val="18"/>
                <w:szCs w:val="18"/>
              </w:rPr>
            </w:pPr>
            <w:r w:rsidRPr="00777BD0">
              <w:rPr>
                <w:rFonts w:hint="eastAsia"/>
                <w:sz w:val="18"/>
                <w:szCs w:val="18"/>
              </w:rPr>
              <w:t>音调和播放速度改变</w:t>
            </w:r>
          </w:p>
        </w:tc>
        <w:tc>
          <w:tcPr>
            <w:tcW w:w="3486" w:type="pct"/>
            <w:tcBorders>
              <w:top w:val="single" w:sz="4" w:space="0" w:color="auto"/>
              <w:left w:val="single" w:sz="4" w:space="0" w:color="auto"/>
              <w:bottom w:val="single" w:sz="4" w:space="0" w:color="auto"/>
              <w:right w:val="single" w:sz="8" w:space="0" w:color="auto"/>
            </w:tcBorders>
            <w:vAlign w:val="center"/>
            <w:hideMark/>
          </w:tcPr>
          <w:p w:rsidR="00AA1821" w:rsidRDefault="00AA1821" w:rsidP="005608F1">
            <w:pPr>
              <w:pStyle w:val="affff6"/>
              <w:ind w:firstLineChars="11" w:firstLine="20"/>
              <w:rPr>
                <w:sz w:val="18"/>
                <w:szCs w:val="18"/>
              </w:rPr>
            </w:pPr>
            <w:r w:rsidRPr="00777BD0">
              <w:rPr>
                <w:rFonts w:hint="eastAsia"/>
                <w:sz w:val="18"/>
                <w:szCs w:val="18"/>
              </w:rPr>
              <w:t>音频数字水印信号经过播放速度改变±10%的处理后，水印</w:t>
            </w:r>
            <w:r w:rsidR="00D81CCE" w:rsidRPr="0064779A">
              <w:rPr>
                <w:rFonts w:hint="eastAsia"/>
                <w:sz w:val="18"/>
                <w:szCs w:val="21"/>
              </w:rPr>
              <w:t>应</w:t>
            </w:r>
            <w:r w:rsidRPr="00777BD0">
              <w:rPr>
                <w:rFonts w:hint="eastAsia"/>
                <w:sz w:val="18"/>
                <w:szCs w:val="18"/>
              </w:rPr>
              <w:t>能够被正确检出</w:t>
            </w:r>
            <w:r>
              <w:rPr>
                <w:rFonts w:hint="eastAsia"/>
                <w:sz w:val="18"/>
                <w:szCs w:val="18"/>
              </w:rPr>
              <w:t>；</w:t>
            </w:r>
          </w:p>
          <w:p w:rsidR="00AA1821" w:rsidRDefault="00AA1821" w:rsidP="005608F1">
            <w:pPr>
              <w:pStyle w:val="affff6"/>
              <w:ind w:firstLineChars="11" w:firstLine="20"/>
              <w:rPr>
                <w:sz w:val="18"/>
                <w:szCs w:val="18"/>
              </w:rPr>
            </w:pPr>
            <w:r w:rsidRPr="00777BD0">
              <w:rPr>
                <w:rFonts w:hint="eastAsia"/>
                <w:sz w:val="18"/>
                <w:szCs w:val="18"/>
              </w:rPr>
              <w:t>音频数字水印信号经过音调改变±2个半音阶处理后，水印</w:t>
            </w:r>
            <w:r w:rsidR="00D81CCE" w:rsidRPr="0064779A">
              <w:rPr>
                <w:rFonts w:hint="eastAsia"/>
                <w:sz w:val="18"/>
                <w:szCs w:val="21"/>
              </w:rPr>
              <w:t>应</w:t>
            </w:r>
            <w:r w:rsidRPr="00777BD0">
              <w:rPr>
                <w:rFonts w:hint="eastAsia"/>
                <w:sz w:val="18"/>
                <w:szCs w:val="18"/>
              </w:rPr>
              <w:t>能够被正确检出</w:t>
            </w:r>
            <w:r>
              <w:rPr>
                <w:rFonts w:hint="eastAsia"/>
                <w:sz w:val="18"/>
                <w:szCs w:val="18"/>
              </w:rPr>
              <w:t>；</w:t>
            </w:r>
          </w:p>
          <w:p w:rsidR="00AA1821" w:rsidRPr="00777BD0" w:rsidRDefault="00AA1821" w:rsidP="005608F1">
            <w:pPr>
              <w:pStyle w:val="affff6"/>
              <w:ind w:firstLineChars="11" w:firstLine="20"/>
              <w:rPr>
                <w:sz w:val="18"/>
                <w:szCs w:val="18"/>
              </w:rPr>
            </w:pPr>
            <w:r w:rsidRPr="00777BD0">
              <w:rPr>
                <w:rFonts w:hint="eastAsia"/>
                <w:sz w:val="18"/>
                <w:szCs w:val="18"/>
              </w:rPr>
              <w:t>音频数字水印信号经过音调不变，播放速度改变±4%的处理后，水印</w:t>
            </w:r>
            <w:r w:rsidR="00D81CCE" w:rsidRPr="0064779A">
              <w:rPr>
                <w:rFonts w:hint="eastAsia"/>
                <w:sz w:val="18"/>
                <w:szCs w:val="21"/>
              </w:rPr>
              <w:t>应</w:t>
            </w:r>
            <w:r w:rsidRPr="00777BD0">
              <w:rPr>
                <w:rFonts w:hint="eastAsia"/>
                <w:sz w:val="18"/>
                <w:szCs w:val="18"/>
              </w:rPr>
              <w:t>能够被正确检出</w:t>
            </w:r>
          </w:p>
        </w:tc>
      </w:tr>
      <w:tr w:rsidR="00D81CCE" w:rsidRPr="00777BD0" w:rsidTr="003A3002">
        <w:trPr>
          <w:trHeight w:val="20"/>
          <w:jc w:val="center"/>
        </w:trPr>
        <w:tc>
          <w:tcPr>
            <w:tcW w:w="350" w:type="pct"/>
            <w:tcBorders>
              <w:top w:val="single" w:sz="4" w:space="0" w:color="auto"/>
              <w:left w:val="single" w:sz="8"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5</w:t>
            </w: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压缩编码</w:t>
            </w:r>
          </w:p>
        </w:tc>
        <w:tc>
          <w:tcPr>
            <w:tcW w:w="3486" w:type="pct"/>
            <w:tcBorders>
              <w:top w:val="single" w:sz="4" w:space="0" w:color="auto"/>
              <w:left w:val="single" w:sz="4" w:space="0" w:color="auto"/>
              <w:bottom w:val="single" w:sz="4" w:space="0" w:color="auto"/>
              <w:right w:val="single" w:sz="8" w:space="0" w:color="auto"/>
            </w:tcBorders>
            <w:vAlign w:val="center"/>
            <w:hideMark/>
          </w:tcPr>
          <w:p w:rsidR="00AA1821" w:rsidRPr="00777BD0" w:rsidRDefault="00AA1821" w:rsidP="005608F1">
            <w:pPr>
              <w:pStyle w:val="affff6"/>
              <w:ind w:firstLineChars="11" w:firstLine="20"/>
              <w:rPr>
                <w:sz w:val="18"/>
                <w:szCs w:val="18"/>
              </w:rPr>
            </w:pPr>
            <w:r w:rsidRPr="00777BD0">
              <w:rPr>
                <w:rFonts w:hint="eastAsia"/>
                <w:sz w:val="18"/>
                <w:szCs w:val="18"/>
              </w:rPr>
              <w:t>音频数字水印信号经过（MPEG-2 AAC、MP3、WMA）压缩编码后，水印</w:t>
            </w:r>
            <w:r w:rsidR="00D81CCE" w:rsidRPr="0064779A">
              <w:rPr>
                <w:rFonts w:hint="eastAsia"/>
                <w:sz w:val="18"/>
                <w:szCs w:val="21"/>
              </w:rPr>
              <w:t>应</w:t>
            </w:r>
            <w:r w:rsidRPr="00777BD0">
              <w:rPr>
                <w:rFonts w:hint="eastAsia"/>
                <w:sz w:val="18"/>
                <w:szCs w:val="18"/>
              </w:rPr>
              <w:t>能够被正确检出</w:t>
            </w:r>
          </w:p>
        </w:tc>
      </w:tr>
      <w:tr w:rsidR="00D81CCE" w:rsidRPr="00777BD0" w:rsidTr="003A3002">
        <w:trPr>
          <w:trHeight w:val="20"/>
          <w:jc w:val="center"/>
        </w:trPr>
        <w:tc>
          <w:tcPr>
            <w:tcW w:w="350" w:type="pct"/>
            <w:tcBorders>
              <w:top w:val="single" w:sz="4" w:space="0" w:color="auto"/>
              <w:left w:val="single" w:sz="8"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6</w:t>
            </w: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非线性幅度改变</w:t>
            </w:r>
          </w:p>
        </w:tc>
        <w:tc>
          <w:tcPr>
            <w:tcW w:w="3486" w:type="pct"/>
            <w:tcBorders>
              <w:top w:val="single" w:sz="4" w:space="0" w:color="auto"/>
              <w:left w:val="single" w:sz="4" w:space="0" w:color="auto"/>
              <w:bottom w:val="single" w:sz="4" w:space="0" w:color="auto"/>
              <w:right w:val="single" w:sz="8" w:space="0" w:color="auto"/>
            </w:tcBorders>
            <w:vAlign w:val="center"/>
            <w:hideMark/>
          </w:tcPr>
          <w:p w:rsidR="00AA1821" w:rsidRPr="00777BD0" w:rsidRDefault="00AA1821" w:rsidP="003A3002">
            <w:pPr>
              <w:pStyle w:val="affff6"/>
              <w:ind w:firstLineChars="11" w:firstLine="20"/>
              <w:jc w:val="left"/>
              <w:rPr>
                <w:sz w:val="18"/>
                <w:szCs w:val="18"/>
              </w:rPr>
            </w:pPr>
            <w:r w:rsidRPr="00777BD0">
              <w:rPr>
                <w:rFonts w:hint="eastAsia"/>
                <w:sz w:val="18"/>
                <w:szCs w:val="18"/>
              </w:rPr>
              <w:t>音频数字水印信号经过非线性幅度压缩后，水印</w:t>
            </w:r>
            <w:r w:rsidR="00D81CCE" w:rsidRPr="0064779A">
              <w:rPr>
                <w:rFonts w:hint="eastAsia"/>
                <w:sz w:val="18"/>
                <w:szCs w:val="21"/>
              </w:rPr>
              <w:t>应</w:t>
            </w:r>
            <w:r w:rsidRPr="00777BD0">
              <w:rPr>
                <w:rFonts w:hint="eastAsia"/>
                <w:sz w:val="18"/>
                <w:szCs w:val="18"/>
              </w:rPr>
              <w:t>能够被正确检出</w:t>
            </w:r>
          </w:p>
        </w:tc>
      </w:tr>
      <w:tr w:rsidR="00D81CCE" w:rsidRPr="00777BD0" w:rsidTr="003A3002">
        <w:trPr>
          <w:trHeight w:val="20"/>
          <w:jc w:val="center"/>
        </w:trPr>
        <w:tc>
          <w:tcPr>
            <w:tcW w:w="350" w:type="pct"/>
            <w:tcBorders>
              <w:top w:val="single" w:sz="4" w:space="0" w:color="auto"/>
              <w:left w:val="single" w:sz="8"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7</w:t>
            </w: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添加噪声</w:t>
            </w:r>
          </w:p>
        </w:tc>
        <w:tc>
          <w:tcPr>
            <w:tcW w:w="3486" w:type="pct"/>
            <w:tcBorders>
              <w:top w:val="single" w:sz="4" w:space="0" w:color="auto"/>
              <w:left w:val="single" w:sz="4" w:space="0" w:color="auto"/>
              <w:bottom w:val="single" w:sz="4" w:space="0" w:color="auto"/>
              <w:right w:val="single" w:sz="8" w:space="0" w:color="auto"/>
            </w:tcBorders>
            <w:vAlign w:val="center"/>
            <w:hideMark/>
          </w:tcPr>
          <w:p w:rsidR="00AA1821" w:rsidRPr="00777BD0" w:rsidRDefault="00AA1821" w:rsidP="003A3002">
            <w:pPr>
              <w:pStyle w:val="affff6"/>
              <w:ind w:firstLineChars="11" w:firstLine="20"/>
              <w:jc w:val="left"/>
              <w:rPr>
                <w:sz w:val="18"/>
                <w:szCs w:val="18"/>
              </w:rPr>
            </w:pPr>
            <w:r w:rsidRPr="00777BD0">
              <w:rPr>
                <w:rFonts w:hint="eastAsia"/>
                <w:sz w:val="18"/>
                <w:szCs w:val="18"/>
              </w:rPr>
              <w:t>音频数字水印信号添加噪声后，水印</w:t>
            </w:r>
            <w:r w:rsidR="00D81CCE" w:rsidRPr="0064779A">
              <w:rPr>
                <w:rFonts w:hint="eastAsia"/>
                <w:sz w:val="18"/>
                <w:szCs w:val="21"/>
              </w:rPr>
              <w:t>应</w:t>
            </w:r>
            <w:r w:rsidRPr="00777BD0">
              <w:rPr>
                <w:rFonts w:hint="eastAsia"/>
                <w:sz w:val="18"/>
                <w:szCs w:val="18"/>
              </w:rPr>
              <w:t>能够被正确检出</w:t>
            </w:r>
          </w:p>
        </w:tc>
      </w:tr>
      <w:tr w:rsidR="00D81CCE" w:rsidRPr="00777BD0" w:rsidTr="003A3002">
        <w:trPr>
          <w:trHeight w:val="20"/>
          <w:jc w:val="center"/>
        </w:trPr>
        <w:tc>
          <w:tcPr>
            <w:tcW w:w="350" w:type="pct"/>
            <w:tcBorders>
              <w:top w:val="single" w:sz="4" w:space="0" w:color="auto"/>
              <w:left w:val="single" w:sz="8"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8</w:t>
            </w: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均衡器调节</w:t>
            </w:r>
          </w:p>
        </w:tc>
        <w:tc>
          <w:tcPr>
            <w:tcW w:w="3486" w:type="pct"/>
            <w:tcBorders>
              <w:top w:val="single" w:sz="4" w:space="0" w:color="auto"/>
              <w:left w:val="single" w:sz="4" w:space="0" w:color="auto"/>
              <w:bottom w:val="single" w:sz="4" w:space="0" w:color="auto"/>
              <w:right w:val="single" w:sz="8" w:space="0" w:color="auto"/>
            </w:tcBorders>
            <w:vAlign w:val="center"/>
            <w:hideMark/>
          </w:tcPr>
          <w:p w:rsidR="00AA1821" w:rsidRPr="00777BD0" w:rsidRDefault="00AA1821" w:rsidP="003A3002">
            <w:pPr>
              <w:pStyle w:val="affff6"/>
              <w:ind w:firstLineChars="11" w:firstLine="20"/>
              <w:jc w:val="left"/>
              <w:rPr>
                <w:sz w:val="18"/>
                <w:szCs w:val="18"/>
              </w:rPr>
            </w:pPr>
            <w:r w:rsidRPr="00777BD0">
              <w:rPr>
                <w:rFonts w:hint="eastAsia"/>
                <w:sz w:val="18"/>
                <w:szCs w:val="18"/>
              </w:rPr>
              <w:t>音频数字水印信号经过均衡器调节后，水印</w:t>
            </w:r>
            <w:r w:rsidR="00D81CCE" w:rsidRPr="0064779A">
              <w:rPr>
                <w:rFonts w:hint="eastAsia"/>
                <w:sz w:val="18"/>
                <w:szCs w:val="21"/>
              </w:rPr>
              <w:t>应</w:t>
            </w:r>
            <w:r w:rsidRPr="00777BD0">
              <w:rPr>
                <w:rFonts w:hint="eastAsia"/>
                <w:sz w:val="18"/>
                <w:szCs w:val="18"/>
              </w:rPr>
              <w:t>能够被正确检出</w:t>
            </w:r>
          </w:p>
        </w:tc>
      </w:tr>
      <w:tr w:rsidR="00D81CCE" w:rsidRPr="00777BD0" w:rsidTr="003A3002">
        <w:trPr>
          <w:trHeight w:val="20"/>
          <w:jc w:val="center"/>
        </w:trPr>
        <w:tc>
          <w:tcPr>
            <w:tcW w:w="350" w:type="pct"/>
            <w:tcBorders>
              <w:top w:val="single" w:sz="4" w:space="0" w:color="auto"/>
              <w:left w:val="single" w:sz="8"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9</w:t>
            </w: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添加回声</w:t>
            </w:r>
          </w:p>
        </w:tc>
        <w:tc>
          <w:tcPr>
            <w:tcW w:w="3486" w:type="pct"/>
            <w:tcBorders>
              <w:top w:val="single" w:sz="4" w:space="0" w:color="auto"/>
              <w:left w:val="single" w:sz="4" w:space="0" w:color="auto"/>
              <w:bottom w:val="single" w:sz="4" w:space="0" w:color="auto"/>
              <w:right w:val="single" w:sz="8" w:space="0" w:color="auto"/>
            </w:tcBorders>
            <w:vAlign w:val="center"/>
            <w:hideMark/>
          </w:tcPr>
          <w:p w:rsidR="00AA1821" w:rsidRPr="00777BD0" w:rsidRDefault="00AA1821" w:rsidP="003A3002">
            <w:pPr>
              <w:pStyle w:val="affff6"/>
              <w:ind w:firstLineChars="11" w:firstLine="20"/>
              <w:jc w:val="left"/>
              <w:rPr>
                <w:sz w:val="18"/>
                <w:szCs w:val="18"/>
              </w:rPr>
            </w:pPr>
            <w:r w:rsidRPr="00777BD0">
              <w:rPr>
                <w:rFonts w:hint="eastAsia"/>
                <w:sz w:val="18"/>
                <w:szCs w:val="18"/>
              </w:rPr>
              <w:t>音频数字水印信号添加回声效果后，水印</w:t>
            </w:r>
            <w:r w:rsidR="00D81CCE" w:rsidRPr="0064779A">
              <w:rPr>
                <w:rFonts w:hint="eastAsia"/>
                <w:sz w:val="18"/>
                <w:szCs w:val="21"/>
              </w:rPr>
              <w:t>应</w:t>
            </w:r>
            <w:r w:rsidRPr="00777BD0">
              <w:rPr>
                <w:rFonts w:hint="eastAsia"/>
                <w:sz w:val="18"/>
                <w:szCs w:val="18"/>
              </w:rPr>
              <w:t>能够被正确检出</w:t>
            </w:r>
          </w:p>
        </w:tc>
      </w:tr>
      <w:tr w:rsidR="00D81CCE" w:rsidRPr="00777BD0" w:rsidTr="003A3002">
        <w:trPr>
          <w:trHeight w:val="20"/>
          <w:jc w:val="center"/>
        </w:trPr>
        <w:tc>
          <w:tcPr>
            <w:tcW w:w="350" w:type="pct"/>
            <w:tcBorders>
              <w:top w:val="single" w:sz="4" w:space="0" w:color="auto"/>
              <w:left w:val="single" w:sz="8"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10</w:t>
            </w: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带通滤波</w:t>
            </w:r>
          </w:p>
        </w:tc>
        <w:tc>
          <w:tcPr>
            <w:tcW w:w="3486" w:type="pct"/>
            <w:tcBorders>
              <w:top w:val="single" w:sz="4" w:space="0" w:color="auto"/>
              <w:left w:val="single" w:sz="4" w:space="0" w:color="auto"/>
              <w:bottom w:val="single" w:sz="4" w:space="0" w:color="auto"/>
              <w:right w:val="single" w:sz="8" w:space="0" w:color="auto"/>
            </w:tcBorders>
            <w:vAlign w:val="center"/>
            <w:hideMark/>
          </w:tcPr>
          <w:p w:rsidR="00AA1821" w:rsidRPr="00777BD0" w:rsidRDefault="00AA1821" w:rsidP="003A3002">
            <w:pPr>
              <w:pStyle w:val="affff6"/>
              <w:ind w:firstLineChars="11" w:firstLine="20"/>
              <w:jc w:val="left"/>
              <w:rPr>
                <w:sz w:val="18"/>
                <w:szCs w:val="18"/>
              </w:rPr>
            </w:pPr>
            <w:r w:rsidRPr="00777BD0">
              <w:rPr>
                <w:rFonts w:hint="eastAsia"/>
                <w:sz w:val="18"/>
                <w:szCs w:val="18"/>
              </w:rPr>
              <w:t>音频数字水印信号经过带通滤波后，水印</w:t>
            </w:r>
            <w:r w:rsidR="00D81CCE" w:rsidRPr="0064779A">
              <w:rPr>
                <w:rFonts w:hint="eastAsia"/>
                <w:sz w:val="18"/>
                <w:szCs w:val="21"/>
              </w:rPr>
              <w:t>应</w:t>
            </w:r>
            <w:r w:rsidRPr="00777BD0">
              <w:rPr>
                <w:rFonts w:hint="eastAsia"/>
                <w:sz w:val="18"/>
                <w:szCs w:val="18"/>
              </w:rPr>
              <w:t>能够被正确检出</w:t>
            </w:r>
          </w:p>
        </w:tc>
      </w:tr>
      <w:tr w:rsidR="00D81CCE" w:rsidRPr="00777BD0" w:rsidTr="003A3002">
        <w:trPr>
          <w:trHeight w:val="20"/>
          <w:jc w:val="center"/>
        </w:trPr>
        <w:tc>
          <w:tcPr>
            <w:tcW w:w="350" w:type="pct"/>
            <w:tcBorders>
              <w:top w:val="single" w:sz="4" w:space="0" w:color="auto"/>
              <w:left w:val="single" w:sz="8"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11</w:t>
            </w: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p>
        </w:tc>
        <w:tc>
          <w:tcPr>
            <w:tcW w:w="912" w:type="pct"/>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抖动</w:t>
            </w:r>
          </w:p>
        </w:tc>
        <w:tc>
          <w:tcPr>
            <w:tcW w:w="3486" w:type="pct"/>
            <w:tcBorders>
              <w:top w:val="single" w:sz="4" w:space="0" w:color="auto"/>
              <w:left w:val="single" w:sz="4" w:space="0" w:color="auto"/>
              <w:bottom w:val="single" w:sz="4" w:space="0" w:color="auto"/>
              <w:right w:val="single" w:sz="8" w:space="0" w:color="auto"/>
            </w:tcBorders>
            <w:vAlign w:val="center"/>
            <w:hideMark/>
          </w:tcPr>
          <w:p w:rsidR="00AA1821" w:rsidRPr="00777BD0" w:rsidRDefault="00AA1821" w:rsidP="003A3002">
            <w:pPr>
              <w:pStyle w:val="affff6"/>
              <w:ind w:firstLineChars="11" w:firstLine="20"/>
              <w:jc w:val="left"/>
              <w:rPr>
                <w:sz w:val="18"/>
                <w:szCs w:val="18"/>
              </w:rPr>
            </w:pPr>
            <w:r w:rsidRPr="00777BD0">
              <w:rPr>
                <w:rFonts w:hint="eastAsia"/>
                <w:sz w:val="18"/>
                <w:szCs w:val="18"/>
              </w:rPr>
              <w:t>音频数字水印信号经过抖动失真后，水印</w:t>
            </w:r>
            <w:r w:rsidR="00D81CCE" w:rsidRPr="0064779A">
              <w:rPr>
                <w:rFonts w:hint="eastAsia"/>
                <w:sz w:val="18"/>
                <w:szCs w:val="21"/>
              </w:rPr>
              <w:t>应</w:t>
            </w:r>
            <w:r w:rsidRPr="00777BD0">
              <w:rPr>
                <w:rFonts w:hint="eastAsia"/>
                <w:sz w:val="18"/>
                <w:szCs w:val="18"/>
              </w:rPr>
              <w:t>能够被正确检出</w:t>
            </w:r>
          </w:p>
        </w:tc>
      </w:tr>
      <w:tr w:rsidR="00D81CCE" w:rsidRPr="00777BD0" w:rsidTr="003A3002">
        <w:trPr>
          <w:trHeight w:val="20"/>
          <w:jc w:val="center"/>
        </w:trPr>
        <w:tc>
          <w:tcPr>
            <w:tcW w:w="350" w:type="pct"/>
            <w:tcBorders>
              <w:top w:val="single" w:sz="4" w:space="0" w:color="auto"/>
              <w:left w:val="single" w:sz="8" w:space="0" w:color="auto"/>
              <w:bottom w:val="single" w:sz="8"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12</w:t>
            </w: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p>
        </w:tc>
        <w:tc>
          <w:tcPr>
            <w:tcW w:w="912" w:type="pct"/>
            <w:tcBorders>
              <w:top w:val="single" w:sz="4" w:space="0" w:color="auto"/>
              <w:left w:val="single" w:sz="4" w:space="0" w:color="auto"/>
              <w:bottom w:val="single" w:sz="8" w:space="0" w:color="auto"/>
              <w:right w:val="single" w:sz="4" w:space="0" w:color="auto"/>
            </w:tcBorders>
            <w:vAlign w:val="center"/>
            <w:hideMark/>
          </w:tcPr>
          <w:p w:rsidR="00AA1821" w:rsidRPr="00777BD0" w:rsidRDefault="00AA1821" w:rsidP="005608F1">
            <w:pPr>
              <w:pStyle w:val="affff6"/>
              <w:ind w:firstLineChars="11" w:firstLine="20"/>
              <w:jc w:val="center"/>
              <w:rPr>
                <w:sz w:val="18"/>
                <w:szCs w:val="18"/>
              </w:rPr>
            </w:pPr>
            <w:r w:rsidRPr="00777BD0">
              <w:rPr>
                <w:rFonts w:hint="eastAsia"/>
                <w:sz w:val="18"/>
                <w:szCs w:val="18"/>
              </w:rPr>
              <w:t>混录</w:t>
            </w:r>
          </w:p>
        </w:tc>
        <w:tc>
          <w:tcPr>
            <w:tcW w:w="3486" w:type="pct"/>
            <w:tcBorders>
              <w:top w:val="single" w:sz="4" w:space="0" w:color="auto"/>
              <w:left w:val="single" w:sz="4" w:space="0" w:color="auto"/>
              <w:bottom w:val="single" w:sz="8" w:space="0" w:color="auto"/>
              <w:right w:val="single" w:sz="8" w:space="0" w:color="auto"/>
            </w:tcBorders>
            <w:vAlign w:val="center"/>
            <w:hideMark/>
          </w:tcPr>
          <w:p w:rsidR="00AA1821" w:rsidRDefault="00AA1821" w:rsidP="005608F1">
            <w:pPr>
              <w:pStyle w:val="affff6"/>
              <w:ind w:firstLineChars="11" w:firstLine="20"/>
              <w:rPr>
                <w:sz w:val="18"/>
                <w:szCs w:val="18"/>
              </w:rPr>
            </w:pPr>
            <w:r w:rsidRPr="00777BD0">
              <w:rPr>
                <w:rFonts w:hint="eastAsia"/>
                <w:sz w:val="18"/>
                <w:szCs w:val="18"/>
              </w:rPr>
              <w:t>音频数字水印信号经过重混录后，水印</w:t>
            </w:r>
            <w:r w:rsidR="00D81CCE" w:rsidRPr="0064779A">
              <w:rPr>
                <w:rFonts w:hint="eastAsia"/>
                <w:sz w:val="18"/>
                <w:szCs w:val="21"/>
              </w:rPr>
              <w:t>应</w:t>
            </w:r>
            <w:r w:rsidRPr="00777BD0">
              <w:rPr>
                <w:rFonts w:hint="eastAsia"/>
                <w:sz w:val="18"/>
                <w:szCs w:val="18"/>
              </w:rPr>
              <w:t>能够被正确检出</w:t>
            </w:r>
            <w:r>
              <w:rPr>
                <w:rFonts w:hint="eastAsia"/>
                <w:sz w:val="18"/>
                <w:szCs w:val="18"/>
              </w:rPr>
              <w:t>；</w:t>
            </w:r>
          </w:p>
          <w:p w:rsidR="00AA1821" w:rsidRPr="00777BD0" w:rsidRDefault="00AA1821" w:rsidP="005608F1">
            <w:pPr>
              <w:pStyle w:val="affff6"/>
              <w:ind w:firstLineChars="11" w:firstLine="20"/>
              <w:rPr>
                <w:sz w:val="18"/>
                <w:szCs w:val="18"/>
              </w:rPr>
            </w:pPr>
            <w:r w:rsidRPr="00777BD0">
              <w:rPr>
                <w:rFonts w:hint="eastAsia"/>
                <w:sz w:val="18"/>
                <w:szCs w:val="18"/>
              </w:rPr>
              <w:t>音频数字水印信号从5.1声道下混到2.0声道后，水印</w:t>
            </w:r>
            <w:r w:rsidR="00D81CCE" w:rsidRPr="0064779A">
              <w:rPr>
                <w:rFonts w:hint="eastAsia"/>
                <w:sz w:val="18"/>
                <w:szCs w:val="21"/>
              </w:rPr>
              <w:t>应</w:t>
            </w:r>
            <w:r w:rsidRPr="00777BD0">
              <w:rPr>
                <w:rFonts w:hint="eastAsia"/>
                <w:sz w:val="18"/>
                <w:szCs w:val="18"/>
              </w:rPr>
              <w:t>能够被正确检出</w:t>
            </w:r>
          </w:p>
        </w:tc>
      </w:tr>
    </w:tbl>
    <w:p w:rsidR="00986304" w:rsidRPr="00986304" w:rsidRDefault="001C0D42" w:rsidP="00986304">
      <w:pPr>
        <w:pStyle w:val="aff4"/>
        <w:spacing w:before="156" w:after="156"/>
        <w:rPr>
          <w:noProof/>
        </w:rPr>
      </w:pPr>
      <w:bookmarkStart w:id="844" w:name="_Toc188049020"/>
      <w:bookmarkStart w:id="845" w:name="_Toc188049297"/>
      <w:bookmarkStart w:id="846" w:name="_Toc188049566"/>
      <w:bookmarkStart w:id="847" w:name="_Toc188283529"/>
      <w:bookmarkStart w:id="848" w:name="_Toc188619431"/>
      <w:r w:rsidRPr="00986304">
        <w:rPr>
          <w:rFonts w:hint="eastAsia"/>
          <w:noProof/>
        </w:rPr>
        <w:t>测量设备</w:t>
      </w:r>
      <w:bookmarkEnd w:id="828"/>
      <w:bookmarkEnd w:id="829"/>
      <w:bookmarkEnd w:id="830"/>
      <w:bookmarkEnd w:id="831"/>
      <w:bookmarkEnd w:id="832"/>
      <w:bookmarkEnd w:id="833"/>
      <w:bookmarkEnd w:id="844"/>
      <w:bookmarkEnd w:id="845"/>
      <w:bookmarkEnd w:id="846"/>
      <w:bookmarkEnd w:id="847"/>
      <w:bookmarkEnd w:id="848"/>
    </w:p>
    <w:p w:rsidR="00986304" w:rsidRPr="00986304" w:rsidRDefault="00986304" w:rsidP="00986304">
      <w:pPr>
        <w:pStyle w:val="aff5"/>
        <w:spacing w:before="156" w:after="156"/>
        <w:rPr>
          <w:noProof/>
        </w:rPr>
      </w:pPr>
      <w:r w:rsidRPr="00986304">
        <w:rPr>
          <w:rFonts w:hint="eastAsia"/>
          <w:noProof/>
        </w:rPr>
        <w:t>数字录音机</w:t>
      </w:r>
    </w:p>
    <w:p w:rsidR="00986304" w:rsidRPr="00986304" w:rsidRDefault="00986304" w:rsidP="00986304">
      <w:pPr>
        <w:pStyle w:val="affff6"/>
        <w:ind w:firstLine="420"/>
      </w:pPr>
      <w:r w:rsidRPr="00986304">
        <w:rPr>
          <w:rFonts w:hint="eastAsia"/>
        </w:rPr>
        <w:lastRenderedPageBreak/>
        <w:t>数字录音机应支持至少六声道的无压缩音频录制。</w:t>
      </w:r>
    </w:p>
    <w:p w:rsidR="00986304" w:rsidRPr="00986304" w:rsidRDefault="00986304" w:rsidP="00986304">
      <w:pPr>
        <w:pStyle w:val="aff5"/>
        <w:spacing w:before="156" w:after="156"/>
        <w:rPr>
          <w:noProof/>
        </w:rPr>
      </w:pPr>
      <w:r w:rsidRPr="00986304">
        <w:rPr>
          <w:rFonts w:hint="eastAsia"/>
          <w:noProof/>
        </w:rPr>
        <w:t>高清数字电影摄影机</w:t>
      </w:r>
    </w:p>
    <w:p w:rsidR="00986304" w:rsidRPr="00986304" w:rsidRDefault="00986304" w:rsidP="00986304">
      <w:pPr>
        <w:pStyle w:val="affff6"/>
        <w:ind w:firstLine="420"/>
      </w:pPr>
      <w:r w:rsidRPr="00986304">
        <w:rPr>
          <w:rFonts w:hint="eastAsia"/>
        </w:rPr>
        <w:t>高清数字电影摄影机应具备手动控制功能，应支持以1920×1080分辨率、逐行扫描格式录制，感光度范围应不小于ISO 320～ISO 12800，录制码率不低于20</w:t>
      </w:r>
      <w:r>
        <w:rPr>
          <w:rFonts w:ascii="Times New Roman" w:hint="eastAsia"/>
        </w:rPr>
        <w:t xml:space="preserve"> </w:t>
      </w:r>
      <w:r w:rsidRPr="00986304">
        <w:rPr>
          <w:rFonts w:hint="eastAsia"/>
        </w:rPr>
        <w:t>Mbps，应支持以24</w:t>
      </w:r>
      <w:r w:rsidR="000D7021">
        <w:rPr>
          <w:rFonts w:hint="eastAsia"/>
        </w:rPr>
        <w:t xml:space="preserve"> fps</w:t>
      </w:r>
      <w:r w:rsidRPr="00986304">
        <w:rPr>
          <w:rFonts w:hint="eastAsia"/>
        </w:rPr>
        <w:t>帧速率录制。</w:t>
      </w:r>
    </w:p>
    <w:p w:rsidR="00986304" w:rsidRPr="00986304" w:rsidRDefault="00986304" w:rsidP="00986304">
      <w:pPr>
        <w:pStyle w:val="aff5"/>
        <w:spacing w:before="156" w:after="156"/>
        <w:rPr>
          <w:noProof/>
        </w:rPr>
      </w:pPr>
      <w:r w:rsidRPr="00986304">
        <w:rPr>
          <w:rFonts w:hint="eastAsia"/>
          <w:noProof/>
        </w:rPr>
        <w:t>高清摄像机或智能手机</w:t>
      </w:r>
    </w:p>
    <w:p w:rsidR="00986304" w:rsidRPr="00986304" w:rsidRDefault="00986304" w:rsidP="00986304">
      <w:pPr>
        <w:pStyle w:val="affff6"/>
        <w:ind w:firstLine="420"/>
      </w:pPr>
      <w:r w:rsidRPr="00986304">
        <w:rPr>
          <w:rFonts w:hint="eastAsia"/>
        </w:rPr>
        <w:t>高清摄像机或智能手机的传感器像素数量应不低于1200万像素，应支持全自动曝光、全自动对焦和全自动白平衡设置，拍摄分辨率不低于1920×1080，应支持24</w:t>
      </w:r>
      <w:r>
        <w:rPr>
          <w:rFonts w:ascii="Times New Roman" w:hint="eastAsia"/>
        </w:rPr>
        <w:t xml:space="preserve"> </w:t>
      </w:r>
      <w:r>
        <w:rPr>
          <w:rFonts w:hint="eastAsia"/>
        </w:rPr>
        <w:t>fps</w:t>
      </w:r>
      <w:r w:rsidRPr="00986304">
        <w:rPr>
          <w:rFonts w:hint="eastAsia"/>
        </w:rPr>
        <w:t>或25</w:t>
      </w:r>
      <w:r>
        <w:rPr>
          <w:rFonts w:ascii="Times New Roman" w:hint="eastAsia"/>
        </w:rPr>
        <w:t xml:space="preserve"> </w:t>
      </w:r>
      <w:r>
        <w:rPr>
          <w:rFonts w:hint="eastAsia"/>
        </w:rPr>
        <w:t>fps</w:t>
      </w:r>
      <w:r w:rsidRPr="00986304">
        <w:rPr>
          <w:rFonts w:hint="eastAsia"/>
        </w:rPr>
        <w:t>逐行的帧速率，至少支持以H.264编码（码率不低于10</w:t>
      </w:r>
      <w:r>
        <w:rPr>
          <w:rFonts w:ascii="Times New Roman" w:hint="eastAsia"/>
        </w:rPr>
        <w:t xml:space="preserve"> </w:t>
      </w:r>
      <w:r w:rsidRPr="00986304">
        <w:rPr>
          <w:rFonts w:hint="eastAsia"/>
        </w:rPr>
        <w:t>Mbps）或HEVC编码（码率不低于6</w:t>
      </w:r>
      <w:r>
        <w:rPr>
          <w:rFonts w:ascii="Times New Roman" w:hint="eastAsia"/>
        </w:rPr>
        <w:t xml:space="preserve"> </w:t>
      </w:r>
      <w:r w:rsidRPr="00986304">
        <w:rPr>
          <w:rFonts w:hint="eastAsia"/>
        </w:rPr>
        <w:t>Mbps）记录。</w:t>
      </w:r>
    </w:p>
    <w:p w:rsidR="00986304" w:rsidRPr="00986304" w:rsidRDefault="00986304" w:rsidP="00986304">
      <w:pPr>
        <w:pStyle w:val="aff4"/>
        <w:spacing w:before="156" w:after="156"/>
        <w:rPr>
          <w:noProof/>
        </w:rPr>
      </w:pPr>
      <w:bookmarkStart w:id="849" w:name="_Toc175166190"/>
      <w:bookmarkStart w:id="850" w:name="_Toc178283585"/>
      <w:bookmarkStart w:id="851" w:name="_Toc187336454"/>
      <w:bookmarkStart w:id="852" w:name="_Toc187336508"/>
      <w:bookmarkStart w:id="853" w:name="_Toc187770606"/>
      <w:bookmarkStart w:id="854" w:name="_Toc187923338"/>
      <w:bookmarkStart w:id="855" w:name="_Toc188049021"/>
      <w:bookmarkStart w:id="856" w:name="_Toc188049298"/>
      <w:bookmarkStart w:id="857" w:name="_Toc188049567"/>
      <w:bookmarkStart w:id="858" w:name="_Toc188283530"/>
      <w:bookmarkStart w:id="859" w:name="_Toc188619432"/>
      <w:r w:rsidRPr="00986304">
        <w:rPr>
          <w:rFonts w:hint="eastAsia"/>
          <w:noProof/>
        </w:rPr>
        <w:t>数字水印系统测量框图</w:t>
      </w:r>
      <w:bookmarkEnd w:id="849"/>
      <w:bookmarkEnd w:id="850"/>
      <w:bookmarkEnd w:id="851"/>
      <w:bookmarkEnd w:id="852"/>
      <w:bookmarkEnd w:id="853"/>
      <w:bookmarkEnd w:id="854"/>
      <w:bookmarkEnd w:id="855"/>
      <w:bookmarkEnd w:id="856"/>
      <w:bookmarkEnd w:id="857"/>
      <w:bookmarkEnd w:id="858"/>
      <w:bookmarkEnd w:id="859"/>
    </w:p>
    <w:p w:rsidR="00986304" w:rsidRPr="00986304" w:rsidRDefault="00986304" w:rsidP="000D7021">
      <w:pPr>
        <w:pStyle w:val="affff6"/>
        <w:ind w:firstLine="420"/>
      </w:pPr>
      <w:r w:rsidRPr="00986304">
        <w:rPr>
          <w:rFonts w:hint="eastAsia"/>
        </w:rPr>
        <w:t>测量框图见图</w:t>
      </w:r>
      <w:r>
        <w:rPr>
          <w:rFonts w:hint="eastAsia"/>
        </w:rPr>
        <w:t>A.</w:t>
      </w:r>
      <w:r w:rsidRPr="00986304">
        <w:rPr>
          <w:rFonts w:hint="eastAsia"/>
        </w:rPr>
        <w:t>1、图</w:t>
      </w:r>
      <w:r>
        <w:rPr>
          <w:rFonts w:hint="eastAsia"/>
        </w:rPr>
        <w:t>A.</w:t>
      </w:r>
      <w:r w:rsidRPr="00986304">
        <w:rPr>
          <w:rFonts w:hint="eastAsia"/>
        </w:rPr>
        <w:t>2。</w:t>
      </w:r>
    </w:p>
    <w:p w:rsidR="00986304" w:rsidRPr="00986304" w:rsidRDefault="00986304" w:rsidP="000D7021">
      <w:pPr>
        <w:pStyle w:val="affff6"/>
        <w:ind w:firstLineChars="0" w:firstLine="0"/>
      </w:pPr>
      <w:r w:rsidRPr="00986304">
        <w:drawing>
          <wp:inline distT="0" distB="0" distL="0" distR="0">
            <wp:extent cx="5803900" cy="1739900"/>
            <wp:effectExtent l="0" t="0" r="6350" b="0"/>
            <wp:docPr id="32206458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3900" cy="1739900"/>
                    </a:xfrm>
                    <a:prstGeom prst="rect">
                      <a:avLst/>
                    </a:prstGeom>
                    <a:noFill/>
                    <a:ln>
                      <a:noFill/>
                    </a:ln>
                  </pic:spPr>
                </pic:pic>
              </a:graphicData>
            </a:graphic>
          </wp:inline>
        </w:drawing>
      </w:r>
      <w:r w:rsidRPr="00986304">
        <w:rPr>
          <w:rFonts w:hint="eastAsia"/>
        </w:rPr>
        <w:t xml:space="preserve"> </w:t>
      </w:r>
    </w:p>
    <w:p w:rsidR="00986304" w:rsidRPr="00986304" w:rsidRDefault="00986304" w:rsidP="00986304">
      <w:pPr>
        <w:pStyle w:val="af9"/>
        <w:spacing w:before="156" w:after="156"/>
        <w:rPr>
          <w:noProof/>
        </w:rPr>
      </w:pPr>
      <w:r w:rsidRPr="00986304">
        <w:rPr>
          <w:rFonts w:hint="eastAsia"/>
          <w:noProof/>
        </w:rPr>
        <w:t>数字水印系统测量框图</w:t>
      </w:r>
    </w:p>
    <w:p w:rsidR="00986304" w:rsidRPr="00986304" w:rsidRDefault="00986304" w:rsidP="000D7021">
      <w:pPr>
        <w:pStyle w:val="affff6"/>
        <w:ind w:firstLineChars="0" w:firstLine="0"/>
      </w:pPr>
      <w:r w:rsidRPr="00986304">
        <w:drawing>
          <wp:inline distT="0" distB="0" distL="0" distR="0">
            <wp:extent cx="5939790" cy="894715"/>
            <wp:effectExtent l="0" t="0" r="3810" b="635"/>
            <wp:docPr id="39543190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9790" cy="894715"/>
                    </a:xfrm>
                    <a:prstGeom prst="rect">
                      <a:avLst/>
                    </a:prstGeom>
                    <a:noFill/>
                    <a:ln>
                      <a:noFill/>
                    </a:ln>
                  </pic:spPr>
                </pic:pic>
              </a:graphicData>
            </a:graphic>
          </wp:inline>
        </w:drawing>
      </w:r>
      <w:r w:rsidRPr="00986304">
        <w:rPr>
          <w:rFonts w:hint="eastAsia"/>
        </w:rPr>
        <w:t xml:space="preserve"> </w:t>
      </w:r>
    </w:p>
    <w:p w:rsidR="00986304" w:rsidRPr="00986304" w:rsidRDefault="00986304" w:rsidP="00986304">
      <w:pPr>
        <w:pStyle w:val="af9"/>
        <w:spacing w:before="156" w:after="156"/>
        <w:rPr>
          <w:noProof/>
        </w:rPr>
      </w:pPr>
      <w:r w:rsidRPr="00986304">
        <w:rPr>
          <w:rFonts w:hint="eastAsia"/>
          <w:noProof/>
        </w:rPr>
        <w:t>视频数字水印摄像机自动拍摄系统测量框图</w:t>
      </w:r>
    </w:p>
    <w:p w:rsidR="00986304" w:rsidRPr="00986304" w:rsidRDefault="00986304" w:rsidP="00986304">
      <w:pPr>
        <w:pStyle w:val="aff4"/>
        <w:spacing w:before="156" w:after="156"/>
        <w:rPr>
          <w:noProof/>
        </w:rPr>
      </w:pPr>
      <w:bookmarkStart w:id="860" w:name="_Toc175166191"/>
      <w:bookmarkStart w:id="861" w:name="_Toc178283586"/>
      <w:bookmarkStart w:id="862" w:name="_Toc187336455"/>
      <w:bookmarkStart w:id="863" w:name="_Toc187336509"/>
      <w:bookmarkStart w:id="864" w:name="_Toc187770607"/>
      <w:bookmarkStart w:id="865" w:name="_Toc187923339"/>
      <w:bookmarkStart w:id="866" w:name="_Toc188049022"/>
      <w:bookmarkStart w:id="867" w:name="_Toc188049299"/>
      <w:bookmarkStart w:id="868" w:name="_Toc188049568"/>
      <w:bookmarkStart w:id="869" w:name="_Toc188283531"/>
      <w:bookmarkStart w:id="870" w:name="_Toc188619433"/>
      <w:r w:rsidRPr="00986304">
        <w:rPr>
          <w:rFonts w:hint="eastAsia"/>
          <w:noProof/>
        </w:rPr>
        <w:t>数字水印通用技术测量步骤</w:t>
      </w:r>
      <w:bookmarkEnd w:id="860"/>
      <w:bookmarkEnd w:id="861"/>
      <w:bookmarkEnd w:id="862"/>
      <w:bookmarkEnd w:id="863"/>
      <w:bookmarkEnd w:id="864"/>
      <w:bookmarkEnd w:id="865"/>
      <w:bookmarkEnd w:id="866"/>
      <w:bookmarkEnd w:id="867"/>
      <w:bookmarkEnd w:id="868"/>
      <w:bookmarkEnd w:id="869"/>
      <w:bookmarkEnd w:id="870"/>
    </w:p>
    <w:p w:rsidR="00986304" w:rsidRPr="00986304" w:rsidRDefault="00986304" w:rsidP="00986304">
      <w:pPr>
        <w:pStyle w:val="aff5"/>
        <w:spacing w:before="156" w:after="156"/>
        <w:rPr>
          <w:noProof/>
        </w:rPr>
      </w:pPr>
      <w:r w:rsidRPr="00986304">
        <w:rPr>
          <w:rFonts w:hint="eastAsia"/>
          <w:noProof/>
        </w:rPr>
        <w:t>数字水印有效总载荷</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56"/>
        </w:numPr>
        <w:rPr>
          <w:noProof/>
        </w:rPr>
      </w:pPr>
      <w:r w:rsidRPr="00986304">
        <w:rPr>
          <w:rFonts w:hint="eastAsia"/>
          <w:noProof/>
        </w:rPr>
        <w:t>按照图</w:t>
      </w:r>
      <w:r w:rsidR="00385B8B">
        <w:rPr>
          <w:rFonts w:hint="eastAsia"/>
          <w:noProof/>
        </w:rPr>
        <w:t>A.</w:t>
      </w:r>
      <w:r w:rsidRPr="00986304">
        <w:rPr>
          <w:rFonts w:hint="eastAsia"/>
          <w:noProof/>
        </w:rPr>
        <w:t>1设置，在被测设备中播放时长为31</w:t>
      </w:r>
      <w:r>
        <w:rPr>
          <w:rFonts w:ascii="Times New Roman" w:hint="eastAsia"/>
          <w:noProof/>
        </w:rPr>
        <w:t xml:space="preserve"> </w:t>
      </w:r>
      <w:r w:rsidRPr="00986304">
        <w:rPr>
          <w:rFonts w:hint="eastAsia"/>
          <w:noProof/>
        </w:rPr>
        <w:t>min的测试影片；</w:t>
      </w:r>
    </w:p>
    <w:p w:rsidR="00986304" w:rsidRPr="00986304" w:rsidRDefault="00986304" w:rsidP="00986304">
      <w:pPr>
        <w:pStyle w:val="af5"/>
        <w:rPr>
          <w:noProof/>
        </w:rPr>
      </w:pPr>
      <w:r w:rsidRPr="00986304">
        <w:rPr>
          <w:rFonts w:hint="eastAsia"/>
          <w:noProof/>
        </w:rPr>
        <w:t>用高清数字电影摄影机对放映的测试影片的视频信号进行采集；</w:t>
      </w:r>
    </w:p>
    <w:p w:rsidR="00986304" w:rsidRPr="00986304" w:rsidRDefault="00986304" w:rsidP="00986304">
      <w:pPr>
        <w:pStyle w:val="af5"/>
        <w:rPr>
          <w:noProof/>
        </w:rPr>
      </w:pPr>
      <w:r w:rsidRPr="00986304">
        <w:rPr>
          <w:rFonts w:hint="eastAsia"/>
          <w:noProof/>
        </w:rPr>
        <w:t>用数字录音机对放映的测试影片的音频信号进行采集；</w:t>
      </w:r>
    </w:p>
    <w:p w:rsidR="00986304" w:rsidRPr="00986304" w:rsidRDefault="00986304" w:rsidP="00986304">
      <w:pPr>
        <w:pStyle w:val="af5"/>
        <w:rPr>
          <w:noProof/>
        </w:rPr>
      </w:pPr>
      <w:r w:rsidRPr="00986304">
        <w:rPr>
          <w:rFonts w:hint="eastAsia"/>
          <w:noProof/>
        </w:rPr>
        <w:t>利用视频数字水印检测系统对高清数字电影摄影机采集的视频信号进行检测，对检测得出的数字水印有效总负载进行二进制换算，查看换算后的有效总载荷是否不小于35</w:t>
      </w:r>
      <w:r>
        <w:rPr>
          <w:rFonts w:ascii="Times New Roman" w:hint="eastAsia"/>
          <w:noProof/>
        </w:rPr>
        <w:t xml:space="preserve"> </w:t>
      </w:r>
      <w:r w:rsidRPr="00986304">
        <w:rPr>
          <w:rFonts w:hint="eastAsia"/>
          <w:noProof/>
        </w:rPr>
        <w:t>bit；</w:t>
      </w:r>
    </w:p>
    <w:p w:rsidR="00986304" w:rsidRPr="00986304" w:rsidRDefault="00986304" w:rsidP="00986304">
      <w:pPr>
        <w:pStyle w:val="af5"/>
        <w:rPr>
          <w:noProof/>
        </w:rPr>
      </w:pPr>
      <w:r w:rsidRPr="00986304">
        <w:rPr>
          <w:rFonts w:hint="eastAsia"/>
          <w:noProof/>
        </w:rPr>
        <w:t>利用音频数字水印检测系统对数字录音机采集的音频信号进行检测，对检测得出的数字水印有效总负载进行二进制换算，查看换算后的有效总载荷是否不小于35</w:t>
      </w:r>
      <w:r>
        <w:rPr>
          <w:rFonts w:ascii="Times New Roman" w:hint="eastAsia"/>
          <w:noProof/>
        </w:rPr>
        <w:t xml:space="preserve"> </w:t>
      </w:r>
      <w:r w:rsidRPr="00986304">
        <w:rPr>
          <w:rFonts w:hint="eastAsia"/>
          <w:noProof/>
        </w:rPr>
        <w:t>bit。</w:t>
      </w:r>
    </w:p>
    <w:p w:rsidR="00986304" w:rsidRPr="00986304" w:rsidRDefault="00986304" w:rsidP="00482F2F">
      <w:pPr>
        <w:pStyle w:val="aff5"/>
        <w:spacing w:before="156" w:after="156"/>
        <w:rPr>
          <w:noProof/>
        </w:rPr>
      </w:pPr>
      <w:r w:rsidRPr="00986304">
        <w:rPr>
          <w:rFonts w:hint="eastAsia"/>
          <w:noProof/>
        </w:rPr>
        <w:lastRenderedPageBreak/>
        <w:t>时间戳</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57"/>
        </w:numPr>
        <w:rPr>
          <w:noProof/>
        </w:rPr>
      </w:pPr>
      <w:r w:rsidRPr="00986304">
        <w:rPr>
          <w:rFonts w:hint="eastAsia"/>
          <w:noProof/>
        </w:rPr>
        <w:t>在播放器中设置正确的系统时间；</w:t>
      </w:r>
    </w:p>
    <w:p w:rsidR="00986304" w:rsidRPr="00986304" w:rsidRDefault="00986304" w:rsidP="00986304">
      <w:pPr>
        <w:pStyle w:val="af5"/>
        <w:rPr>
          <w:noProof/>
        </w:rPr>
      </w:pPr>
      <w:r w:rsidRPr="00986304">
        <w:rPr>
          <w:rFonts w:hint="eastAsia"/>
          <w:noProof/>
        </w:rPr>
        <w:t>按照图</w:t>
      </w:r>
      <w:r w:rsidR="00813B0F">
        <w:rPr>
          <w:rFonts w:hint="eastAsia"/>
          <w:noProof/>
        </w:rPr>
        <w:t>A.</w:t>
      </w:r>
      <w:r w:rsidRPr="00986304">
        <w:rPr>
          <w:rFonts w:hint="eastAsia"/>
          <w:noProof/>
        </w:rPr>
        <w:t>1设置，播放61</w:t>
      </w:r>
      <w:r>
        <w:rPr>
          <w:rFonts w:ascii="Times New Roman" w:hint="eastAsia"/>
          <w:noProof/>
        </w:rPr>
        <w:t xml:space="preserve"> </w:t>
      </w:r>
      <w:r w:rsidRPr="00986304">
        <w:rPr>
          <w:rFonts w:hint="eastAsia"/>
          <w:noProof/>
        </w:rPr>
        <w:t>min的测试影片；</w:t>
      </w:r>
    </w:p>
    <w:p w:rsidR="00986304" w:rsidRPr="00986304" w:rsidRDefault="00986304" w:rsidP="00986304">
      <w:pPr>
        <w:pStyle w:val="af5"/>
        <w:rPr>
          <w:noProof/>
        </w:rPr>
      </w:pPr>
      <w:r w:rsidRPr="00986304">
        <w:rPr>
          <w:rFonts w:hint="eastAsia"/>
          <w:noProof/>
        </w:rPr>
        <w:t>按照</w:t>
      </w:r>
      <w:r w:rsidR="00F3319F">
        <w:rPr>
          <w:rFonts w:hint="eastAsia"/>
          <w:noProof/>
        </w:rPr>
        <w:t>A.</w:t>
      </w:r>
      <w:r w:rsidR="00F75884">
        <w:rPr>
          <w:rFonts w:hint="eastAsia"/>
          <w:noProof/>
        </w:rPr>
        <w:t>6</w:t>
      </w:r>
      <w:r w:rsidR="00F3319F">
        <w:rPr>
          <w:rFonts w:hint="eastAsia"/>
          <w:noProof/>
        </w:rPr>
        <w:t>.1</w:t>
      </w:r>
      <w:r w:rsidRPr="00986304">
        <w:rPr>
          <w:rFonts w:hint="eastAsia"/>
          <w:noProof/>
        </w:rPr>
        <w:t>中的b)～e)步骤检测得到数字水印有效总负载，检查数字水印有效总负载中的时间戳有效载荷，在二进制换算后是否不小于16</w:t>
      </w:r>
      <w:r w:rsidR="00844343">
        <w:rPr>
          <w:rFonts w:ascii="Times New Roman" w:hint="eastAsia"/>
          <w:noProof/>
        </w:rPr>
        <w:t xml:space="preserve"> </w:t>
      </w:r>
      <w:r w:rsidRPr="00986304">
        <w:rPr>
          <w:rFonts w:hint="eastAsia"/>
          <w:noProof/>
        </w:rPr>
        <w:t>bit；</w:t>
      </w:r>
    </w:p>
    <w:p w:rsidR="00986304" w:rsidRPr="00986304" w:rsidRDefault="00986304" w:rsidP="00986304">
      <w:pPr>
        <w:pStyle w:val="af5"/>
        <w:rPr>
          <w:noProof/>
        </w:rPr>
      </w:pPr>
      <w:r w:rsidRPr="00986304">
        <w:rPr>
          <w:rFonts w:hint="eastAsia"/>
          <w:noProof/>
        </w:rPr>
        <w:t>检查时间戳是否包含正确时间内的第00</w:t>
      </w:r>
      <w:r>
        <w:rPr>
          <w:rFonts w:ascii="Times New Roman" w:hint="eastAsia"/>
          <w:noProof/>
        </w:rPr>
        <w:t xml:space="preserve"> </w:t>
      </w:r>
      <w:r w:rsidRPr="00986304">
        <w:rPr>
          <w:rFonts w:hint="eastAsia"/>
          <w:noProof/>
        </w:rPr>
        <w:t>min、15</w:t>
      </w:r>
      <w:r>
        <w:rPr>
          <w:rFonts w:ascii="Times New Roman" w:hint="eastAsia"/>
          <w:noProof/>
        </w:rPr>
        <w:t xml:space="preserve"> </w:t>
      </w:r>
      <w:r w:rsidRPr="00986304">
        <w:rPr>
          <w:rFonts w:hint="eastAsia"/>
          <w:noProof/>
        </w:rPr>
        <w:t>min、30</w:t>
      </w:r>
      <w:r>
        <w:rPr>
          <w:rFonts w:ascii="Times New Roman" w:hint="eastAsia"/>
          <w:noProof/>
        </w:rPr>
        <w:t xml:space="preserve"> </w:t>
      </w:r>
      <w:r w:rsidRPr="00986304">
        <w:rPr>
          <w:rFonts w:hint="eastAsia"/>
          <w:noProof/>
        </w:rPr>
        <w:t>min、45</w:t>
      </w:r>
      <w:r>
        <w:rPr>
          <w:rFonts w:ascii="Times New Roman" w:hint="eastAsia"/>
          <w:noProof/>
        </w:rPr>
        <w:t xml:space="preserve"> </w:t>
      </w:r>
      <w:r w:rsidRPr="00986304">
        <w:rPr>
          <w:rFonts w:hint="eastAsia"/>
          <w:noProof/>
        </w:rPr>
        <w:t>min，检查每15</w:t>
      </w:r>
      <w:r>
        <w:rPr>
          <w:rFonts w:ascii="Times New Roman" w:hint="eastAsia"/>
          <w:noProof/>
        </w:rPr>
        <w:t xml:space="preserve"> </w:t>
      </w:r>
      <w:r w:rsidRPr="00986304">
        <w:rPr>
          <w:rFonts w:hint="eastAsia"/>
          <w:noProof/>
        </w:rPr>
        <w:t>min是否至少包含一个时间戳。</w:t>
      </w:r>
    </w:p>
    <w:p w:rsidR="00986304" w:rsidRPr="00986304" w:rsidRDefault="00986304" w:rsidP="00986304">
      <w:pPr>
        <w:pStyle w:val="aff5"/>
        <w:spacing w:before="156" w:after="156"/>
        <w:rPr>
          <w:noProof/>
        </w:rPr>
      </w:pPr>
      <w:r w:rsidRPr="00986304">
        <w:rPr>
          <w:rFonts w:hint="eastAsia"/>
          <w:noProof/>
        </w:rPr>
        <w:t>设备信息</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58"/>
        </w:numPr>
        <w:rPr>
          <w:noProof/>
        </w:rPr>
      </w:pPr>
      <w:r w:rsidRPr="00986304">
        <w:rPr>
          <w:rFonts w:hint="eastAsia"/>
          <w:noProof/>
        </w:rPr>
        <w:t>按照</w:t>
      </w:r>
      <w:r w:rsidR="00F3319F">
        <w:rPr>
          <w:rFonts w:hint="eastAsia"/>
          <w:noProof/>
        </w:rPr>
        <w:t>A.</w:t>
      </w:r>
      <w:r w:rsidR="00F75884">
        <w:rPr>
          <w:rFonts w:hint="eastAsia"/>
          <w:noProof/>
        </w:rPr>
        <w:t>6</w:t>
      </w:r>
      <w:r w:rsidR="00F3319F">
        <w:rPr>
          <w:rFonts w:hint="eastAsia"/>
          <w:noProof/>
        </w:rPr>
        <w:t>.1</w:t>
      </w:r>
      <w:r w:rsidRPr="00986304">
        <w:rPr>
          <w:rFonts w:hint="eastAsia"/>
          <w:noProof/>
        </w:rPr>
        <w:t>的步骤检测得到数字水印有效总负载，对数字水印有效总负载中的设备信息进行提取；</w:t>
      </w:r>
    </w:p>
    <w:p w:rsidR="00986304" w:rsidRPr="00986304" w:rsidRDefault="00986304" w:rsidP="00F3319F">
      <w:pPr>
        <w:pStyle w:val="af5"/>
        <w:rPr>
          <w:noProof/>
        </w:rPr>
      </w:pPr>
      <w:r w:rsidRPr="00986304">
        <w:rPr>
          <w:rFonts w:hint="eastAsia"/>
          <w:noProof/>
        </w:rPr>
        <w:t>对设备信息有效载荷进行二进制换算，检查其结果是否不小于19</w:t>
      </w:r>
      <w:r w:rsidR="00F3319F">
        <w:rPr>
          <w:rFonts w:ascii="Times New Roman" w:hint="eastAsia"/>
          <w:noProof/>
        </w:rPr>
        <w:t xml:space="preserve"> </w:t>
      </w:r>
      <w:r w:rsidRPr="00986304">
        <w:rPr>
          <w:rFonts w:hint="eastAsia"/>
          <w:noProof/>
        </w:rPr>
        <w:t>bit。</w:t>
      </w:r>
    </w:p>
    <w:p w:rsidR="00986304" w:rsidRPr="00986304" w:rsidRDefault="00986304" w:rsidP="00986304">
      <w:pPr>
        <w:pStyle w:val="aff5"/>
        <w:spacing w:before="156" w:after="156"/>
        <w:rPr>
          <w:noProof/>
        </w:rPr>
      </w:pPr>
      <w:r w:rsidRPr="00986304">
        <w:rPr>
          <w:rFonts w:hint="eastAsia"/>
          <w:noProof/>
        </w:rPr>
        <w:t>有效载荷片段长度</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59"/>
        </w:numPr>
        <w:rPr>
          <w:noProof/>
        </w:rPr>
      </w:pPr>
      <w:r w:rsidRPr="00986304">
        <w:rPr>
          <w:rFonts w:hint="eastAsia"/>
          <w:noProof/>
        </w:rPr>
        <w:t>按照</w:t>
      </w:r>
      <w:r w:rsidR="00F3319F">
        <w:rPr>
          <w:rFonts w:hint="eastAsia"/>
          <w:noProof/>
        </w:rPr>
        <w:t>A.</w:t>
      </w:r>
      <w:r w:rsidR="00F75884">
        <w:rPr>
          <w:rFonts w:hint="eastAsia"/>
          <w:noProof/>
        </w:rPr>
        <w:t>6</w:t>
      </w:r>
      <w:r w:rsidR="00F3319F">
        <w:rPr>
          <w:rFonts w:hint="eastAsia"/>
          <w:noProof/>
        </w:rPr>
        <w:t>.1</w:t>
      </w:r>
      <w:r w:rsidRPr="00986304">
        <w:rPr>
          <w:rFonts w:hint="eastAsia"/>
          <w:noProof/>
        </w:rPr>
        <w:t>中的a)～c)播放影片并采集视频信号和音频信号；</w:t>
      </w:r>
    </w:p>
    <w:p w:rsidR="00986304" w:rsidRPr="00986304" w:rsidRDefault="00986304" w:rsidP="00F3319F">
      <w:pPr>
        <w:pStyle w:val="af5"/>
        <w:rPr>
          <w:noProof/>
        </w:rPr>
      </w:pPr>
      <w:r w:rsidRPr="00986304">
        <w:rPr>
          <w:rFonts w:hint="eastAsia"/>
          <w:noProof/>
        </w:rPr>
        <w:t>在采集的信号中任意截取5</w:t>
      </w:r>
      <w:r w:rsidR="00F3319F">
        <w:rPr>
          <w:rFonts w:ascii="Times New Roman" w:hint="eastAsia"/>
          <w:noProof/>
        </w:rPr>
        <w:t xml:space="preserve"> </w:t>
      </w:r>
      <w:r w:rsidRPr="00986304">
        <w:rPr>
          <w:rFonts w:hint="eastAsia"/>
          <w:noProof/>
        </w:rPr>
        <w:t>min连续片段；</w:t>
      </w:r>
    </w:p>
    <w:p w:rsidR="00986304" w:rsidRPr="00986304" w:rsidRDefault="00986304" w:rsidP="00F3319F">
      <w:pPr>
        <w:pStyle w:val="af5"/>
        <w:rPr>
          <w:noProof/>
        </w:rPr>
      </w:pPr>
      <w:r w:rsidRPr="00986304">
        <w:rPr>
          <w:rFonts w:hint="eastAsia"/>
          <w:noProof/>
        </w:rPr>
        <w:t>利用视频数字水印检测系统对高清数字电影摄影机采集的视频信号进行检测，检查是否能正确恢复出数字水印。</w:t>
      </w:r>
    </w:p>
    <w:p w:rsidR="00986304" w:rsidRPr="00986304" w:rsidRDefault="00986304" w:rsidP="00F3319F">
      <w:pPr>
        <w:pStyle w:val="af5"/>
        <w:rPr>
          <w:noProof/>
        </w:rPr>
      </w:pPr>
      <w:r w:rsidRPr="00986304">
        <w:rPr>
          <w:rFonts w:hint="eastAsia"/>
          <w:noProof/>
        </w:rPr>
        <w:t>利用音频数字水印检测系统对数字录音机采集的音频信号进行检测，检查是否能正确恢复出数字水印。</w:t>
      </w:r>
    </w:p>
    <w:p w:rsidR="00986304" w:rsidRPr="00986304" w:rsidRDefault="00986304" w:rsidP="00986304">
      <w:pPr>
        <w:pStyle w:val="aff5"/>
        <w:spacing w:before="156" w:after="156"/>
        <w:rPr>
          <w:noProof/>
        </w:rPr>
      </w:pPr>
      <w:r w:rsidRPr="00986304">
        <w:rPr>
          <w:rFonts w:hint="eastAsia"/>
          <w:noProof/>
        </w:rPr>
        <w:t>信息完整性</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60"/>
        </w:numPr>
        <w:rPr>
          <w:noProof/>
        </w:rPr>
      </w:pPr>
      <w:r w:rsidRPr="00986304">
        <w:rPr>
          <w:rFonts w:hint="eastAsia"/>
          <w:noProof/>
        </w:rPr>
        <w:t>按照</w:t>
      </w:r>
      <w:r w:rsidR="00F3319F">
        <w:rPr>
          <w:rFonts w:hint="eastAsia"/>
          <w:noProof/>
        </w:rPr>
        <w:t>A.</w:t>
      </w:r>
      <w:r w:rsidR="00F75884">
        <w:rPr>
          <w:rFonts w:hint="eastAsia"/>
          <w:noProof/>
        </w:rPr>
        <w:t>6</w:t>
      </w:r>
      <w:r w:rsidR="00F3319F">
        <w:rPr>
          <w:rFonts w:hint="eastAsia"/>
          <w:noProof/>
        </w:rPr>
        <w:t>.1</w:t>
      </w:r>
      <w:r w:rsidRPr="00986304">
        <w:rPr>
          <w:rFonts w:hint="eastAsia"/>
          <w:noProof/>
        </w:rPr>
        <w:t>中的a)～c)播放影片并采集视频信号和音频信号；</w:t>
      </w:r>
    </w:p>
    <w:p w:rsidR="00986304" w:rsidRPr="00986304" w:rsidRDefault="00986304" w:rsidP="00F3319F">
      <w:pPr>
        <w:pStyle w:val="af5"/>
        <w:rPr>
          <w:noProof/>
        </w:rPr>
      </w:pPr>
      <w:r w:rsidRPr="00986304">
        <w:rPr>
          <w:rFonts w:hint="eastAsia"/>
          <w:noProof/>
        </w:rPr>
        <w:t>在采集的信号中任意截取31</w:t>
      </w:r>
      <w:r w:rsidRPr="00986304">
        <w:rPr>
          <w:rFonts w:ascii="Times New Roman"/>
          <w:noProof/>
        </w:rPr>
        <w:t> </w:t>
      </w:r>
      <w:r w:rsidRPr="00986304">
        <w:rPr>
          <w:rFonts w:hint="eastAsia"/>
          <w:noProof/>
        </w:rPr>
        <w:t>min的连续视、音频片段；</w:t>
      </w:r>
    </w:p>
    <w:p w:rsidR="00986304" w:rsidRPr="00986304" w:rsidRDefault="00986304" w:rsidP="00F3319F">
      <w:pPr>
        <w:pStyle w:val="af5"/>
        <w:rPr>
          <w:noProof/>
        </w:rPr>
      </w:pPr>
      <w:r w:rsidRPr="00986304">
        <w:rPr>
          <w:rFonts w:hint="eastAsia"/>
          <w:noProof/>
        </w:rPr>
        <w:t>利用视频数字水印检测系统对高清数字电影摄影机采集的视频信号进行检测，检查是否能够恢复出至少两个不同时段的正确数字水印负载信息。</w:t>
      </w:r>
    </w:p>
    <w:p w:rsidR="00986304" w:rsidRPr="00986304" w:rsidRDefault="00986304" w:rsidP="00F3319F">
      <w:pPr>
        <w:pStyle w:val="af5"/>
        <w:rPr>
          <w:noProof/>
        </w:rPr>
      </w:pPr>
      <w:r w:rsidRPr="00986304">
        <w:rPr>
          <w:rFonts w:hint="eastAsia"/>
          <w:noProof/>
        </w:rPr>
        <w:t>利用音频数字水印检测系统对数字录音机采集的音频信号进行检测，检查是否能够恢复出至少两个不同时段的正确数字水印负载信息。</w:t>
      </w:r>
    </w:p>
    <w:p w:rsidR="00986304" w:rsidRPr="00986304" w:rsidRDefault="00986304" w:rsidP="00986304">
      <w:pPr>
        <w:pStyle w:val="aff5"/>
        <w:spacing w:before="156" w:after="156"/>
        <w:rPr>
          <w:noProof/>
        </w:rPr>
      </w:pPr>
      <w:r w:rsidRPr="00986304">
        <w:rPr>
          <w:rFonts w:hint="eastAsia"/>
          <w:noProof/>
        </w:rPr>
        <w:t>实时性</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61"/>
        </w:numPr>
        <w:rPr>
          <w:noProof/>
        </w:rPr>
      </w:pPr>
      <w:r w:rsidRPr="00986304">
        <w:rPr>
          <w:rFonts w:hint="eastAsia"/>
          <w:noProof/>
        </w:rPr>
        <w:t>按照图</w:t>
      </w:r>
      <w:r w:rsidR="00813B0F">
        <w:rPr>
          <w:rFonts w:hint="eastAsia"/>
          <w:noProof/>
        </w:rPr>
        <w:t>A.</w:t>
      </w:r>
      <w:r w:rsidRPr="00986304">
        <w:rPr>
          <w:rFonts w:hint="eastAsia"/>
          <w:noProof/>
        </w:rPr>
        <w:t>1设置，并在被测设备中播放时长为31</w:t>
      </w:r>
      <w:r w:rsidR="00F3319F">
        <w:rPr>
          <w:rFonts w:ascii="Times New Roman" w:hint="eastAsia"/>
          <w:noProof/>
        </w:rPr>
        <w:t xml:space="preserve"> </w:t>
      </w:r>
      <w:r w:rsidRPr="00986304">
        <w:rPr>
          <w:rFonts w:hint="eastAsia"/>
          <w:noProof/>
        </w:rPr>
        <w:t>min的测试影片，进行视音频水印嵌入；</w:t>
      </w:r>
    </w:p>
    <w:p w:rsidR="00986304" w:rsidRPr="00986304" w:rsidRDefault="00986304" w:rsidP="00F3319F">
      <w:pPr>
        <w:pStyle w:val="af5"/>
        <w:rPr>
          <w:noProof/>
        </w:rPr>
      </w:pPr>
      <w:r w:rsidRPr="00986304">
        <w:rPr>
          <w:rFonts w:hint="eastAsia"/>
          <w:noProof/>
        </w:rPr>
        <w:t>确定视音频内容播放流畅；</w:t>
      </w:r>
    </w:p>
    <w:p w:rsidR="00986304" w:rsidRPr="00986304" w:rsidRDefault="00986304" w:rsidP="00F3319F">
      <w:pPr>
        <w:pStyle w:val="af5"/>
        <w:rPr>
          <w:noProof/>
        </w:rPr>
      </w:pPr>
      <w:r w:rsidRPr="00986304">
        <w:rPr>
          <w:rFonts w:hint="eastAsia"/>
          <w:noProof/>
        </w:rPr>
        <w:t>用高清数字电影摄影机与多声道录音机对视音频信号进行采集；</w:t>
      </w:r>
    </w:p>
    <w:p w:rsidR="00986304" w:rsidRPr="00986304" w:rsidRDefault="00986304" w:rsidP="00F3319F">
      <w:pPr>
        <w:pStyle w:val="af5"/>
        <w:rPr>
          <w:noProof/>
        </w:rPr>
      </w:pPr>
      <w:r w:rsidRPr="00986304">
        <w:rPr>
          <w:rFonts w:hint="eastAsia"/>
          <w:noProof/>
        </w:rPr>
        <w:t>利用数字水印检测系统对采集的视音频信号进行检测，检查不同时段水印负载信息中的时间戳是否与放映时间吻合。</w:t>
      </w:r>
    </w:p>
    <w:p w:rsidR="00986304" w:rsidRPr="00986304" w:rsidRDefault="00986304" w:rsidP="00452C63">
      <w:pPr>
        <w:pStyle w:val="aff5"/>
        <w:spacing w:before="156" w:after="156"/>
        <w:rPr>
          <w:noProof/>
        </w:rPr>
      </w:pPr>
      <w:r w:rsidRPr="00986304">
        <w:rPr>
          <w:rFonts w:hint="eastAsia"/>
          <w:noProof/>
        </w:rPr>
        <w:t>视音频同步</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62"/>
        </w:numPr>
        <w:rPr>
          <w:noProof/>
        </w:rPr>
      </w:pPr>
      <w:r w:rsidRPr="00986304">
        <w:rPr>
          <w:rFonts w:hint="eastAsia"/>
          <w:noProof/>
        </w:rPr>
        <w:lastRenderedPageBreak/>
        <w:t>按照图</w:t>
      </w:r>
      <w:r w:rsidR="00813B0F">
        <w:rPr>
          <w:rFonts w:hint="eastAsia"/>
          <w:noProof/>
        </w:rPr>
        <w:t>A.</w:t>
      </w:r>
      <w:r w:rsidRPr="00986304">
        <w:rPr>
          <w:rFonts w:hint="eastAsia"/>
          <w:noProof/>
        </w:rPr>
        <w:t>1设置，在被测设备中播放时长为31</w:t>
      </w:r>
      <w:r w:rsidR="00813B0F">
        <w:rPr>
          <w:rFonts w:ascii="Times New Roman" w:hint="eastAsia"/>
          <w:noProof/>
        </w:rPr>
        <w:t xml:space="preserve"> </w:t>
      </w:r>
      <w:r w:rsidRPr="00986304">
        <w:rPr>
          <w:rFonts w:hint="eastAsia"/>
          <w:noProof/>
        </w:rPr>
        <w:t>min的测试影片，进行视音频水印嵌入；</w:t>
      </w:r>
    </w:p>
    <w:p w:rsidR="00986304" w:rsidRPr="00986304" w:rsidRDefault="00986304" w:rsidP="00813B0F">
      <w:pPr>
        <w:pStyle w:val="af5"/>
        <w:rPr>
          <w:noProof/>
        </w:rPr>
      </w:pPr>
      <w:r w:rsidRPr="00986304">
        <w:rPr>
          <w:rFonts w:hint="eastAsia"/>
          <w:noProof/>
        </w:rPr>
        <w:t>用高清数字电影摄影机与多声道录音机对视音频信号进行采集；</w:t>
      </w:r>
    </w:p>
    <w:p w:rsidR="00986304" w:rsidRPr="00986304" w:rsidRDefault="00986304" w:rsidP="00813B0F">
      <w:pPr>
        <w:pStyle w:val="af5"/>
        <w:rPr>
          <w:noProof/>
        </w:rPr>
      </w:pPr>
      <w:r w:rsidRPr="00986304">
        <w:rPr>
          <w:rFonts w:hint="eastAsia"/>
          <w:noProof/>
        </w:rPr>
        <w:t>将采集后的视音频信号导入视频处理器；</w:t>
      </w:r>
    </w:p>
    <w:p w:rsidR="00986304" w:rsidRPr="00986304" w:rsidRDefault="00986304" w:rsidP="00813B0F">
      <w:pPr>
        <w:pStyle w:val="af5"/>
        <w:rPr>
          <w:noProof/>
        </w:rPr>
      </w:pPr>
      <w:r w:rsidRPr="00986304">
        <w:rPr>
          <w:rFonts w:hint="eastAsia"/>
          <w:noProof/>
        </w:rPr>
        <w:t>在时间线上观察测试视频信号和音频信号的延时是否在-125</w:t>
      </w:r>
      <w:r w:rsidR="00813B0F">
        <w:rPr>
          <w:rFonts w:ascii="Times New Roman" w:hint="eastAsia"/>
          <w:noProof/>
        </w:rPr>
        <w:t xml:space="preserve"> </w:t>
      </w:r>
      <w:r w:rsidRPr="00986304">
        <w:rPr>
          <w:rFonts w:hint="eastAsia"/>
          <w:noProof/>
        </w:rPr>
        <w:t>ms～45</w:t>
      </w:r>
      <w:r w:rsidR="00813B0F">
        <w:rPr>
          <w:rFonts w:ascii="Times New Roman" w:hint="eastAsia"/>
          <w:noProof/>
        </w:rPr>
        <w:t xml:space="preserve"> </w:t>
      </w:r>
      <w:r w:rsidRPr="00986304">
        <w:rPr>
          <w:rFonts w:hint="eastAsia"/>
          <w:noProof/>
        </w:rPr>
        <w:t>ms之间。</w:t>
      </w:r>
    </w:p>
    <w:p w:rsidR="00986304" w:rsidRPr="00986304" w:rsidRDefault="00986304" w:rsidP="00895BE6">
      <w:pPr>
        <w:pStyle w:val="aff4"/>
        <w:spacing w:before="156" w:after="156"/>
        <w:rPr>
          <w:noProof/>
        </w:rPr>
      </w:pPr>
      <w:bookmarkStart w:id="871" w:name="_Toc175166192"/>
      <w:bookmarkStart w:id="872" w:name="_Toc178283587"/>
      <w:bookmarkStart w:id="873" w:name="_Toc187336456"/>
      <w:bookmarkStart w:id="874" w:name="_Toc187336510"/>
      <w:bookmarkStart w:id="875" w:name="_Toc187770608"/>
      <w:bookmarkStart w:id="876" w:name="_Toc187923340"/>
      <w:bookmarkStart w:id="877" w:name="_Toc188049023"/>
      <w:bookmarkStart w:id="878" w:name="_Toc188049300"/>
      <w:bookmarkStart w:id="879" w:name="_Toc188049569"/>
      <w:bookmarkStart w:id="880" w:name="_Toc188283532"/>
      <w:bookmarkStart w:id="881" w:name="_Toc188619434"/>
      <w:r w:rsidRPr="00986304">
        <w:rPr>
          <w:rFonts w:hint="eastAsia"/>
          <w:noProof/>
        </w:rPr>
        <w:t>视频数字水印测量步骤</w:t>
      </w:r>
      <w:bookmarkEnd w:id="871"/>
      <w:bookmarkEnd w:id="872"/>
      <w:bookmarkEnd w:id="873"/>
      <w:bookmarkEnd w:id="874"/>
      <w:bookmarkEnd w:id="875"/>
      <w:bookmarkEnd w:id="876"/>
      <w:bookmarkEnd w:id="877"/>
      <w:bookmarkEnd w:id="878"/>
      <w:bookmarkEnd w:id="879"/>
      <w:bookmarkEnd w:id="880"/>
      <w:bookmarkEnd w:id="881"/>
    </w:p>
    <w:p w:rsidR="00986304" w:rsidRPr="00986304" w:rsidRDefault="00986304" w:rsidP="00895BE6">
      <w:pPr>
        <w:pStyle w:val="aff5"/>
        <w:spacing w:before="156" w:after="156"/>
        <w:rPr>
          <w:noProof/>
        </w:rPr>
      </w:pPr>
      <w:r w:rsidRPr="00986304">
        <w:rPr>
          <w:rFonts w:hint="eastAsia"/>
          <w:noProof/>
        </w:rPr>
        <w:t>视频数字水印视觉感知</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90"/>
        </w:numPr>
        <w:rPr>
          <w:noProof/>
        </w:rPr>
      </w:pPr>
      <w:r w:rsidRPr="00986304">
        <w:rPr>
          <w:rFonts w:hint="eastAsia"/>
          <w:noProof/>
        </w:rPr>
        <w:t>按照图</w:t>
      </w:r>
      <w:r w:rsidR="00B7056C">
        <w:rPr>
          <w:rFonts w:hint="eastAsia"/>
          <w:noProof/>
        </w:rPr>
        <w:t>A.</w:t>
      </w:r>
      <w:r w:rsidRPr="00986304">
        <w:rPr>
          <w:rFonts w:hint="eastAsia"/>
          <w:noProof/>
        </w:rPr>
        <w:t>1设置，并将以下三组测试随机顺序播放：</w:t>
      </w:r>
    </w:p>
    <w:p w:rsidR="00986304" w:rsidRPr="00986304" w:rsidRDefault="00986304" w:rsidP="00B7056C">
      <w:pPr>
        <w:pStyle w:val="af5"/>
        <w:rPr>
          <w:noProof/>
        </w:rPr>
      </w:pPr>
      <w:r w:rsidRPr="00986304">
        <w:rPr>
          <w:rFonts w:hint="eastAsia"/>
          <w:noProof/>
        </w:rPr>
        <w:t>被测设备关闭视频水印嵌入功能，播放视觉感知评价片段，受测者观察设备输出画面；</w:t>
      </w:r>
    </w:p>
    <w:p w:rsidR="00986304" w:rsidRPr="00986304" w:rsidRDefault="00986304" w:rsidP="00B7056C">
      <w:pPr>
        <w:pStyle w:val="af5"/>
        <w:rPr>
          <w:noProof/>
        </w:rPr>
      </w:pPr>
      <w:r w:rsidRPr="00986304">
        <w:rPr>
          <w:rFonts w:hint="eastAsia"/>
          <w:noProof/>
        </w:rPr>
        <w:t>被测设备打开视频水印嵌入功能，播放视觉感知评价片段，受测者观察设备输出画面；</w:t>
      </w:r>
    </w:p>
    <w:p w:rsidR="00986304" w:rsidRPr="00986304" w:rsidRDefault="00986304" w:rsidP="00B7056C">
      <w:pPr>
        <w:pStyle w:val="af5"/>
        <w:rPr>
          <w:noProof/>
        </w:rPr>
      </w:pPr>
      <w:r w:rsidRPr="00986304">
        <w:rPr>
          <w:rFonts w:hint="eastAsia"/>
          <w:noProof/>
        </w:rPr>
        <w:t>被测设备关闭视频水印嵌入功能，播放视觉感知评价片段，受测者观察设备输出画面。</w:t>
      </w:r>
    </w:p>
    <w:p w:rsidR="00986304" w:rsidRPr="00986304" w:rsidRDefault="00986304" w:rsidP="00B7056C">
      <w:pPr>
        <w:pStyle w:val="af5"/>
        <w:rPr>
          <w:noProof/>
        </w:rPr>
      </w:pPr>
      <w:r w:rsidRPr="00986304">
        <w:rPr>
          <w:rFonts w:hint="eastAsia"/>
          <w:noProof/>
        </w:rPr>
        <w:t>采用带隐藏参考的双盲测试重放的方法进行视频损伤程度评价，让受测者按照GY/T 134—1998中的相关规定进行打分，查看最终评分等级是否不低于4.5。</w:t>
      </w:r>
    </w:p>
    <w:p w:rsidR="00986304" w:rsidRPr="00986304" w:rsidRDefault="00986304" w:rsidP="00895BE6">
      <w:pPr>
        <w:pStyle w:val="aff5"/>
        <w:spacing w:before="156" w:after="156"/>
        <w:rPr>
          <w:noProof/>
        </w:rPr>
      </w:pPr>
      <w:r w:rsidRPr="00986304">
        <w:rPr>
          <w:rFonts w:hint="eastAsia"/>
          <w:noProof/>
        </w:rPr>
        <w:t>画面旋转</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89"/>
        </w:numPr>
        <w:rPr>
          <w:noProof/>
        </w:rPr>
      </w:pPr>
      <w:r w:rsidRPr="00986304">
        <w:rPr>
          <w:rFonts w:hint="eastAsia"/>
          <w:noProof/>
        </w:rPr>
        <w:t>按照图</w:t>
      </w:r>
      <w:r w:rsidR="00B7056C">
        <w:rPr>
          <w:rFonts w:hint="eastAsia"/>
        </w:rPr>
        <w:t>A.</w:t>
      </w:r>
      <w:r w:rsidRPr="00986304">
        <w:rPr>
          <w:rFonts w:hint="eastAsia"/>
          <w:noProof/>
        </w:rPr>
        <w:t>1设置，并将应用了视频数字水印的投影画面旋转（10±1）</w:t>
      </w:r>
      <w:r w:rsidRPr="00986304">
        <w:rPr>
          <w:noProof/>
        </w:rPr>
        <w:t>°</w:t>
      </w:r>
      <w:r w:rsidRPr="00986304">
        <w:rPr>
          <w:rFonts w:hint="eastAsia"/>
          <w:noProof/>
        </w:rPr>
        <w:t>；</w:t>
      </w:r>
    </w:p>
    <w:p w:rsidR="00986304" w:rsidRPr="00986304" w:rsidRDefault="00986304" w:rsidP="00B7056C">
      <w:pPr>
        <w:pStyle w:val="af5"/>
        <w:rPr>
          <w:noProof/>
        </w:rPr>
      </w:pPr>
      <w:r w:rsidRPr="00986304">
        <w:rPr>
          <w:rFonts w:hint="eastAsia"/>
          <w:noProof/>
        </w:rPr>
        <w:t>使用高清数字电影摄影机进行正常曝光的拍摄，参数设置为分辨率1920×1080、手动对焦、帧速率24</w:t>
      </w:r>
      <w:r w:rsidR="00B7056C">
        <w:rPr>
          <w:rFonts w:hint="eastAsia"/>
        </w:rPr>
        <w:t xml:space="preserve"> fps</w:t>
      </w:r>
      <w:r w:rsidRPr="00986304">
        <w:rPr>
          <w:rFonts w:hint="eastAsia"/>
          <w:noProof/>
        </w:rPr>
        <w:t>（23.976/23.98）、白平衡6500</w:t>
      </w:r>
      <w:r w:rsidR="00B7056C">
        <w:rPr>
          <w:rFonts w:ascii="Times New Roman" w:hint="eastAsia"/>
        </w:rPr>
        <w:t xml:space="preserve"> </w:t>
      </w:r>
      <w:r w:rsidRPr="00986304">
        <w:rPr>
          <w:rFonts w:hint="eastAsia"/>
          <w:noProof/>
        </w:rPr>
        <w:t>K、感光度小于等于ISO 320、快门速度与放映机的刷新率同步、H.264编码码率不低于24</w:t>
      </w:r>
      <w:r w:rsidR="00B7056C">
        <w:rPr>
          <w:rFonts w:ascii="Times New Roman" w:hint="eastAsia"/>
        </w:rPr>
        <w:t xml:space="preserve"> </w:t>
      </w:r>
      <w:r w:rsidRPr="00986304">
        <w:rPr>
          <w:rFonts w:hint="eastAsia"/>
          <w:noProof/>
        </w:rPr>
        <w:t>Mbps；</w:t>
      </w:r>
    </w:p>
    <w:p w:rsidR="00986304" w:rsidRPr="00986304" w:rsidRDefault="00986304" w:rsidP="00B7056C">
      <w:pPr>
        <w:pStyle w:val="af5"/>
        <w:rPr>
          <w:noProof/>
        </w:rPr>
      </w:pPr>
      <w:r w:rsidRPr="00986304">
        <w:rPr>
          <w:rFonts w:hint="eastAsia"/>
          <w:noProof/>
        </w:rPr>
        <w:t>将拍摄的视频使用视频处理器编码，编码参数设置为分辨率1920×1080、像素比例1:1、帧速率24</w:t>
      </w:r>
      <w:r w:rsidR="00B7056C">
        <w:rPr>
          <w:rFonts w:hint="eastAsia"/>
        </w:rPr>
        <w:t xml:space="preserve"> fps</w:t>
      </w:r>
      <w:r w:rsidRPr="00986304">
        <w:rPr>
          <w:rFonts w:hint="eastAsia"/>
          <w:noProof/>
        </w:rPr>
        <w:t>（23.976/23.98）、H.264编码（VBR的目标码率10</w:t>
      </w:r>
      <w:r w:rsidR="00B7056C">
        <w:rPr>
          <w:rFonts w:ascii="Times New Roman" w:hint="eastAsia"/>
        </w:rPr>
        <w:t xml:space="preserve"> </w:t>
      </w:r>
      <w:r w:rsidRPr="00986304">
        <w:rPr>
          <w:rFonts w:hint="eastAsia"/>
          <w:noProof/>
        </w:rPr>
        <w:t>Mbps，最大码率12</w:t>
      </w:r>
      <w:r w:rsidR="00B7056C">
        <w:rPr>
          <w:rFonts w:ascii="Times New Roman" w:hint="eastAsia"/>
        </w:rPr>
        <w:t xml:space="preserve"> </w:t>
      </w:r>
      <w:r w:rsidRPr="00986304">
        <w:rPr>
          <w:rFonts w:hint="eastAsia"/>
          <w:noProof/>
        </w:rPr>
        <w:t>Mbps）、输出格式为MP4；</w:t>
      </w:r>
    </w:p>
    <w:p w:rsidR="00986304" w:rsidRPr="00986304" w:rsidRDefault="00986304" w:rsidP="00B7056C">
      <w:pPr>
        <w:pStyle w:val="af5"/>
        <w:rPr>
          <w:noProof/>
        </w:rPr>
      </w:pPr>
      <w:r w:rsidRPr="00986304">
        <w:rPr>
          <w:rFonts w:hint="eastAsia"/>
          <w:noProof/>
        </w:rPr>
        <w:t>使用视频数字水印检测系统对编码后的视频文件进行检测，验证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画面裁切</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88"/>
        </w:numPr>
        <w:rPr>
          <w:noProof/>
        </w:rPr>
      </w:pPr>
      <w:r w:rsidRPr="00986304">
        <w:rPr>
          <w:rFonts w:hint="eastAsia"/>
          <w:noProof/>
        </w:rPr>
        <w:t>按照图</w:t>
      </w:r>
      <w:r w:rsidR="00B7056C">
        <w:rPr>
          <w:rFonts w:hint="eastAsia"/>
          <w:noProof/>
        </w:rPr>
        <w:t>A.</w:t>
      </w:r>
      <w:r w:rsidRPr="00986304">
        <w:rPr>
          <w:rFonts w:hint="eastAsia"/>
          <w:noProof/>
        </w:rPr>
        <w:t>1设置，并在被测设备中播放时长为31</w:t>
      </w:r>
      <w:r w:rsidR="00B7056C">
        <w:rPr>
          <w:rFonts w:ascii="Times New Roman" w:hint="eastAsia"/>
          <w:noProof/>
        </w:rPr>
        <w:t xml:space="preserve"> </w:t>
      </w:r>
      <w:r w:rsidRPr="00986304">
        <w:rPr>
          <w:rFonts w:hint="eastAsia"/>
          <w:noProof/>
        </w:rPr>
        <w:t>min的测试影片；</w:t>
      </w:r>
    </w:p>
    <w:p w:rsidR="00986304" w:rsidRPr="00986304" w:rsidRDefault="00986304" w:rsidP="00B7056C">
      <w:pPr>
        <w:pStyle w:val="af5"/>
        <w:rPr>
          <w:noProof/>
        </w:rPr>
      </w:pPr>
      <w:r w:rsidRPr="00986304">
        <w:rPr>
          <w:rFonts w:hint="eastAsia"/>
          <w:noProof/>
        </w:rPr>
        <w:t>拍摄画面几何中心与投影画面保持一致，拍摄画面的长、宽均覆盖投影画面的2/3；</w:t>
      </w:r>
    </w:p>
    <w:p w:rsidR="00986304" w:rsidRPr="00986304" w:rsidRDefault="00986304" w:rsidP="00B7056C">
      <w:pPr>
        <w:pStyle w:val="af5"/>
        <w:rPr>
          <w:noProof/>
        </w:rPr>
      </w:pPr>
      <w:r w:rsidRPr="00986304">
        <w:rPr>
          <w:rFonts w:hint="eastAsia"/>
          <w:noProof/>
        </w:rPr>
        <w:t>按照</w:t>
      </w:r>
      <w:r w:rsidR="00B7056C">
        <w:rPr>
          <w:rFonts w:hint="eastAsia"/>
          <w:noProof/>
        </w:rPr>
        <w:t>A</w:t>
      </w:r>
      <w:r w:rsidRPr="00986304">
        <w:rPr>
          <w:rFonts w:hint="eastAsia"/>
          <w:noProof/>
        </w:rPr>
        <w:t>.</w:t>
      </w:r>
      <w:r w:rsidR="00F75884">
        <w:rPr>
          <w:rFonts w:hint="eastAsia"/>
          <w:noProof/>
        </w:rPr>
        <w:t>7</w:t>
      </w:r>
      <w:r w:rsidRPr="00986304">
        <w:rPr>
          <w:rFonts w:hint="eastAsia"/>
          <w:noProof/>
        </w:rPr>
        <w:t>.2中的b)～c)对画面裁切后的影片进行拍摄采集和编码；</w:t>
      </w:r>
    </w:p>
    <w:p w:rsidR="00986304" w:rsidRPr="00986304" w:rsidRDefault="00986304" w:rsidP="00B7056C">
      <w:pPr>
        <w:pStyle w:val="af5"/>
        <w:rPr>
          <w:noProof/>
        </w:rPr>
      </w:pPr>
      <w:r w:rsidRPr="00986304">
        <w:rPr>
          <w:rFonts w:hint="eastAsia"/>
          <w:noProof/>
        </w:rPr>
        <w:t>使用视频数字水印检测系统对编码后的视频文件进行检测，验证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图像尺寸调整</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87"/>
        </w:numPr>
        <w:rPr>
          <w:noProof/>
        </w:rPr>
      </w:pPr>
      <w:r w:rsidRPr="00986304">
        <w:rPr>
          <w:rFonts w:hint="eastAsia"/>
          <w:noProof/>
        </w:rPr>
        <w:t>按照图</w:t>
      </w:r>
      <w:r w:rsidR="00B7056C">
        <w:rPr>
          <w:rFonts w:hint="eastAsia"/>
          <w:noProof/>
        </w:rPr>
        <w:t>A.</w:t>
      </w:r>
      <w:r w:rsidRPr="00986304">
        <w:rPr>
          <w:rFonts w:hint="eastAsia"/>
          <w:noProof/>
        </w:rPr>
        <w:t>1设置，并对应用了视频数字水印的画面按照</w:t>
      </w:r>
      <w:r w:rsidR="00B7056C">
        <w:rPr>
          <w:rFonts w:hint="eastAsia"/>
          <w:noProof/>
        </w:rPr>
        <w:t>A</w:t>
      </w:r>
      <w:r w:rsidRPr="00986304">
        <w:rPr>
          <w:rFonts w:hint="eastAsia"/>
          <w:noProof/>
        </w:rPr>
        <w:t>.</w:t>
      </w:r>
      <w:r w:rsidR="00F75884">
        <w:rPr>
          <w:rFonts w:hint="eastAsia"/>
          <w:noProof/>
        </w:rPr>
        <w:t>7</w:t>
      </w:r>
      <w:r w:rsidRPr="00986304">
        <w:rPr>
          <w:rFonts w:hint="eastAsia"/>
          <w:noProof/>
        </w:rPr>
        <w:t>.2 b)进行拍摄采集；</w:t>
      </w:r>
    </w:p>
    <w:p w:rsidR="00986304" w:rsidRPr="00986304" w:rsidRDefault="00986304" w:rsidP="00B7056C">
      <w:pPr>
        <w:pStyle w:val="af5"/>
        <w:rPr>
          <w:noProof/>
        </w:rPr>
      </w:pPr>
      <w:r w:rsidRPr="00986304">
        <w:rPr>
          <w:rFonts w:hint="eastAsia"/>
          <w:noProof/>
        </w:rPr>
        <w:t>将拍摄的视频使用视频处理器编码，编码参数设置为分辨率1280×720、像素比例1:1、帧速率24</w:t>
      </w:r>
      <w:r w:rsidR="00B7056C">
        <w:rPr>
          <w:rFonts w:hint="eastAsia"/>
        </w:rPr>
        <w:t xml:space="preserve"> fps</w:t>
      </w:r>
      <w:r w:rsidRPr="00986304">
        <w:rPr>
          <w:rFonts w:hint="eastAsia"/>
          <w:noProof/>
        </w:rPr>
        <w:t>（23.976/23.98）、H.264编码（VBR的目标码率10</w:t>
      </w:r>
      <w:r w:rsidR="00B7056C">
        <w:rPr>
          <w:rFonts w:ascii="Times New Roman" w:hint="eastAsia"/>
          <w:noProof/>
        </w:rPr>
        <w:t xml:space="preserve"> </w:t>
      </w:r>
      <w:r w:rsidRPr="00986304">
        <w:rPr>
          <w:rFonts w:hint="eastAsia"/>
          <w:noProof/>
        </w:rPr>
        <w:t>Mbps，最大码率12</w:t>
      </w:r>
      <w:r w:rsidR="00B7056C">
        <w:rPr>
          <w:rFonts w:ascii="Times New Roman" w:hint="eastAsia"/>
          <w:noProof/>
        </w:rPr>
        <w:t xml:space="preserve"> </w:t>
      </w:r>
      <w:r w:rsidRPr="00986304">
        <w:rPr>
          <w:rFonts w:hint="eastAsia"/>
          <w:noProof/>
        </w:rPr>
        <w:t>Mbps）、输出格式为MP4；</w:t>
      </w:r>
    </w:p>
    <w:p w:rsidR="00986304" w:rsidRPr="00986304" w:rsidRDefault="00986304" w:rsidP="00B7056C">
      <w:pPr>
        <w:pStyle w:val="af5"/>
        <w:rPr>
          <w:noProof/>
        </w:rPr>
      </w:pPr>
      <w:r w:rsidRPr="00986304">
        <w:rPr>
          <w:rFonts w:hint="eastAsia"/>
          <w:noProof/>
        </w:rPr>
        <w:t>使用视频数字水印检测系统对图像尺寸调整后的视频文件进行检测，验证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图像宽高比变换</w:t>
      </w:r>
    </w:p>
    <w:p w:rsidR="00986304" w:rsidRPr="00986304" w:rsidRDefault="00986304" w:rsidP="00986304">
      <w:pPr>
        <w:pStyle w:val="affff6"/>
        <w:ind w:firstLine="420"/>
      </w:pPr>
      <w:r w:rsidRPr="00986304">
        <w:rPr>
          <w:rFonts w:hint="eastAsia"/>
        </w:rPr>
        <w:lastRenderedPageBreak/>
        <w:t>测量步骤如下：</w:t>
      </w:r>
    </w:p>
    <w:p w:rsidR="00986304" w:rsidRPr="00986304" w:rsidRDefault="00986304" w:rsidP="0055321F">
      <w:pPr>
        <w:pStyle w:val="af5"/>
        <w:numPr>
          <w:ilvl w:val="0"/>
          <w:numId w:val="86"/>
        </w:numPr>
        <w:rPr>
          <w:noProof/>
        </w:rPr>
      </w:pPr>
      <w:r w:rsidRPr="00986304">
        <w:rPr>
          <w:rFonts w:hint="eastAsia"/>
          <w:noProof/>
        </w:rPr>
        <w:t>按照图</w:t>
      </w:r>
      <w:r w:rsidR="005B736E">
        <w:rPr>
          <w:rFonts w:hint="eastAsia"/>
          <w:noProof/>
        </w:rPr>
        <w:t>A.</w:t>
      </w:r>
      <w:r w:rsidRPr="00986304">
        <w:rPr>
          <w:rFonts w:hint="eastAsia"/>
          <w:noProof/>
        </w:rPr>
        <w:t>1设置，并对应用了视频数字水印的画面按照</w:t>
      </w:r>
      <w:r w:rsidR="005B736E">
        <w:rPr>
          <w:rFonts w:hint="eastAsia"/>
          <w:noProof/>
        </w:rPr>
        <w:t>A</w:t>
      </w:r>
      <w:r w:rsidRPr="00986304">
        <w:rPr>
          <w:rFonts w:hint="eastAsia"/>
          <w:noProof/>
        </w:rPr>
        <w:t>.</w:t>
      </w:r>
      <w:r w:rsidR="00F75884">
        <w:rPr>
          <w:rFonts w:hint="eastAsia"/>
          <w:noProof/>
        </w:rPr>
        <w:t>7</w:t>
      </w:r>
      <w:r w:rsidRPr="00986304">
        <w:rPr>
          <w:rFonts w:hint="eastAsia"/>
          <w:noProof/>
        </w:rPr>
        <w:t>.2 b)进行拍摄采集；</w:t>
      </w:r>
    </w:p>
    <w:p w:rsidR="00986304" w:rsidRPr="00986304" w:rsidRDefault="00986304" w:rsidP="005B736E">
      <w:pPr>
        <w:pStyle w:val="af5"/>
        <w:rPr>
          <w:noProof/>
        </w:rPr>
      </w:pPr>
      <w:r w:rsidRPr="00986304">
        <w:rPr>
          <w:rFonts w:hint="eastAsia"/>
          <w:noProof/>
        </w:rPr>
        <w:t>将拍摄的视频使用视频处理器编码，编码参数设置为分辨率1440×1080、像素比例1:1、帧速率24</w:t>
      </w:r>
      <w:r w:rsidR="005B736E">
        <w:rPr>
          <w:rFonts w:hint="eastAsia"/>
        </w:rPr>
        <w:t xml:space="preserve"> fps</w:t>
      </w:r>
      <w:r w:rsidRPr="00986304">
        <w:rPr>
          <w:rFonts w:hint="eastAsia"/>
          <w:noProof/>
        </w:rPr>
        <w:t>（23.976/23.98）、H.264编码（VBR的目标码率10</w:t>
      </w:r>
      <w:r w:rsidR="005B736E">
        <w:rPr>
          <w:rFonts w:ascii="Times New Roman" w:hint="eastAsia"/>
          <w:noProof/>
        </w:rPr>
        <w:t xml:space="preserve"> </w:t>
      </w:r>
      <w:r w:rsidRPr="00986304">
        <w:rPr>
          <w:rFonts w:hint="eastAsia"/>
          <w:noProof/>
        </w:rPr>
        <w:t>Mbps，最大码率12</w:t>
      </w:r>
      <w:r w:rsidR="005B736E">
        <w:rPr>
          <w:rFonts w:ascii="Times New Roman" w:hint="eastAsia"/>
          <w:noProof/>
        </w:rPr>
        <w:t xml:space="preserve"> </w:t>
      </w:r>
      <w:r w:rsidRPr="00986304">
        <w:rPr>
          <w:rFonts w:hint="eastAsia"/>
          <w:noProof/>
        </w:rPr>
        <w:t>Mbps）、输出格式为MP4；</w:t>
      </w:r>
    </w:p>
    <w:p w:rsidR="00986304" w:rsidRPr="00986304" w:rsidRDefault="00986304" w:rsidP="005B736E">
      <w:pPr>
        <w:pStyle w:val="af5"/>
        <w:rPr>
          <w:noProof/>
        </w:rPr>
      </w:pPr>
      <w:r w:rsidRPr="00986304">
        <w:rPr>
          <w:rFonts w:hint="eastAsia"/>
          <w:noProof/>
        </w:rPr>
        <w:t>使用视频数字水印检测系统对图像比例调整后的视频文件进行检测，验证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画面内容遮盖</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85"/>
        </w:numPr>
        <w:rPr>
          <w:noProof/>
        </w:rPr>
      </w:pPr>
      <w:r w:rsidRPr="00986304">
        <w:rPr>
          <w:rFonts w:hint="eastAsia"/>
          <w:noProof/>
        </w:rPr>
        <w:t>按照图</w:t>
      </w:r>
      <w:r w:rsidR="005B736E">
        <w:rPr>
          <w:rFonts w:hint="eastAsia"/>
        </w:rPr>
        <w:t>A.</w:t>
      </w:r>
      <w:r w:rsidRPr="00986304">
        <w:rPr>
          <w:rFonts w:hint="eastAsia"/>
          <w:noProof/>
        </w:rPr>
        <w:t>1设置，并对应用了视频数字水印的画面按照</w:t>
      </w:r>
      <w:r w:rsidR="005B736E">
        <w:rPr>
          <w:rFonts w:hint="eastAsia"/>
        </w:rPr>
        <w:t>A</w:t>
      </w:r>
      <w:r w:rsidRPr="00986304">
        <w:rPr>
          <w:rFonts w:hint="eastAsia"/>
          <w:noProof/>
        </w:rPr>
        <w:t>.</w:t>
      </w:r>
      <w:r w:rsidR="00F75884">
        <w:rPr>
          <w:rFonts w:hint="eastAsia"/>
          <w:noProof/>
        </w:rPr>
        <w:t>7</w:t>
      </w:r>
      <w:r w:rsidRPr="00986304">
        <w:rPr>
          <w:rFonts w:hint="eastAsia"/>
          <w:noProof/>
        </w:rPr>
        <w:t>.2 b)进行拍摄采集；</w:t>
      </w:r>
    </w:p>
    <w:p w:rsidR="00986304" w:rsidRPr="00986304" w:rsidRDefault="00986304" w:rsidP="005B736E">
      <w:pPr>
        <w:pStyle w:val="af5"/>
        <w:rPr>
          <w:noProof/>
        </w:rPr>
      </w:pPr>
      <w:r w:rsidRPr="00986304">
        <w:rPr>
          <w:rFonts w:hint="eastAsia"/>
          <w:noProof/>
        </w:rPr>
        <w:t>使用视频处理器对拍摄的视频进行画面内容遮盖，画面内容遮盖使用滚动条、任意文字网址和二维码等图像元素对拍摄的画面进行动态遮盖，总遮盖面积不小于有效画面面积的10%，</w:t>
      </w:r>
    </w:p>
    <w:p w:rsidR="00986304" w:rsidRPr="00986304" w:rsidRDefault="00986304" w:rsidP="005B736E">
      <w:pPr>
        <w:pStyle w:val="af5"/>
        <w:rPr>
          <w:noProof/>
        </w:rPr>
      </w:pPr>
      <w:r w:rsidRPr="00986304">
        <w:rPr>
          <w:rFonts w:hint="eastAsia"/>
          <w:noProof/>
        </w:rPr>
        <w:t>按照</w:t>
      </w:r>
      <w:r w:rsidR="005B736E">
        <w:rPr>
          <w:rFonts w:hint="eastAsia"/>
        </w:rPr>
        <w:t>A</w:t>
      </w:r>
      <w:r w:rsidRPr="00986304">
        <w:rPr>
          <w:rFonts w:hint="eastAsia"/>
          <w:noProof/>
        </w:rPr>
        <w:t>.</w:t>
      </w:r>
      <w:r w:rsidR="00F75884">
        <w:rPr>
          <w:rFonts w:hint="eastAsia"/>
          <w:noProof/>
        </w:rPr>
        <w:t>7</w:t>
      </w:r>
      <w:r w:rsidRPr="00986304">
        <w:rPr>
          <w:rFonts w:hint="eastAsia"/>
          <w:noProof/>
        </w:rPr>
        <w:t>.2 c)对视频进行编码；</w:t>
      </w:r>
    </w:p>
    <w:p w:rsidR="00986304" w:rsidRPr="00986304" w:rsidRDefault="00986304" w:rsidP="005B736E">
      <w:pPr>
        <w:pStyle w:val="af5"/>
        <w:rPr>
          <w:noProof/>
        </w:rPr>
      </w:pPr>
      <w:r w:rsidRPr="00986304">
        <w:rPr>
          <w:rFonts w:hint="eastAsia"/>
          <w:noProof/>
        </w:rPr>
        <w:t>使用视频数字水印检测系统对画面遮盖后的视频文件进行检测，验证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对比度调整</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84"/>
        </w:numPr>
        <w:rPr>
          <w:noProof/>
        </w:rPr>
      </w:pPr>
      <w:r w:rsidRPr="00986304">
        <w:rPr>
          <w:rFonts w:hint="eastAsia"/>
          <w:noProof/>
        </w:rPr>
        <w:t>按照图</w:t>
      </w:r>
      <w:r w:rsidR="005B736E">
        <w:rPr>
          <w:rFonts w:hint="eastAsia"/>
        </w:rPr>
        <w:t>A.</w:t>
      </w:r>
      <w:r w:rsidRPr="00986304">
        <w:rPr>
          <w:rFonts w:hint="eastAsia"/>
          <w:noProof/>
        </w:rPr>
        <w:t>1设置，并对应用了视频数字水印的画面按照</w:t>
      </w:r>
      <w:r w:rsidR="005B736E">
        <w:rPr>
          <w:rFonts w:hint="eastAsia"/>
        </w:rPr>
        <w:t>A</w:t>
      </w:r>
      <w:r w:rsidRPr="00986304">
        <w:rPr>
          <w:rFonts w:hint="eastAsia"/>
          <w:noProof/>
        </w:rPr>
        <w:t>.</w:t>
      </w:r>
      <w:r w:rsidR="00F75884">
        <w:rPr>
          <w:rFonts w:hint="eastAsia"/>
          <w:noProof/>
        </w:rPr>
        <w:t>7</w:t>
      </w:r>
      <w:r w:rsidRPr="00986304">
        <w:rPr>
          <w:rFonts w:hint="eastAsia"/>
          <w:noProof/>
        </w:rPr>
        <w:t>.2 b)进行拍摄采集；</w:t>
      </w:r>
    </w:p>
    <w:p w:rsidR="00986304" w:rsidRPr="00986304" w:rsidRDefault="00986304" w:rsidP="005B736E">
      <w:pPr>
        <w:pStyle w:val="af5"/>
        <w:rPr>
          <w:noProof/>
        </w:rPr>
      </w:pPr>
      <w:r w:rsidRPr="00986304">
        <w:rPr>
          <w:rFonts w:hint="eastAsia"/>
          <w:noProof/>
        </w:rPr>
        <w:t>使用视频处理器将拍摄后曝光正常的画面的对比度从100%调整为150%；</w:t>
      </w:r>
    </w:p>
    <w:p w:rsidR="00986304" w:rsidRPr="00986304" w:rsidRDefault="00986304" w:rsidP="005B736E">
      <w:pPr>
        <w:pStyle w:val="af5"/>
        <w:rPr>
          <w:noProof/>
        </w:rPr>
      </w:pPr>
      <w:r w:rsidRPr="00986304">
        <w:rPr>
          <w:rFonts w:hint="eastAsia"/>
          <w:noProof/>
        </w:rPr>
        <w:t>按照</w:t>
      </w:r>
      <w:r w:rsidR="005B736E">
        <w:rPr>
          <w:rFonts w:hint="eastAsia"/>
        </w:rPr>
        <w:t>A</w:t>
      </w:r>
      <w:r w:rsidRPr="00986304">
        <w:rPr>
          <w:rFonts w:hint="eastAsia"/>
          <w:noProof/>
        </w:rPr>
        <w:t>.</w:t>
      </w:r>
      <w:r w:rsidR="00F75884">
        <w:rPr>
          <w:rFonts w:hint="eastAsia"/>
          <w:noProof/>
        </w:rPr>
        <w:t>7</w:t>
      </w:r>
      <w:r w:rsidRPr="00986304">
        <w:rPr>
          <w:rFonts w:hint="eastAsia"/>
          <w:noProof/>
        </w:rPr>
        <w:t>.2 c)对视频进行编码；</w:t>
      </w:r>
    </w:p>
    <w:p w:rsidR="00986304" w:rsidRPr="00986304" w:rsidRDefault="00986304" w:rsidP="005B736E">
      <w:pPr>
        <w:pStyle w:val="af5"/>
        <w:rPr>
          <w:noProof/>
        </w:rPr>
      </w:pPr>
      <w:r w:rsidRPr="00986304">
        <w:rPr>
          <w:rFonts w:hint="eastAsia"/>
          <w:noProof/>
        </w:rPr>
        <w:t>使用视频数字水印检测系统对编码后的视频文件进行检测，验证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饱和度调整</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83"/>
        </w:numPr>
        <w:rPr>
          <w:noProof/>
        </w:rPr>
      </w:pPr>
      <w:r w:rsidRPr="00986304">
        <w:rPr>
          <w:rFonts w:hint="eastAsia"/>
          <w:noProof/>
        </w:rPr>
        <w:t>按照图</w:t>
      </w:r>
      <w:r w:rsidR="005B736E">
        <w:rPr>
          <w:rFonts w:hint="eastAsia"/>
          <w:noProof/>
        </w:rPr>
        <w:t>A.</w:t>
      </w:r>
      <w:r w:rsidRPr="00986304">
        <w:rPr>
          <w:rFonts w:hint="eastAsia"/>
          <w:noProof/>
        </w:rPr>
        <w:t>1设置，并对应用了视频数字水印的画面按照</w:t>
      </w:r>
      <w:r w:rsidR="005B736E">
        <w:rPr>
          <w:rFonts w:hint="eastAsia"/>
          <w:noProof/>
        </w:rPr>
        <w:t>A</w:t>
      </w:r>
      <w:r w:rsidRPr="00986304">
        <w:rPr>
          <w:rFonts w:hint="eastAsia"/>
          <w:noProof/>
        </w:rPr>
        <w:t>.</w:t>
      </w:r>
      <w:r w:rsidR="00F75884">
        <w:rPr>
          <w:rFonts w:hint="eastAsia"/>
          <w:noProof/>
        </w:rPr>
        <w:t>7</w:t>
      </w:r>
      <w:r w:rsidRPr="00986304">
        <w:rPr>
          <w:rFonts w:hint="eastAsia"/>
          <w:noProof/>
        </w:rPr>
        <w:t>.2 b)进行拍摄采集；</w:t>
      </w:r>
    </w:p>
    <w:p w:rsidR="00986304" w:rsidRPr="00986304" w:rsidRDefault="00986304" w:rsidP="005B736E">
      <w:pPr>
        <w:pStyle w:val="af5"/>
        <w:rPr>
          <w:noProof/>
        </w:rPr>
      </w:pPr>
      <w:r w:rsidRPr="00986304">
        <w:rPr>
          <w:rFonts w:hint="eastAsia"/>
          <w:noProof/>
        </w:rPr>
        <w:t>使用视频处理器，将拍摄后曝光正常的画面的色彩饱和度从100%调整为0%，并按照</w:t>
      </w:r>
      <w:r w:rsidR="005B736E">
        <w:rPr>
          <w:rFonts w:hint="eastAsia"/>
          <w:noProof/>
        </w:rPr>
        <w:t>A</w:t>
      </w:r>
      <w:r w:rsidRPr="00986304">
        <w:rPr>
          <w:rFonts w:hint="eastAsia"/>
          <w:noProof/>
        </w:rPr>
        <w:t>.</w:t>
      </w:r>
      <w:r w:rsidR="00F75884">
        <w:rPr>
          <w:rFonts w:hint="eastAsia"/>
          <w:noProof/>
        </w:rPr>
        <w:t>7</w:t>
      </w:r>
      <w:r w:rsidRPr="00986304">
        <w:rPr>
          <w:rFonts w:hint="eastAsia"/>
          <w:noProof/>
        </w:rPr>
        <w:t>.2 c)对视频进行编码；</w:t>
      </w:r>
    </w:p>
    <w:p w:rsidR="00986304" w:rsidRPr="00986304" w:rsidRDefault="00986304" w:rsidP="005B736E">
      <w:pPr>
        <w:pStyle w:val="af5"/>
        <w:rPr>
          <w:noProof/>
        </w:rPr>
      </w:pPr>
      <w:r w:rsidRPr="00986304">
        <w:rPr>
          <w:rFonts w:hint="eastAsia"/>
          <w:noProof/>
        </w:rPr>
        <w:t>使用视频处理器，将拍摄后曝光正常的画面的色彩饱和度从100%调整为200%，并按照</w:t>
      </w:r>
      <w:r w:rsidR="005B736E">
        <w:rPr>
          <w:rFonts w:hint="eastAsia"/>
          <w:noProof/>
        </w:rPr>
        <w:t>A</w:t>
      </w:r>
      <w:r w:rsidRPr="00986304">
        <w:rPr>
          <w:rFonts w:hint="eastAsia"/>
          <w:noProof/>
        </w:rPr>
        <w:t>.</w:t>
      </w:r>
      <w:r w:rsidR="00F75884">
        <w:rPr>
          <w:rFonts w:hint="eastAsia"/>
          <w:noProof/>
        </w:rPr>
        <w:t>7</w:t>
      </w:r>
      <w:r w:rsidRPr="00986304">
        <w:rPr>
          <w:rFonts w:hint="eastAsia"/>
          <w:noProof/>
        </w:rPr>
        <w:t>.2 c)对视频进行编码；</w:t>
      </w:r>
    </w:p>
    <w:p w:rsidR="00986304" w:rsidRPr="00986304" w:rsidRDefault="00986304" w:rsidP="005B736E">
      <w:pPr>
        <w:pStyle w:val="af5"/>
        <w:rPr>
          <w:noProof/>
        </w:rPr>
      </w:pPr>
      <w:r w:rsidRPr="00986304">
        <w:rPr>
          <w:rFonts w:hint="eastAsia"/>
          <w:noProof/>
        </w:rPr>
        <w:t>使用视频数字水印检测系统对步骤b)和c)中得到的视频文件分别进行检测，验证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叠加噪声</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82"/>
        </w:numPr>
        <w:rPr>
          <w:noProof/>
        </w:rPr>
      </w:pPr>
      <w:r w:rsidRPr="00986304">
        <w:rPr>
          <w:rFonts w:hint="eastAsia"/>
          <w:noProof/>
        </w:rPr>
        <w:t>按照图</w:t>
      </w:r>
      <w:r w:rsidR="005B736E">
        <w:rPr>
          <w:rFonts w:hint="eastAsia"/>
        </w:rPr>
        <w:t>A.</w:t>
      </w:r>
      <w:r w:rsidRPr="00986304">
        <w:rPr>
          <w:rFonts w:hint="eastAsia"/>
          <w:noProof/>
        </w:rPr>
        <w:t>1设置，并对应用了视频数字水印的画面使用高清数字电影摄影机进行正常曝光的拍摄，参数设置为分辨率1920×1080、手动对焦、帧速率24</w:t>
      </w:r>
      <w:r w:rsidR="005B736E">
        <w:rPr>
          <w:rFonts w:hint="eastAsia"/>
        </w:rPr>
        <w:t xml:space="preserve"> fps</w:t>
      </w:r>
      <w:r w:rsidRPr="00986304">
        <w:rPr>
          <w:rFonts w:hint="eastAsia"/>
          <w:noProof/>
        </w:rPr>
        <w:t>（23.976/23.98）、白平衡6500</w:t>
      </w:r>
      <w:r w:rsidR="005B736E" w:rsidRPr="005B736E">
        <w:rPr>
          <w:rFonts w:ascii="Times New Roman" w:hint="eastAsia"/>
        </w:rPr>
        <w:t xml:space="preserve"> </w:t>
      </w:r>
      <w:r w:rsidRPr="00986304">
        <w:rPr>
          <w:rFonts w:hint="eastAsia"/>
          <w:noProof/>
        </w:rPr>
        <w:t>K、感光度不小于ISO 12800、快门速度与放映机的刷新率同步、H.264编码码率不低于24</w:t>
      </w:r>
      <w:r w:rsidR="005B736E" w:rsidRPr="005B736E">
        <w:rPr>
          <w:rFonts w:ascii="Times New Roman" w:hint="eastAsia"/>
        </w:rPr>
        <w:t xml:space="preserve"> </w:t>
      </w:r>
      <w:r w:rsidRPr="00986304">
        <w:rPr>
          <w:rFonts w:hint="eastAsia"/>
          <w:noProof/>
        </w:rPr>
        <w:t>Mbps码率，通过摄影机高感光度拍摄为画面叠加噪声；</w:t>
      </w:r>
    </w:p>
    <w:p w:rsidR="00986304" w:rsidRPr="00986304" w:rsidRDefault="00986304" w:rsidP="005B736E">
      <w:pPr>
        <w:pStyle w:val="af5"/>
        <w:rPr>
          <w:noProof/>
        </w:rPr>
      </w:pPr>
      <w:r w:rsidRPr="00986304">
        <w:rPr>
          <w:rFonts w:hint="eastAsia"/>
          <w:noProof/>
        </w:rPr>
        <w:t>按照</w:t>
      </w:r>
      <w:r w:rsidR="005B736E">
        <w:rPr>
          <w:rFonts w:hint="eastAsia"/>
        </w:rPr>
        <w:t>A</w:t>
      </w:r>
      <w:r w:rsidRPr="00986304">
        <w:rPr>
          <w:rFonts w:hint="eastAsia"/>
          <w:noProof/>
        </w:rPr>
        <w:t>.</w:t>
      </w:r>
      <w:r w:rsidR="00F75884">
        <w:rPr>
          <w:rFonts w:hint="eastAsia"/>
          <w:noProof/>
        </w:rPr>
        <w:t>7</w:t>
      </w:r>
      <w:r w:rsidRPr="00986304">
        <w:rPr>
          <w:rFonts w:hint="eastAsia"/>
          <w:noProof/>
        </w:rPr>
        <w:t>.2 c)对视频进行编码；</w:t>
      </w:r>
    </w:p>
    <w:p w:rsidR="00986304" w:rsidRPr="00986304" w:rsidRDefault="00986304" w:rsidP="005B736E">
      <w:pPr>
        <w:pStyle w:val="af5"/>
        <w:rPr>
          <w:noProof/>
        </w:rPr>
      </w:pPr>
      <w:r w:rsidRPr="00986304">
        <w:rPr>
          <w:rFonts w:hint="eastAsia"/>
          <w:noProof/>
        </w:rPr>
        <w:t>使用视频数字水印检测系统对编码后的视频文件进行检测，验证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视频数字降噪</w:t>
      </w:r>
    </w:p>
    <w:p w:rsidR="00986304" w:rsidRPr="00986304" w:rsidRDefault="00986304" w:rsidP="00986304">
      <w:pPr>
        <w:pStyle w:val="affff6"/>
        <w:ind w:firstLine="420"/>
      </w:pPr>
      <w:r w:rsidRPr="00986304">
        <w:rPr>
          <w:rFonts w:hint="eastAsia"/>
        </w:rPr>
        <w:lastRenderedPageBreak/>
        <w:t>测量步骤如下：</w:t>
      </w:r>
    </w:p>
    <w:p w:rsidR="00986304" w:rsidRPr="00986304" w:rsidRDefault="00986304" w:rsidP="0055321F">
      <w:pPr>
        <w:pStyle w:val="af5"/>
        <w:numPr>
          <w:ilvl w:val="0"/>
          <w:numId w:val="81"/>
        </w:numPr>
        <w:rPr>
          <w:noProof/>
        </w:rPr>
      </w:pPr>
      <w:r w:rsidRPr="00986304">
        <w:rPr>
          <w:rFonts w:hint="eastAsia"/>
          <w:noProof/>
        </w:rPr>
        <w:t>按照图</w:t>
      </w:r>
      <w:r w:rsidR="005B736E">
        <w:rPr>
          <w:rFonts w:hint="eastAsia"/>
          <w:noProof/>
        </w:rPr>
        <w:t>A.</w:t>
      </w:r>
      <w:r w:rsidRPr="00986304">
        <w:rPr>
          <w:rFonts w:hint="eastAsia"/>
          <w:noProof/>
        </w:rPr>
        <w:t>1设置，并对应用了视频数字水印的画面按照</w:t>
      </w:r>
      <w:r w:rsidR="005B736E">
        <w:rPr>
          <w:rFonts w:hint="eastAsia"/>
          <w:noProof/>
        </w:rPr>
        <w:t>A</w:t>
      </w:r>
      <w:r w:rsidRPr="00986304">
        <w:rPr>
          <w:rFonts w:hint="eastAsia"/>
          <w:noProof/>
        </w:rPr>
        <w:t>.</w:t>
      </w:r>
      <w:r w:rsidR="00F75884">
        <w:rPr>
          <w:rFonts w:hint="eastAsia"/>
          <w:noProof/>
        </w:rPr>
        <w:t>7</w:t>
      </w:r>
      <w:r w:rsidRPr="00986304">
        <w:rPr>
          <w:rFonts w:hint="eastAsia"/>
          <w:noProof/>
        </w:rPr>
        <w:t>.2 b)进行拍摄采集；</w:t>
      </w:r>
    </w:p>
    <w:p w:rsidR="00986304" w:rsidRPr="00986304" w:rsidRDefault="00986304" w:rsidP="005B736E">
      <w:pPr>
        <w:pStyle w:val="af5"/>
        <w:rPr>
          <w:noProof/>
        </w:rPr>
      </w:pPr>
      <w:r w:rsidRPr="00986304">
        <w:rPr>
          <w:rFonts w:hint="eastAsia"/>
          <w:noProof/>
        </w:rPr>
        <w:t>将拍摄的视频使用视频处理器进行数字降噪，降噪参数设置为滤波半径1像素；</w:t>
      </w:r>
    </w:p>
    <w:p w:rsidR="00986304" w:rsidRPr="00986304" w:rsidRDefault="00986304" w:rsidP="005B736E">
      <w:pPr>
        <w:pStyle w:val="af5"/>
        <w:rPr>
          <w:noProof/>
        </w:rPr>
      </w:pPr>
      <w:r w:rsidRPr="00986304">
        <w:rPr>
          <w:rFonts w:hint="eastAsia"/>
          <w:noProof/>
        </w:rPr>
        <w:t>按照</w:t>
      </w:r>
      <w:r w:rsidR="005B736E">
        <w:rPr>
          <w:rFonts w:hint="eastAsia"/>
          <w:noProof/>
        </w:rPr>
        <w:t>A</w:t>
      </w:r>
      <w:r w:rsidRPr="00986304">
        <w:rPr>
          <w:rFonts w:hint="eastAsia"/>
          <w:noProof/>
        </w:rPr>
        <w:t>.</w:t>
      </w:r>
      <w:r w:rsidR="00F75884">
        <w:rPr>
          <w:rFonts w:hint="eastAsia"/>
          <w:noProof/>
        </w:rPr>
        <w:t>7</w:t>
      </w:r>
      <w:r w:rsidRPr="00986304">
        <w:rPr>
          <w:rFonts w:hint="eastAsia"/>
          <w:noProof/>
        </w:rPr>
        <w:t xml:space="preserve">.2 c)对视频进行编码； </w:t>
      </w:r>
    </w:p>
    <w:p w:rsidR="00986304" w:rsidRPr="00986304" w:rsidRDefault="00986304" w:rsidP="005B736E">
      <w:pPr>
        <w:pStyle w:val="af5"/>
        <w:rPr>
          <w:noProof/>
        </w:rPr>
      </w:pPr>
      <w:r w:rsidRPr="00986304">
        <w:rPr>
          <w:rFonts w:hint="eastAsia"/>
          <w:noProof/>
        </w:rPr>
        <w:t>使用视频数字水印检测系统对视频数字降噪后的视频文件进行检测，验证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二次量化/取样/压缩</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80"/>
        </w:numPr>
        <w:rPr>
          <w:noProof/>
        </w:rPr>
      </w:pPr>
      <w:r w:rsidRPr="00986304">
        <w:rPr>
          <w:rFonts w:hint="eastAsia"/>
          <w:noProof/>
        </w:rPr>
        <w:t>按照图</w:t>
      </w:r>
      <w:r w:rsidR="005A3F82">
        <w:rPr>
          <w:rFonts w:hint="eastAsia"/>
        </w:rPr>
        <w:t>A.</w:t>
      </w:r>
      <w:r w:rsidRPr="00986304">
        <w:rPr>
          <w:rFonts w:hint="eastAsia"/>
          <w:noProof/>
        </w:rPr>
        <w:t>1设置，并对应用了视频数字水印的画面按照</w:t>
      </w:r>
      <w:r w:rsidR="005A3F82">
        <w:rPr>
          <w:rFonts w:hint="eastAsia"/>
        </w:rPr>
        <w:t>A</w:t>
      </w:r>
      <w:r w:rsidRPr="00986304">
        <w:rPr>
          <w:rFonts w:hint="eastAsia"/>
          <w:noProof/>
        </w:rPr>
        <w:t>.</w:t>
      </w:r>
      <w:r w:rsidR="00F75884">
        <w:rPr>
          <w:rFonts w:hint="eastAsia"/>
          <w:noProof/>
        </w:rPr>
        <w:t>7</w:t>
      </w:r>
      <w:r w:rsidRPr="00986304">
        <w:rPr>
          <w:rFonts w:hint="eastAsia"/>
          <w:noProof/>
        </w:rPr>
        <w:t>.2 b)～c)进行拍摄采集和编码；</w:t>
      </w:r>
    </w:p>
    <w:p w:rsidR="00986304" w:rsidRPr="00986304" w:rsidRDefault="00986304" w:rsidP="005A3F82">
      <w:pPr>
        <w:pStyle w:val="af5"/>
        <w:rPr>
          <w:noProof/>
        </w:rPr>
      </w:pPr>
      <w:r w:rsidRPr="00986304">
        <w:rPr>
          <w:rFonts w:hint="eastAsia"/>
          <w:noProof/>
        </w:rPr>
        <w:t>将拍摄的视频使用视频处理器编码，编码参数设置为分辨率1280×720、像素比例1:1、帧速率24</w:t>
      </w:r>
      <w:r w:rsidR="005A3F82">
        <w:rPr>
          <w:rFonts w:hint="eastAsia"/>
        </w:rPr>
        <w:t xml:space="preserve"> fps</w:t>
      </w:r>
      <w:r w:rsidRPr="00986304">
        <w:rPr>
          <w:rFonts w:hint="eastAsia"/>
          <w:noProof/>
        </w:rPr>
        <w:t>（23.976/23.98）、H.264编码（CBR的目标码率3</w:t>
      </w:r>
      <w:r w:rsidR="005A3F82">
        <w:rPr>
          <w:rFonts w:ascii="Times New Roman" w:hint="eastAsia"/>
        </w:rPr>
        <w:t xml:space="preserve"> </w:t>
      </w:r>
      <w:r w:rsidRPr="00986304">
        <w:rPr>
          <w:rFonts w:hint="eastAsia"/>
          <w:noProof/>
        </w:rPr>
        <w:t>Mbps）、输出格式为MP4；</w:t>
      </w:r>
    </w:p>
    <w:p w:rsidR="00986304" w:rsidRPr="00986304" w:rsidRDefault="00986304" w:rsidP="005A3F82">
      <w:pPr>
        <w:pStyle w:val="af5"/>
        <w:rPr>
          <w:noProof/>
        </w:rPr>
      </w:pPr>
      <w:r w:rsidRPr="00986304">
        <w:rPr>
          <w:rFonts w:hint="eastAsia"/>
          <w:noProof/>
        </w:rPr>
        <w:t>使用视频数字水印检测系统分别对步骤a）、步骤b)输出的1080P和720P的视频文件进行检测，验证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多次压缩编码</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79"/>
        </w:numPr>
        <w:rPr>
          <w:noProof/>
        </w:rPr>
      </w:pPr>
      <w:r w:rsidRPr="00986304">
        <w:rPr>
          <w:rFonts w:hint="eastAsia"/>
          <w:noProof/>
        </w:rPr>
        <w:t>按照图</w:t>
      </w:r>
      <w:r w:rsidR="005A3F82">
        <w:rPr>
          <w:rFonts w:hint="eastAsia"/>
        </w:rPr>
        <w:t>A.</w:t>
      </w:r>
      <w:r w:rsidRPr="00986304">
        <w:rPr>
          <w:rFonts w:hint="eastAsia"/>
          <w:noProof/>
        </w:rPr>
        <w:t>1设置，并对应用了视频数字水印的画面按照</w:t>
      </w:r>
      <w:r w:rsidR="005A3F82">
        <w:rPr>
          <w:rFonts w:hint="eastAsia"/>
        </w:rPr>
        <w:t>A</w:t>
      </w:r>
      <w:r w:rsidRPr="00986304">
        <w:rPr>
          <w:rFonts w:hint="eastAsia"/>
          <w:noProof/>
        </w:rPr>
        <w:t>.</w:t>
      </w:r>
      <w:r w:rsidR="00F75884">
        <w:rPr>
          <w:rFonts w:hint="eastAsia"/>
          <w:noProof/>
        </w:rPr>
        <w:t>7</w:t>
      </w:r>
      <w:r w:rsidRPr="00986304">
        <w:rPr>
          <w:rFonts w:hint="eastAsia"/>
          <w:noProof/>
        </w:rPr>
        <w:t>.2中的b)～c)进行拍摄采集和编码；</w:t>
      </w:r>
    </w:p>
    <w:p w:rsidR="00986304" w:rsidRPr="00986304" w:rsidRDefault="00986304" w:rsidP="005A3F82">
      <w:pPr>
        <w:pStyle w:val="af5"/>
        <w:rPr>
          <w:noProof/>
        </w:rPr>
      </w:pPr>
      <w:r w:rsidRPr="00986304">
        <w:rPr>
          <w:rFonts w:hint="eastAsia"/>
          <w:noProof/>
        </w:rPr>
        <w:t>对编码得到的1080P H.264视频文件再次进行同样参数的编码；</w:t>
      </w:r>
    </w:p>
    <w:p w:rsidR="00986304" w:rsidRPr="00986304" w:rsidRDefault="00986304" w:rsidP="005A3F82">
      <w:pPr>
        <w:pStyle w:val="af5"/>
        <w:rPr>
          <w:noProof/>
        </w:rPr>
      </w:pPr>
      <w:r w:rsidRPr="00986304">
        <w:rPr>
          <w:rFonts w:hint="eastAsia"/>
          <w:noProof/>
        </w:rPr>
        <w:t>使用视频数字水印检测系统对最后编码得到视频文件进行检测，验证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视频编码格式转换</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78"/>
        </w:numPr>
        <w:rPr>
          <w:noProof/>
        </w:rPr>
      </w:pPr>
      <w:r w:rsidRPr="00986304">
        <w:rPr>
          <w:rFonts w:hint="eastAsia"/>
          <w:noProof/>
        </w:rPr>
        <w:t>按照图</w:t>
      </w:r>
      <w:r w:rsidR="00484E1D">
        <w:rPr>
          <w:rFonts w:hint="eastAsia"/>
          <w:noProof/>
        </w:rPr>
        <w:t>A.</w:t>
      </w:r>
      <w:r w:rsidRPr="00986304">
        <w:rPr>
          <w:rFonts w:hint="eastAsia"/>
          <w:noProof/>
        </w:rPr>
        <w:t>1设置，并对应用了视频数字水印的画面按照</w:t>
      </w:r>
      <w:r w:rsidR="00484E1D">
        <w:rPr>
          <w:rFonts w:hint="eastAsia"/>
          <w:noProof/>
        </w:rPr>
        <w:t>A</w:t>
      </w:r>
      <w:r w:rsidRPr="00986304">
        <w:rPr>
          <w:rFonts w:hint="eastAsia"/>
          <w:noProof/>
        </w:rPr>
        <w:t>.</w:t>
      </w:r>
      <w:r w:rsidR="00F75884">
        <w:rPr>
          <w:rFonts w:hint="eastAsia"/>
          <w:noProof/>
        </w:rPr>
        <w:t>7</w:t>
      </w:r>
      <w:r w:rsidRPr="00986304">
        <w:rPr>
          <w:rFonts w:hint="eastAsia"/>
          <w:noProof/>
        </w:rPr>
        <w:t>.2中的b)～c)进行拍摄采集和编码；</w:t>
      </w:r>
    </w:p>
    <w:p w:rsidR="00986304" w:rsidRPr="00986304" w:rsidRDefault="00986304" w:rsidP="00484E1D">
      <w:pPr>
        <w:pStyle w:val="af5"/>
        <w:rPr>
          <w:noProof/>
        </w:rPr>
      </w:pPr>
      <w:r w:rsidRPr="00986304">
        <w:rPr>
          <w:rFonts w:hint="eastAsia"/>
          <w:noProof/>
        </w:rPr>
        <w:t>使用视频处理器将编码后的H.264 MP4视频文件进行二次编码和封装，编码参数设置为分辨率1920×1080、像素比例1:1、帧速率24</w:t>
      </w:r>
      <w:r w:rsidR="00484E1D">
        <w:rPr>
          <w:rFonts w:hint="eastAsia"/>
        </w:rPr>
        <w:t xml:space="preserve"> fps</w:t>
      </w:r>
      <w:r w:rsidRPr="00986304">
        <w:rPr>
          <w:rFonts w:hint="eastAsia"/>
          <w:noProof/>
        </w:rPr>
        <w:t>（23.976/23.98）、MPEG编码（VBR的目标码率12</w:t>
      </w:r>
      <w:r w:rsidR="00484E1D">
        <w:rPr>
          <w:rFonts w:ascii="Times New Roman" w:hint="eastAsia"/>
          <w:noProof/>
        </w:rPr>
        <w:t xml:space="preserve"> </w:t>
      </w:r>
      <w:r w:rsidRPr="00986304">
        <w:rPr>
          <w:rFonts w:hint="eastAsia"/>
          <w:noProof/>
        </w:rPr>
        <w:t>Mbps，最大码率15</w:t>
      </w:r>
      <w:r w:rsidR="00484E1D">
        <w:rPr>
          <w:rFonts w:ascii="Times New Roman" w:hint="eastAsia"/>
          <w:noProof/>
        </w:rPr>
        <w:t xml:space="preserve"> </w:t>
      </w:r>
      <w:r w:rsidRPr="00986304">
        <w:rPr>
          <w:rFonts w:hint="eastAsia"/>
          <w:noProof/>
        </w:rPr>
        <w:t>Mbps）、输出格式为MPG；</w:t>
      </w:r>
    </w:p>
    <w:p w:rsidR="00986304" w:rsidRPr="00986304" w:rsidRDefault="00986304" w:rsidP="00484E1D">
      <w:pPr>
        <w:pStyle w:val="af5"/>
        <w:rPr>
          <w:noProof/>
        </w:rPr>
      </w:pPr>
      <w:r w:rsidRPr="00986304">
        <w:rPr>
          <w:rFonts w:hint="eastAsia"/>
          <w:noProof/>
        </w:rPr>
        <w:t>使用视频数字水印检测系统对格式转换后的视频文件进行检测，验证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帧速率变换</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77"/>
        </w:numPr>
        <w:rPr>
          <w:noProof/>
        </w:rPr>
      </w:pPr>
      <w:r w:rsidRPr="00986304">
        <w:rPr>
          <w:rFonts w:hint="eastAsia"/>
          <w:noProof/>
        </w:rPr>
        <w:t>按照图</w:t>
      </w:r>
      <w:r w:rsidR="00484E1D">
        <w:rPr>
          <w:rFonts w:hint="eastAsia"/>
        </w:rPr>
        <w:t>A.</w:t>
      </w:r>
      <w:r w:rsidRPr="00986304">
        <w:rPr>
          <w:rFonts w:hint="eastAsia"/>
          <w:noProof/>
        </w:rPr>
        <w:t>1设置，并对应用了视频数字水印的画面按照</w:t>
      </w:r>
      <w:r w:rsidR="00484E1D">
        <w:rPr>
          <w:rFonts w:hint="eastAsia"/>
        </w:rPr>
        <w:t>A</w:t>
      </w:r>
      <w:r w:rsidRPr="00986304">
        <w:rPr>
          <w:rFonts w:hint="eastAsia"/>
          <w:noProof/>
        </w:rPr>
        <w:t>.</w:t>
      </w:r>
      <w:r w:rsidR="00F75884">
        <w:rPr>
          <w:rFonts w:hint="eastAsia"/>
          <w:noProof/>
        </w:rPr>
        <w:t>7</w:t>
      </w:r>
      <w:r w:rsidRPr="00986304">
        <w:rPr>
          <w:rFonts w:hint="eastAsia"/>
          <w:noProof/>
        </w:rPr>
        <w:t>.2 b)进行拍摄采集；</w:t>
      </w:r>
    </w:p>
    <w:p w:rsidR="00986304" w:rsidRPr="00986304" w:rsidRDefault="00986304" w:rsidP="00484E1D">
      <w:pPr>
        <w:pStyle w:val="af5"/>
        <w:rPr>
          <w:noProof/>
        </w:rPr>
      </w:pPr>
      <w:r w:rsidRPr="00986304">
        <w:rPr>
          <w:rFonts w:hint="eastAsia"/>
          <w:noProof/>
        </w:rPr>
        <w:t>将拍摄的视频使用视频处理器编码，编码参数设置为分辨率1920×1080、像素比例1:1、帧速率50</w:t>
      </w:r>
      <w:r w:rsidR="00484E1D">
        <w:rPr>
          <w:rFonts w:hint="eastAsia"/>
        </w:rPr>
        <w:t xml:space="preserve"> fps</w:t>
      </w:r>
      <w:r w:rsidRPr="00986304">
        <w:rPr>
          <w:rFonts w:hint="eastAsia"/>
          <w:noProof/>
        </w:rPr>
        <w:t>（采用上场优先的隔行扫描格式）、H.264编码（VBR的目标码率10</w:t>
      </w:r>
      <w:r w:rsidR="00484E1D">
        <w:rPr>
          <w:rFonts w:ascii="Times New Roman" w:hint="eastAsia"/>
        </w:rPr>
        <w:t xml:space="preserve"> </w:t>
      </w:r>
      <w:r w:rsidRPr="00986304">
        <w:rPr>
          <w:rFonts w:hint="eastAsia"/>
          <w:noProof/>
        </w:rPr>
        <w:t>Mbps，最大码率12</w:t>
      </w:r>
      <w:r w:rsidR="00484E1D">
        <w:rPr>
          <w:rFonts w:ascii="Times New Roman" w:hint="eastAsia"/>
        </w:rPr>
        <w:t xml:space="preserve"> </w:t>
      </w:r>
      <w:r w:rsidRPr="00986304">
        <w:rPr>
          <w:rFonts w:hint="eastAsia"/>
          <w:noProof/>
        </w:rPr>
        <w:t>Mbps）、输出格式为MOV；</w:t>
      </w:r>
    </w:p>
    <w:p w:rsidR="00986304" w:rsidRPr="00986304" w:rsidRDefault="00986304" w:rsidP="00484E1D">
      <w:pPr>
        <w:pStyle w:val="af5"/>
        <w:rPr>
          <w:noProof/>
        </w:rPr>
      </w:pPr>
      <w:r w:rsidRPr="00986304">
        <w:rPr>
          <w:rFonts w:hint="eastAsia"/>
          <w:noProof/>
        </w:rPr>
        <w:t>使用视频数字水印检测系统对帧速率变换后的视频文件进行检测，验证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低码率压缩</w:t>
      </w:r>
    </w:p>
    <w:p w:rsidR="00986304" w:rsidRPr="00986304" w:rsidRDefault="00986304" w:rsidP="00986304">
      <w:pPr>
        <w:pStyle w:val="affff6"/>
        <w:ind w:firstLine="420"/>
      </w:pPr>
      <w:r w:rsidRPr="00986304">
        <w:rPr>
          <w:rFonts w:hint="eastAsia"/>
        </w:rPr>
        <w:lastRenderedPageBreak/>
        <w:t>测量步骤如下：</w:t>
      </w:r>
    </w:p>
    <w:p w:rsidR="00986304" w:rsidRPr="00986304" w:rsidRDefault="00986304" w:rsidP="0055321F">
      <w:pPr>
        <w:pStyle w:val="af5"/>
        <w:numPr>
          <w:ilvl w:val="0"/>
          <w:numId w:val="76"/>
        </w:numPr>
        <w:rPr>
          <w:noProof/>
        </w:rPr>
      </w:pPr>
      <w:r w:rsidRPr="00986304">
        <w:rPr>
          <w:rFonts w:hint="eastAsia"/>
          <w:noProof/>
        </w:rPr>
        <w:t>按照图</w:t>
      </w:r>
      <w:r w:rsidR="00484E1D">
        <w:rPr>
          <w:rFonts w:hint="eastAsia"/>
          <w:noProof/>
        </w:rPr>
        <w:t>A.</w:t>
      </w:r>
      <w:r w:rsidRPr="00986304">
        <w:rPr>
          <w:rFonts w:hint="eastAsia"/>
          <w:noProof/>
        </w:rPr>
        <w:t>1设置，并对应用了视频数字水印的画面按照</w:t>
      </w:r>
      <w:r w:rsidR="00484E1D">
        <w:rPr>
          <w:rFonts w:hint="eastAsia"/>
          <w:noProof/>
        </w:rPr>
        <w:t>A</w:t>
      </w:r>
      <w:r w:rsidRPr="00986304">
        <w:rPr>
          <w:rFonts w:hint="eastAsia"/>
          <w:noProof/>
        </w:rPr>
        <w:t>.</w:t>
      </w:r>
      <w:r w:rsidR="00F75884">
        <w:rPr>
          <w:rFonts w:hint="eastAsia"/>
          <w:noProof/>
        </w:rPr>
        <w:t>7</w:t>
      </w:r>
      <w:r w:rsidRPr="00986304">
        <w:rPr>
          <w:rFonts w:hint="eastAsia"/>
          <w:noProof/>
        </w:rPr>
        <w:t>.2 b)进行拍摄采集；</w:t>
      </w:r>
    </w:p>
    <w:p w:rsidR="00986304" w:rsidRPr="00986304" w:rsidRDefault="00986304" w:rsidP="00484E1D">
      <w:pPr>
        <w:pStyle w:val="af5"/>
        <w:rPr>
          <w:noProof/>
        </w:rPr>
      </w:pPr>
      <w:r w:rsidRPr="00986304">
        <w:rPr>
          <w:rFonts w:hint="eastAsia"/>
          <w:noProof/>
        </w:rPr>
        <w:t>将拍摄的视频使用视频处理器编码为H.264编码（CBR的目标码率1</w:t>
      </w:r>
      <w:r w:rsidR="00484E1D">
        <w:rPr>
          <w:rFonts w:ascii="Times New Roman" w:hint="eastAsia"/>
        </w:rPr>
        <w:t xml:space="preserve"> </w:t>
      </w:r>
      <w:r w:rsidRPr="00986304">
        <w:rPr>
          <w:rFonts w:hint="eastAsia"/>
          <w:noProof/>
        </w:rPr>
        <w:t>Mbps）、帧速率不低于12</w:t>
      </w:r>
      <w:r w:rsidR="00484E1D">
        <w:rPr>
          <w:rFonts w:hint="eastAsia"/>
        </w:rPr>
        <w:t xml:space="preserve"> fps</w:t>
      </w:r>
      <w:r w:rsidRPr="00986304">
        <w:rPr>
          <w:rFonts w:hint="eastAsia"/>
          <w:noProof/>
        </w:rPr>
        <w:t>、输出格式为MP4；</w:t>
      </w:r>
    </w:p>
    <w:p w:rsidR="00986304" w:rsidRPr="00986304" w:rsidRDefault="00986304" w:rsidP="00484E1D">
      <w:pPr>
        <w:pStyle w:val="af5"/>
        <w:rPr>
          <w:noProof/>
        </w:rPr>
      </w:pPr>
      <w:r w:rsidRPr="00986304">
        <w:rPr>
          <w:rFonts w:hint="eastAsia"/>
          <w:noProof/>
        </w:rPr>
        <w:t>使用视频数字水印检测系统对编码后的视频文件进行检测，验证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5"/>
        <w:spacing w:before="156" w:after="156"/>
        <w:rPr>
          <w:noProof/>
        </w:rPr>
      </w:pPr>
      <w:r w:rsidRPr="00986304">
        <w:rPr>
          <w:rFonts w:hint="eastAsia"/>
          <w:noProof/>
        </w:rPr>
        <w:t>摄像机自动拍摄</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75"/>
        </w:numPr>
        <w:rPr>
          <w:noProof/>
        </w:rPr>
      </w:pPr>
      <w:r w:rsidRPr="00986304">
        <w:rPr>
          <w:rFonts w:hint="eastAsia"/>
          <w:noProof/>
        </w:rPr>
        <w:t>按照图</w:t>
      </w:r>
      <w:r w:rsidR="00621E84">
        <w:rPr>
          <w:rFonts w:hint="eastAsia"/>
        </w:rPr>
        <w:t>A.</w:t>
      </w:r>
      <w:r w:rsidRPr="00986304">
        <w:rPr>
          <w:rFonts w:hint="eastAsia"/>
          <w:noProof/>
        </w:rPr>
        <w:t>2设置，使用传感器像素数量不低于1200万像素的高清摄像机或智能手机，对应用了视频数字水印的画面进行拍摄，拍摄参数设置为全自动曝光、全自动对焦、全自动白平衡、分辨率1920×1080、帧速率25</w:t>
      </w:r>
      <w:r w:rsidR="00621E84">
        <w:rPr>
          <w:rFonts w:hint="eastAsia"/>
        </w:rPr>
        <w:t xml:space="preserve"> fps</w:t>
      </w:r>
      <w:r w:rsidRPr="00986304">
        <w:rPr>
          <w:rFonts w:hint="eastAsia"/>
          <w:noProof/>
        </w:rPr>
        <w:t>或30</w:t>
      </w:r>
      <w:r w:rsidR="00621E84">
        <w:rPr>
          <w:rFonts w:hint="eastAsia"/>
        </w:rPr>
        <w:t xml:space="preserve"> fps</w:t>
      </w:r>
      <w:r w:rsidRPr="00986304">
        <w:rPr>
          <w:rFonts w:hint="eastAsia"/>
          <w:noProof/>
        </w:rPr>
        <w:t>、H.264编码码率至少10</w:t>
      </w:r>
      <w:r w:rsidR="00621E84" w:rsidRPr="00621E84">
        <w:rPr>
          <w:rFonts w:ascii="Times New Roman" w:hint="eastAsia"/>
        </w:rPr>
        <w:t xml:space="preserve"> </w:t>
      </w:r>
      <w:r w:rsidRPr="00986304">
        <w:rPr>
          <w:rFonts w:hint="eastAsia"/>
          <w:noProof/>
        </w:rPr>
        <w:t>Mbps（或HEVC编码码率至少6</w:t>
      </w:r>
      <w:r w:rsidR="00621E84" w:rsidRPr="00621E84">
        <w:rPr>
          <w:rFonts w:ascii="Times New Roman" w:hint="eastAsia"/>
        </w:rPr>
        <w:t xml:space="preserve"> </w:t>
      </w:r>
      <w:r w:rsidRPr="00986304">
        <w:rPr>
          <w:rFonts w:hint="eastAsia"/>
          <w:noProof/>
        </w:rPr>
        <w:t>Mbps）、输出格式为MP4；</w:t>
      </w:r>
    </w:p>
    <w:p w:rsidR="00986304" w:rsidRPr="00986304" w:rsidRDefault="00986304" w:rsidP="00621E84">
      <w:pPr>
        <w:pStyle w:val="af5"/>
        <w:rPr>
          <w:noProof/>
        </w:rPr>
      </w:pPr>
      <w:r w:rsidRPr="00986304">
        <w:rPr>
          <w:rFonts w:hint="eastAsia"/>
          <w:noProof/>
        </w:rPr>
        <w:t>使用视频数字水印检测系统对拍摄得到的视频文件进行检测，验证</w:t>
      </w:r>
      <w:r w:rsidR="00354831" w:rsidRPr="00986304">
        <w:rPr>
          <w:rFonts w:hint="eastAsia"/>
          <w:noProof/>
        </w:rPr>
        <w:t>是否</w:t>
      </w:r>
      <w:r w:rsidRPr="00986304">
        <w:rPr>
          <w:rFonts w:hint="eastAsia"/>
          <w:noProof/>
        </w:rPr>
        <w:t>检出正确的水印负载。</w:t>
      </w:r>
    </w:p>
    <w:p w:rsidR="00986304" w:rsidRPr="00986304" w:rsidRDefault="00986304" w:rsidP="00895BE6">
      <w:pPr>
        <w:pStyle w:val="aff4"/>
        <w:spacing w:before="156" w:after="156"/>
        <w:rPr>
          <w:noProof/>
        </w:rPr>
      </w:pPr>
      <w:bookmarkStart w:id="882" w:name="_Toc175166193"/>
      <w:bookmarkStart w:id="883" w:name="_Toc178283588"/>
      <w:bookmarkStart w:id="884" w:name="_Toc187336457"/>
      <w:bookmarkStart w:id="885" w:name="_Toc187336511"/>
      <w:bookmarkStart w:id="886" w:name="_Toc187770609"/>
      <w:bookmarkStart w:id="887" w:name="_Toc187923341"/>
      <w:bookmarkStart w:id="888" w:name="_Toc188049024"/>
      <w:bookmarkStart w:id="889" w:name="_Toc188049301"/>
      <w:bookmarkStart w:id="890" w:name="_Toc188049570"/>
      <w:bookmarkStart w:id="891" w:name="_Toc188283533"/>
      <w:bookmarkStart w:id="892" w:name="_Toc188619435"/>
      <w:r w:rsidRPr="00986304">
        <w:rPr>
          <w:rFonts w:hint="eastAsia"/>
          <w:noProof/>
        </w:rPr>
        <w:t>音频数字水印测量方法</w:t>
      </w:r>
      <w:bookmarkEnd w:id="882"/>
      <w:bookmarkEnd w:id="883"/>
      <w:bookmarkEnd w:id="884"/>
      <w:bookmarkEnd w:id="885"/>
      <w:bookmarkEnd w:id="886"/>
      <w:bookmarkEnd w:id="887"/>
      <w:bookmarkEnd w:id="888"/>
      <w:bookmarkEnd w:id="889"/>
      <w:bookmarkEnd w:id="890"/>
      <w:bookmarkEnd w:id="891"/>
      <w:bookmarkEnd w:id="892"/>
    </w:p>
    <w:p w:rsidR="00986304" w:rsidRPr="00986304" w:rsidRDefault="00986304" w:rsidP="00996EBE">
      <w:pPr>
        <w:pStyle w:val="aff5"/>
        <w:spacing w:before="156" w:after="156"/>
        <w:rPr>
          <w:noProof/>
        </w:rPr>
      </w:pPr>
      <w:r w:rsidRPr="00986304">
        <w:rPr>
          <w:rFonts w:hint="eastAsia"/>
          <w:noProof/>
        </w:rPr>
        <w:t>音频数字水印听觉感知</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74"/>
        </w:numPr>
        <w:rPr>
          <w:noProof/>
        </w:rPr>
      </w:pPr>
      <w:r w:rsidRPr="00986304">
        <w:rPr>
          <w:rFonts w:hint="eastAsia"/>
          <w:noProof/>
        </w:rPr>
        <w:t>按照图</w:t>
      </w:r>
      <w:r w:rsidR="002A5E51">
        <w:rPr>
          <w:rFonts w:hint="eastAsia"/>
        </w:rPr>
        <w:t>A.</w:t>
      </w:r>
      <w:r w:rsidRPr="00986304">
        <w:rPr>
          <w:rFonts w:hint="eastAsia"/>
          <w:noProof/>
        </w:rPr>
        <w:t>1设置；</w:t>
      </w:r>
    </w:p>
    <w:p w:rsidR="00986304" w:rsidRPr="00986304" w:rsidRDefault="00986304" w:rsidP="002A5E51">
      <w:pPr>
        <w:pStyle w:val="af5"/>
        <w:rPr>
          <w:noProof/>
        </w:rPr>
      </w:pPr>
      <w:r w:rsidRPr="00986304">
        <w:rPr>
          <w:rFonts w:hint="eastAsia"/>
          <w:noProof/>
        </w:rPr>
        <w:t>被测设备打开音频水印嵌入功能，播放听觉感知评价片段，在被测设备输出端使用数字录音机录制评价信号A，信号A存储格式与播放片段格式一致；</w:t>
      </w:r>
    </w:p>
    <w:p w:rsidR="00986304" w:rsidRPr="00986304" w:rsidRDefault="00986304" w:rsidP="002A5E51">
      <w:pPr>
        <w:pStyle w:val="af5"/>
        <w:rPr>
          <w:noProof/>
        </w:rPr>
      </w:pPr>
      <w:r w:rsidRPr="00986304">
        <w:rPr>
          <w:rFonts w:hint="eastAsia"/>
          <w:noProof/>
        </w:rPr>
        <w:t>被测设备关闭音频水印嵌入功能，播放听觉感知评价片段，在被测设备输出端使用数字录音机录制评价信号B，信号B存储格式与播放片段格式一致；</w:t>
      </w:r>
    </w:p>
    <w:p w:rsidR="00986304" w:rsidRPr="00986304" w:rsidRDefault="00986304" w:rsidP="002A5E51">
      <w:pPr>
        <w:pStyle w:val="af5"/>
        <w:rPr>
          <w:noProof/>
        </w:rPr>
      </w:pPr>
      <w:r w:rsidRPr="00986304">
        <w:rPr>
          <w:rFonts w:hint="eastAsia"/>
          <w:noProof/>
        </w:rPr>
        <w:t>采用GY/T 298—2016中规定的“带隐藏参考的双盲三刺激”耳机重放方法进行音质损伤程度评价，查看最终评分等级是否不低于4.5。</w:t>
      </w:r>
    </w:p>
    <w:p w:rsidR="00986304" w:rsidRPr="00986304" w:rsidRDefault="00986304" w:rsidP="00996EBE">
      <w:pPr>
        <w:pStyle w:val="aff5"/>
        <w:spacing w:before="156" w:after="156"/>
        <w:rPr>
          <w:noProof/>
        </w:rPr>
      </w:pPr>
      <w:r w:rsidRPr="00986304">
        <w:rPr>
          <w:rFonts w:hint="eastAsia"/>
          <w:noProof/>
        </w:rPr>
        <w:t>数模/模数转换</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73"/>
        </w:numPr>
        <w:rPr>
          <w:noProof/>
        </w:rPr>
      </w:pPr>
      <w:r w:rsidRPr="00986304">
        <w:rPr>
          <w:rFonts w:hint="eastAsia"/>
          <w:noProof/>
        </w:rPr>
        <w:t>按照图</w:t>
      </w:r>
      <w:r w:rsidR="004C7BE5">
        <w:rPr>
          <w:rFonts w:hint="eastAsia"/>
        </w:rPr>
        <w:t>A.</w:t>
      </w:r>
      <w:r w:rsidRPr="00986304">
        <w:rPr>
          <w:rFonts w:hint="eastAsia"/>
          <w:noProof/>
        </w:rPr>
        <w:t>1设置，在嵌入音频数字水印的被测设备播放音频测量信号，在被测设备输出端使用数字录音机录制测量信号A，信号A存储格式与播放信号格式一致；</w:t>
      </w:r>
    </w:p>
    <w:p w:rsidR="00986304" w:rsidRPr="00986304" w:rsidRDefault="00986304" w:rsidP="004C7BE5">
      <w:pPr>
        <w:pStyle w:val="af5"/>
        <w:rPr>
          <w:noProof/>
        </w:rPr>
      </w:pPr>
      <w:r w:rsidRPr="00986304">
        <w:rPr>
          <w:rFonts w:hint="eastAsia"/>
          <w:noProof/>
        </w:rPr>
        <w:t>使用音频处理器，对信号A进行至少3次的数模/模数转换生成信号B，信号B存储格式与播放素材格式一致；</w:t>
      </w:r>
    </w:p>
    <w:p w:rsidR="00986304" w:rsidRPr="00986304" w:rsidRDefault="00986304" w:rsidP="004C7BE5">
      <w:pPr>
        <w:pStyle w:val="af5"/>
        <w:rPr>
          <w:noProof/>
        </w:rPr>
      </w:pPr>
      <w:r w:rsidRPr="00986304">
        <w:rPr>
          <w:rFonts w:hint="eastAsia"/>
          <w:noProof/>
        </w:rPr>
        <w:t>使用音频数字水印检测系统，对信号B进行检测，验证</w:t>
      </w:r>
      <w:r w:rsidR="00354831" w:rsidRPr="00986304">
        <w:rPr>
          <w:rFonts w:hint="eastAsia"/>
          <w:noProof/>
        </w:rPr>
        <w:t>是否</w:t>
      </w:r>
      <w:r w:rsidRPr="00986304">
        <w:rPr>
          <w:rFonts w:hint="eastAsia"/>
          <w:noProof/>
        </w:rPr>
        <w:t>检出正确的水印负载。</w:t>
      </w:r>
    </w:p>
    <w:p w:rsidR="00986304" w:rsidRPr="00986304" w:rsidRDefault="00986304" w:rsidP="00996EBE">
      <w:pPr>
        <w:pStyle w:val="aff5"/>
        <w:spacing w:before="156" w:after="156"/>
        <w:rPr>
          <w:noProof/>
        </w:rPr>
      </w:pPr>
      <w:r w:rsidRPr="00986304">
        <w:rPr>
          <w:rFonts w:hint="eastAsia"/>
          <w:noProof/>
        </w:rPr>
        <w:t>重采样</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72"/>
        </w:numPr>
        <w:rPr>
          <w:noProof/>
        </w:rPr>
      </w:pPr>
      <w:r w:rsidRPr="00986304">
        <w:rPr>
          <w:rFonts w:hint="eastAsia"/>
          <w:noProof/>
        </w:rPr>
        <w:t>按照图</w:t>
      </w:r>
      <w:r w:rsidR="004C7BE5">
        <w:rPr>
          <w:rFonts w:hint="eastAsia"/>
          <w:noProof/>
        </w:rPr>
        <w:t>A.</w:t>
      </w:r>
      <w:r w:rsidRPr="00986304">
        <w:rPr>
          <w:rFonts w:hint="eastAsia"/>
          <w:noProof/>
        </w:rPr>
        <w:t>1设置，使用嵌入音频数字水印的被测设备播放采样率为48</w:t>
      </w:r>
      <w:r w:rsidR="001D465B" w:rsidRPr="001D465B">
        <w:rPr>
          <w:rFonts w:ascii="Times New Roman" w:hint="eastAsia"/>
        </w:rPr>
        <w:t xml:space="preserve"> </w:t>
      </w:r>
      <w:r w:rsidRPr="00986304">
        <w:rPr>
          <w:rFonts w:hint="eastAsia"/>
          <w:noProof/>
        </w:rPr>
        <w:t>kHz的音频测量信号，在被测设备输出端使用数字录音机系统录制测量信号A，信号A存储格式与播放信号格式一致；</w:t>
      </w:r>
    </w:p>
    <w:p w:rsidR="00986304" w:rsidRPr="00986304" w:rsidRDefault="00986304" w:rsidP="001D465B">
      <w:pPr>
        <w:pStyle w:val="af5"/>
        <w:rPr>
          <w:noProof/>
        </w:rPr>
      </w:pPr>
      <w:r w:rsidRPr="00986304">
        <w:rPr>
          <w:rFonts w:hint="eastAsia"/>
          <w:noProof/>
        </w:rPr>
        <w:t>使用音频处理器，将信号A采样率修改为96</w:t>
      </w:r>
      <w:r w:rsidR="001D465B">
        <w:rPr>
          <w:rFonts w:ascii="Times New Roman" w:hint="eastAsia"/>
        </w:rPr>
        <w:t xml:space="preserve"> </w:t>
      </w:r>
      <w:r w:rsidRPr="00986304">
        <w:rPr>
          <w:rFonts w:hint="eastAsia"/>
          <w:noProof/>
        </w:rPr>
        <w:t>kHz进行重采样，得到信号B；</w:t>
      </w:r>
    </w:p>
    <w:p w:rsidR="00986304" w:rsidRPr="00986304" w:rsidRDefault="00986304" w:rsidP="001D465B">
      <w:pPr>
        <w:pStyle w:val="af5"/>
        <w:rPr>
          <w:noProof/>
        </w:rPr>
      </w:pPr>
      <w:r w:rsidRPr="00986304">
        <w:rPr>
          <w:rFonts w:hint="eastAsia"/>
          <w:noProof/>
        </w:rPr>
        <w:t>使用音频处理器，将信号A采样率修改为22.1</w:t>
      </w:r>
      <w:r w:rsidR="001D465B">
        <w:rPr>
          <w:rFonts w:ascii="Times New Roman" w:hint="eastAsia"/>
        </w:rPr>
        <w:t xml:space="preserve"> </w:t>
      </w:r>
      <w:r w:rsidRPr="00986304">
        <w:rPr>
          <w:rFonts w:hint="eastAsia"/>
          <w:noProof/>
        </w:rPr>
        <w:t>kHz进行重采样，得到信号C；</w:t>
      </w:r>
    </w:p>
    <w:p w:rsidR="00986304" w:rsidRPr="00986304" w:rsidRDefault="00986304" w:rsidP="001D465B">
      <w:pPr>
        <w:pStyle w:val="af5"/>
        <w:rPr>
          <w:noProof/>
        </w:rPr>
      </w:pPr>
      <w:r w:rsidRPr="00986304">
        <w:rPr>
          <w:rFonts w:hint="eastAsia"/>
          <w:noProof/>
        </w:rPr>
        <w:t>使用音频数字水印检测系统，分别对信号B和信号C进行检测，验证</w:t>
      </w:r>
      <w:r w:rsidR="00354831" w:rsidRPr="00986304">
        <w:rPr>
          <w:rFonts w:hint="eastAsia"/>
          <w:noProof/>
        </w:rPr>
        <w:t>是否</w:t>
      </w:r>
      <w:r w:rsidRPr="00986304">
        <w:rPr>
          <w:rFonts w:hint="eastAsia"/>
          <w:noProof/>
        </w:rPr>
        <w:t>检出正确的水印负载。</w:t>
      </w:r>
    </w:p>
    <w:p w:rsidR="00986304" w:rsidRPr="00986304" w:rsidRDefault="00986304" w:rsidP="00996EBE">
      <w:pPr>
        <w:pStyle w:val="aff5"/>
        <w:spacing w:before="156" w:after="156"/>
        <w:rPr>
          <w:noProof/>
        </w:rPr>
      </w:pPr>
      <w:r w:rsidRPr="00986304">
        <w:rPr>
          <w:rFonts w:hint="eastAsia"/>
          <w:noProof/>
        </w:rPr>
        <w:t>音调和播放速度改变</w:t>
      </w:r>
    </w:p>
    <w:p w:rsidR="00986304" w:rsidRPr="00986304" w:rsidRDefault="00986304" w:rsidP="00986304">
      <w:pPr>
        <w:pStyle w:val="affff6"/>
        <w:ind w:firstLine="420"/>
      </w:pPr>
      <w:r w:rsidRPr="00986304">
        <w:rPr>
          <w:rFonts w:hint="eastAsia"/>
        </w:rPr>
        <w:lastRenderedPageBreak/>
        <w:t>测量步骤如下：</w:t>
      </w:r>
    </w:p>
    <w:p w:rsidR="00986304" w:rsidRPr="00986304" w:rsidRDefault="00986304" w:rsidP="0055321F">
      <w:pPr>
        <w:pStyle w:val="af5"/>
        <w:numPr>
          <w:ilvl w:val="0"/>
          <w:numId w:val="71"/>
        </w:numPr>
        <w:rPr>
          <w:noProof/>
        </w:rPr>
      </w:pPr>
      <w:r w:rsidRPr="00986304">
        <w:rPr>
          <w:rFonts w:hint="eastAsia"/>
          <w:noProof/>
        </w:rPr>
        <w:t>按照</w:t>
      </w:r>
      <w:r w:rsidR="004C7BE5">
        <w:rPr>
          <w:rFonts w:hint="eastAsia"/>
          <w:noProof/>
        </w:rPr>
        <w:t>A</w:t>
      </w:r>
      <w:r w:rsidRPr="00986304">
        <w:rPr>
          <w:rFonts w:hint="eastAsia"/>
          <w:noProof/>
        </w:rPr>
        <w:t>.</w:t>
      </w:r>
      <w:r w:rsidR="00F75884">
        <w:rPr>
          <w:rFonts w:hint="eastAsia"/>
          <w:noProof/>
        </w:rPr>
        <w:t>8</w:t>
      </w:r>
      <w:r w:rsidRPr="00986304">
        <w:rPr>
          <w:rFonts w:hint="eastAsia"/>
          <w:noProof/>
        </w:rPr>
        <w:t>.2 a）步骤得到测量信号A；</w:t>
      </w:r>
    </w:p>
    <w:p w:rsidR="00986304" w:rsidRPr="00986304" w:rsidRDefault="00986304" w:rsidP="001D465B">
      <w:pPr>
        <w:pStyle w:val="af5"/>
        <w:rPr>
          <w:noProof/>
        </w:rPr>
      </w:pPr>
      <w:r w:rsidRPr="00986304">
        <w:rPr>
          <w:rFonts w:hint="eastAsia"/>
          <w:noProof/>
        </w:rPr>
        <w:t>使用音频处理器的变速调制效果器，将信号A播放速度改变±10%，生成信号B，信号B存储格式与播放素材格式一致；</w:t>
      </w:r>
    </w:p>
    <w:p w:rsidR="00986304" w:rsidRPr="00986304" w:rsidRDefault="00986304" w:rsidP="001D465B">
      <w:pPr>
        <w:pStyle w:val="af5"/>
        <w:rPr>
          <w:noProof/>
        </w:rPr>
      </w:pPr>
      <w:r w:rsidRPr="00986304">
        <w:rPr>
          <w:rFonts w:hint="eastAsia"/>
          <w:noProof/>
        </w:rPr>
        <w:t>使用音频处理器的音调调制效果器，在不改变时长的情况下，将信号A音调上高或降低至少2个半音阶，生成信号C，信号C存储格式与播放素材格式一致；</w:t>
      </w:r>
    </w:p>
    <w:p w:rsidR="00986304" w:rsidRPr="00986304" w:rsidRDefault="00986304" w:rsidP="001D465B">
      <w:pPr>
        <w:pStyle w:val="af5"/>
        <w:rPr>
          <w:noProof/>
        </w:rPr>
      </w:pPr>
      <w:r w:rsidRPr="00986304">
        <w:rPr>
          <w:rFonts w:hint="eastAsia"/>
          <w:noProof/>
        </w:rPr>
        <w:t>使用音频处理器的变速调制效果器，在不改变音调的情况下，将信号A播放速度改变±4%，生成信号D，信号D存储格式与播放素材格式一致；</w:t>
      </w:r>
    </w:p>
    <w:p w:rsidR="00986304" w:rsidRPr="00986304" w:rsidRDefault="00986304" w:rsidP="001D465B">
      <w:pPr>
        <w:pStyle w:val="af5"/>
        <w:rPr>
          <w:noProof/>
        </w:rPr>
      </w:pPr>
      <w:r w:rsidRPr="00986304">
        <w:rPr>
          <w:rFonts w:hint="eastAsia"/>
          <w:noProof/>
        </w:rPr>
        <w:t>使用音频数字水印检测系统，分别对信号B、信号C和信号D进行检测，验证</w:t>
      </w:r>
      <w:r w:rsidR="00354831" w:rsidRPr="00986304">
        <w:rPr>
          <w:rFonts w:hint="eastAsia"/>
          <w:noProof/>
        </w:rPr>
        <w:t>是否</w:t>
      </w:r>
      <w:r w:rsidRPr="00986304">
        <w:rPr>
          <w:rFonts w:hint="eastAsia"/>
          <w:noProof/>
        </w:rPr>
        <w:t>检出正确的水印负载。</w:t>
      </w:r>
    </w:p>
    <w:p w:rsidR="00986304" w:rsidRPr="00986304" w:rsidRDefault="00986304" w:rsidP="00996EBE">
      <w:pPr>
        <w:pStyle w:val="aff5"/>
        <w:spacing w:before="156" w:after="156"/>
        <w:rPr>
          <w:noProof/>
        </w:rPr>
      </w:pPr>
      <w:r w:rsidRPr="00986304">
        <w:rPr>
          <w:rFonts w:hint="eastAsia"/>
          <w:noProof/>
        </w:rPr>
        <w:t>压缩编码</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70"/>
        </w:numPr>
        <w:rPr>
          <w:noProof/>
        </w:rPr>
      </w:pPr>
      <w:r w:rsidRPr="00986304">
        <w:rPr>
          <w:rFonts w:hint="eastAsia"/>
          <w:noProof/>
        </w:rPr>
        <w:t>按照</w:t>
      </w:r>
      <w:r w:rsidR="008A2E6D">
        <w:rPr>
          <w:rFonts w:hint="eastAsia"/>
        </w:rPr>
        <w:t>A</w:t>
      </w:r>
      <w:r w:rsidRPr="00986304">
        <w:rPr>
          <w:rFonts w:hint="eastAsia"/>
          <w:noProof/>
        </w:rPr>
        <w:t>.</w:t>
      </w:r>
      <w:r w:rsidR="00F75884">
        <w:rPr>
          <w:rFonts w:hint="eastAsia"/>
          <w:noProof/>
        </w:rPr>
        <w:t>8</w:t>
      </w:r>
      <w:r w:rsidRPr="00986304">
        <w:rPr>
          <w:rFonts w:hint="eastAsia"/>
          <w:noProof/>
        </w:rPr>
        <w:t>.2 a）步骤得到测量信号A；</w:t>
      </w:r>
    </w:p>
    <w:p w:rsidR="00986304" w:rsidRPr="00986304" w:rsidRDefault="00986304" w:rsidP="008A2E6D">
      <w:pPr>
        <w:pStyle w:val="af5"/>
        <w:rPr>
          <w:noProof/>
        </w:rPr>
      </w:pPr>
      <w:r w:rsidRPr="00986304">
        <w:rPr>
          <w:rFonts w:hint="eastAsia"/>
          <w:noProof/>
        </w:rPr>
        <w:t>使用音频处理器，对信号A进行编码，编码格式分别为MPEG-2 AAC、MP3、WMA等，码率均为128</w:t>
      </w:r>
      <w:r w:rsidR="008A2E6D">
        <w:rPr>
          <w:rFonts w:ascii="Times New Roman" w:hint="eastAsia"/>
          <w:noProof/>
        </w:rPr>
        <w:t xml:space="preserve"> </w:t>
      </w:r>
      <w:r w:rsidRPr="00986304">
        <w:rPr>
          <w:rFonts w:hint="eastAsia"/>
          <w:noProof/>
        </w:rPr>
        <w:t>Kbps；</w:t>
      </w:r>
    </w:p>
    <w:p w:rsidR="00986304" w:rsidRPr="00986304" w:rsidRDefault="00986304" w:rsidP="008A2E6D">
      <w:pPr>
        <w:pStyle w:val="af5"/>
        <w:rPr>
          <w:noProof/>
        </w:rPr>
      </w:pPr>
      <w:r w:rsidRPr="00986304">
        <w:rPr>
          <w:rFonts w:hint="eastAsia"/>
          <w:noProof/>
        </w:rPr>
        <w:t>使用音频数字水印检测系统，分别对编码后的信号进行检测，验证</w:t>
      </w:r>
      <w:r w:rsidR="00354831" w:rsidRPr="00986304">
        <w:rPr>
          <w:rFonts w:hint="eastAsia"/>
          <w:noProof/>
        </w:rPr>
        <w:t>是否</w:t>
      </w:r>
      <w:r w:rsidRPr="00986304">
        <w:rPr>
          <w:rFonts w:hint="eastAsia"/>
          <w:noProof/>
        </w:rPr>
        <w:t>检出正确的水印负载。</w:t>
      </w:r>
    </w:p>
    <w:p w:rsidR="00986304" w:rsidRPr="00986304" w:rsidRDefault="00986304" w:rsidP="00996EBE">
      <w:pPr>
        <w:pStyle w:val="aff5"/>
        <w:spacing w:before="156" w:after="156"/>
        <w:rPr>
          <w:noProof/>
        </w:rPr>
      </w:pPr>
      <w:r w:rsidRPr="00986304">
        <w:rPr>
          <w:rFonts w:hint="eastAsia"/>
          <w:noProof/>
        </w:rPr>
        <w:t>非线性幅度改变</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69"/>
        </w:numPr>
        <w:rPr>
          <w:noProof/>
        </w:rPr>
      </w:pPr>
      <w:r w:rsidRPr="00986304">
        <w:rPr>
          <w:rFonts w:hint="eastAsia"/>
          <w:noProof/>
        </w:rPr>
        <w:t>按照</w:t>
      </w:r>
      <w:r w:rsidR="008A2E6D">
        <w:rPr>
          <w:rFonts w:hint="eastAsia"/>
        </w:rPr>
        <w:t>A</w:t>
      </w:r>
      <w:r w:rsidRPr="00986304">
        <w:rPr>
          <w:rFonts w:hint="eastAsia"/>
          <w:noProof/>
        </w:rPr>
        <w:t>.</w:t>
      </w:r>
      <w:r w:rsidR="00F75884">
        <w:rPr>
          <w:rFonts w:hint="eastAsia"/>
          <w:noProof/>
        </w:rPr>
        <w:t>8</w:t>
      </w:r>
      <w:r w:rsidRPr="00986304">
        <w:rPr>
          <w:rFonts w:hint="eastAsia"/>
          <w:noProof/>
        </w:rPr>
        <w:t>.2 a）步骤得到测量信号A；</w:t>
      </w:r>
    </w:p>
    <w:p w:rsidR="00986304" w:rsidRPr="00986304" w:rsidRDefault="00986304" w:rsidP="008A2E6D">
      <w:pPr>
        <w:pStyle w:val="af5"/>
        <w:rPr>
          <w:noProof/>
        </w:rPr>
      </w:pPr>
      <w:r w:rsidRPr="00986304">
        <w:rPr>
          <w:rFonts w:hint="eastAsia"/>
          <w:noProof/>
        </w:rPr>
        <w:t>使用音频处理器的非线性幅度调制器，对信号A进行非线性幅度调制，生成信号B，信号B存储格式与播放素材格式一致；</w:t>
      </w:r>
    </w:p>
    <w:p w:rsidR="00986304" w:rsidRPr="00986304" w:rsidRDefault="00986304" w:rsidP="008A2E6D">
      <w:pPr>
        <w:pStyle w:val="af5"/>
        <w:rPr>
          <w:noProof/>
        </w:rPr>
      </w:pPr>
      <w:r w:rsidRPr="00986304">
        <w:rPr>
          <w:rFonts w:hint="eastAsia"/>
          <w:noProof/>
        </w:rPr>
        <w:t>使用音频数字水印检测系统，对信号B进行检测，验证</w:t>
      </w:r>
      <w:r w:rsidR="00354831" w:rsidRPr="00986304">
        <w:rPr>
          <w:rFonts w:hint="eastAsia"/>
          <w:noProof/>
        </w:rPr>
        <w:t>是否</w:t>
      </w:r>
      <w:r w:rsidRPr="00986304">
        <w:rPr>
          <w:rFonts w:hint="eastAsia"/>
          <w:noProof/>
        </w:rPr>
        <w:t>检出正确的水印负载。</w:t>
      </w:r>
    </w:p>
    <w:p w:rsidR="00986304" w:rsidRPr="00986304" w:rsidRDefault="00986304" w:rsidP="00996EBE">
      <w:pPr>
        <w:pStyle w:val="aff5"/>
        <w:spacing w:before="156" w:after="156"/>
        <w:rPr>
          <w:noProof/>
        </w:rPr>
      </w:pPr>
      <w:r w:rsidRPr="00986304">
        <w:rPr>
          <w:rFonts w:hint="eastAsia"/>
          <w:noProof/>
        </w:rPr>
        <w:t>添加噪声</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68"/>
        </w:numPr>
        <w:rPr>
          <w:noProof/>
        </w:rPr>
      </w:pPr>
      <w:r w:rsidRPr="00986304">
        <w:rPr>
          <w:rFonts w:hint="eastAsia"/>
          <w:noProof/>
        </w:rPr>
        <w:t>按照</w:t>
      </w:r>
      <w:r w:rsidR="008A2E6D">
        <w:rPr>
          <w:rFonts w:hint="eastAsia"/>
        </w:rPr>
        <w:t>A</w:t>
      </w:r>
      <w:r w:rsidRPr="00986304">
        <w:rPr>
          <w:rFonts w:hint="eastAsia"/>
          <w:noProof/>
        </w:rPr>
        <w:t>.</w:t>
      </w:r>
      <w:r w:rsidR="00F75884">
        <w:rPr>
          <w:rFonts w:hint="eastAsia"/>
          <w:noProof/>
        </w:rPr>
        <w:t>8</w:t>
      </w:r>
      <w:r w:rsidRPr="00986304">
        <w:rPr>
          <w:rFonts w:hint="eastAsia"/>
          <w:noProof/>
        </w:rPr>
        <w:t>.2 a）步骤得到测量信号A；</w:t>
      </w:r>
    </w:p>
    <w:p w:rsidR="00986304" w:rsidRPr="00986304" w:rsidRDefault="00986304" w:rsidP="008A2E6D">
      <w:pPr>
        <w:pStyle w:val="af5"/>
        <w:rPr>
          <w:noProof/>
        </w:rPr>
      </w:pPr>
      <w:r w:rsidRPr="00986304">
        <w:rPr>
          <w:rFonts w:hint="eastAsia"/>
          <w:noProof/>
        </w:rPr>
        <w:t>使用音频处理器，对信号A添加响度不小于-40</w:t>
      </w:r>
      <w:r w:rsidR="002E27B8">
        <w:rPr>
          <w:rFonts w:ascii="Times New Roman" w:hint="eastAsia"/>
          <w:noProof/>
        </w:rPr>
        <w:t xml:space="preserve"> </w:t>
      </w:r>
      <w:r w:rsidRPr="00986304">
        <w:rPr>
          <w:rFonts w:hint="eastAsia"/>
          <w:noProof/>
        </w:rPr>
        <w:t>dB的宽带粉红噪声，生成信号B，信号B存储格式与播放素材格式一致；</w:t>
      </w:r>
    </w:p>
    <w:p w:rsidR="00986304" w:rsidRPr="00986304" w:rsidRDefault="00986304" w:rsidP="008A2E6D">
      <w:pPr>
        <w:pStyle w:val="af5"/>
        <w:rPr>
          <w:noProof/>
        </w:rPr>
      </w:pPr>
      <w:r w:rsidRPr="00986304">
        <w:rPr>
          <w:rFonts w:hint="eastAsia"/>
          <w:noProof/>
        </w:rPr>
        <w:t>使用音频数字水印检测系统，对信号B进行检测，验证</w:t>
      </w:r>
      <w:r w:rsidR="00354831" w:rsidRPr="00986304">
        <w:rPr>
          <w:rFonts w:hint="eastAsia"/>
          <w:noProof/>
        </w:rPr>
        <w:t>是否</w:t>
      </w:r>
      <w:r w:rsidRPr="00986304">
        <w:rPr>
          <w:rFonts w:hint="eastAsia"/>
          <w:noProof/>
        </w:rPr>
        <w:t>检出正确的水印负载。</w:t>
      </w:r>
    </w:p>
    <w:p w:rsidR="00986304" w:rsidRPr="00986304" w:rsidRDefault="00986304" w:rsidP="00996EBE">
      <w:pPr>
        <w:pStyle w:val="aff5"/>
        <w:spacing w:before="156" w:after="156"/>
        <w:rPr>
          <w:noProof/>
        </w:rPr>
      </w:pPr>
      <w:r w:rsidRPr="00986304">
        <w:rPr>
          <w:rFonts w:hint="eastAsia"/>
          <w:noProof/>
        </w:rPr>
        <w:t>均衡器调节</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67"/>
        </w:numPr>
        <w:rPr>
          <w:noProof/>
        </w:rPr>
      </w:pPr>
      <w:r w:rsidRPr="00986304">
        <w:rPr>
          <w:rFonts w:hint="eastAsia"/>
          <w:noProof/>
        </w:rPr>
        <w:t>按照</w:t>
      </w:r>
      <w:r w:rsidR="008A2E6D">
        <w:rPr>
          <w:rFonts w:hint="eastAsia"/>
        </w:rPr>
        <w:t>A</w:t>
      </w:r>
      <w:r w:rsidRPr="00986304">
        <w:rPr>
          <w:rFonts w:hint="eastAsia"/>
          <w:noProof/>
        </w:rPr>
        <w:t>.</w:t>
      </w:r>
      <w:r w:rsidR="00F75884">
        <w:rPr>
          <w:rFonts w:hint="eastAsia"/>
          <w:noProof/>
        </w:rPr>
        <w:t>8</w:t>
      </w:r>
      <w:r w:rsidRPr="00986304">
        <w:rPr>
          <w:rFonts w:hint="eastAsia"/>
          <w:noProof/>
        </w:rPr>
        <w:t>.2 a）步骤得到测量信号A；</w:t>
      </w:r>
    </w:p>
    <w:p w:rsidR="00986304" w:rsidRPr="00986304" w:rsidRDefault="00986304" w:rsidP="008A2E6D">
      <w:pPr>
        <w:pStyle w:val="af5"/>
        <w:rPr>
          <w:noProof/>
        </w:rPr>
      </w:pPr>
      <w:r w:rsidRPr="00986304">
        <w:rPr>
          <w:rFonts w:hint="eastAsia"/>
          <w:noProof/>
        </w:rPr>
        <w:t>使用音频处理器的音频均衡效果器，对信号A任意频段做均衡器调节，生成信号B，信号B存储格式与播放素材格式一致；</w:t>
      </w:r>
    </w:p>
    <w:p w:rsidR="00986304" w:rsidRPr="00986304" w:rsidRDefault="00986304" w:rsidP="008A2E6D">
      <w:pPr>
        <w:pStyle w:val="af5"/>
        <w:rPr>
          <w:noProof/>
        </w:rPr>
      </w:pPr>
      <w:r w:rsidRPr="00986304">
        <w:rPr>
          <w:rFonts w:hint="eastAsia"/>
          <w:noProof/>
        </w:rPr>
        <w:t>使用音频数字水印检测系统，对信号B进行检测，验证</w:t>
      </w:r>
      <w:r w:rsidR="00354831" w:rsidRPr="00986304">
        <w:rPr>
          <w:rFonts w:hint="eastAsia"/>
          <w:noProof/>
        </w:rPr>
        <w:t>是否</w:t>
      </w:r>
      <w:r w:rsidRPr="00986304">
        <w:rPr>
          <w:rFonts w:hint="eastAsia"/>
          <w:noProof/>
        </w:rPr>
        <w:t>检出正确的水印负载。</w:t>
      </w:r>
    </w:p>
    <w:p w:rsidR="00986304" w:rsidRPr="00986304" w:rsidRDefault="00986304" w:rsidP="00996EBE">
      <w:pPr>
        <w:pStyle w:val="aff5"/>
        <w:spacing w:before="156" w:after="156"/>
        <w:rPr>
          <w:noProof/>
        </w:rPr>
      </w:pPr>
      <w:r w:rsidRPr="00986304">
        <w:rPr>
          <w:rFonts w:hint="eastAsia"/>
          <w:noProof/>
        </w:rPr>
        <w:t>添加回声</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66"/>
        </w:numPr>
        <w:rPr>
          <w:noProof/>
        </w:rPr>
      </w:pPr>
      <w:r w:rsidRPr="00986304">
        <w:rPr>
          <w:rFonts w:hint="eastAsia"/>
          <w:noProof/>
        </w:rPr>
        <w:t>按照</w:t>
      </w:r>
      <w:r w:rsidR="008A2E6D">
        <w:rPr>
          <w:rFonts w:hint="eastAsia"/>
        </w:rPr>
        <w:t>A</w:t>
      </w:r>
      <w:r w:rsidRPr="00986304">
        <w:rPr>
          <w:rFonts w:hint="eastAsia"/>
          <w:noProof/>
        </w:rPr>
        <w:t>.</w:t>
      </w:r>
      <w:r w:rsidR="00F75884">
        <w:rPr>
          <w:rFonts w:hint="eastAsia"/>
          <w:noProof/>
        </w:rPr>
        <w:t>8</w:t>
      </w:r>
      <w:r w:rsidRPr="00986304">
        <w:rPr>
          <w:rFonts w:hint="eastAsia"/>
          <w:noProof/>
        </w:rPr>
        <w:t>.2 a）步骤得到测量信号A；</w:t>
      </w:r>
    </w:p>
    <w:p w:rsidR="00986304" w:rsidRPr="00986304" w:rsidRDefault="00986304" w:rsidP="008A2E6D">
      <w:pPr>
        <w:pStyle w:val="af5"/>
        <w:rPr>
          <w:noProof/>
        </w:rPr>
      </w:pPr>
      <w:r w:rsidRPr="00986304">
        <w:rPr>
          <w:rFonts w:hint="eastAsia"/>
          <w:noProof/>
        </w:rPr>
        <w:lastRenderedPageBreak/>
        <w:t>使用音频处理器的回声添加效果器，向信号A添加大空间回声效果，生成信号B，信号B存储格式与播放素材格式一致；</w:t>
      </w:r>
    </w:p>
    <w:p w:rsidR="00986304" w:rsidRPr="00986304" w:rsidRDefault="00986304" w:rsidP="008A2E6D">
      <w:pPr>
        <w:pStyle w:val="af5"/>
        <w:rPr>
          <w:noProof/>
        </w:rPr>
      </w:pPr>
      <w:r w:rsidRPr="00986304">
        <w:rPr>
          <w:rFonts w:hint="eastAsia"/>
          <w:noProof/>
        </w:rPr>
        <w:t>使用音频处理器的回声添加效果器，向信号A添加小空间回声效果，生成信号C，信号C存储格式与播放素材格式一致；</w:t>
      </w:r>
    </w:p>
    <w:p w:rsidR="00986304" w:rsidRPr="00986304" w:rsidRDefault="00986304" w:rsidP="008A2E6D">
      <w:pPr>
        <w:pStyle w:val="af5"/>
        <w:rPr>
          <w:noProof/>
        </w:rPr>
      </w:pPr>
      <w:r w:rsidRPr="00986304">
        <w:rPr>
          <w:rFonts w:hint="eastAsia"/>
          <w:noProof/>
        </w:rPr>
        <w:t>使用音频数字水印检测系统，分别对信号B和信号C进行检测，验证</w:t>
      </w:r>
      <w:r w:rsidR="00354831" w:rsidRPr="00986304">
        <w:rPr>
          <w:rFonts w:hint="eastAsia"/>
          <w:noProof/>
        </w:rPr>
        <w:t>是否</w:t>
      </w:r>
      <w:r w:rsidRPr="00986304">
        <w:rPr>
          <w:rFonts w:hint="eastAsia"/>
          <w:noProof/>
        </w:rPr>
        <w:t>检出正确的水印负载。</w:t>
      </w:r>
    </w:p>
    <w:p w:rsidR="00986304" w:rsidRPr="00986304" w:rsidRDefault="00986304" w:rsidP="00996EBE">
      <w:pPr>
        <w:pStyle w:val="aff5"/>
        <w:spacing w:before="156" w:after="156"/>
        <w:rPr>
          <w:noProof/>
        </w:rPr>
      </w:pPr>
      <w:r w:rsidRPr="00986304">
        <w:rPr>
          <w:rFonts w:hint="eastAsia"/>
          <w:noProof/>
        </w:rPr>
        <w:t>带通滤波</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65"/>
        </w:numPr>
        <w:rPr>
          <w:noProof/>
        </w:rPr>
      </w:pPr>
      <w:r w:rsidRPr="00986304">
        <w:rPr>
          <w:rFonts w:hint="eastAsia"/>
          <w:noProof/>
        </w:rPr>
        <w:t>按照</w:t>
      </w:r>
      <w:r w:rsidR="008A2E6D">
        <w:rPr>
          <w:rFonts w:hint="eastAsia"/>
        </w:rPr>
        <w:t>A</w:t>
      </w:r>
      <w:r w:rsidRPr="00986304">
        <w:rPr>
          <w:rFonts w:hint="eastAsia"/>
          <w:noProof/>
        </w:rPr>
        <w:t>.</w:t>
      </w:r>
      <w:r w:rsidR="00F75884">
        <w:rPr>
          <w:rFonts w:hint="eastAsia"/>
          <w:noProof/>
        </w:rPr>
        <w:t>8</w:t>
      </w:r>
      <w:r w:rsidRPr="00986304">
        <w:rPr>
          <w:rFonts w:hint="eastAsia"/>
          <w:noProof/>
        </w:rPr>
        <w:t>.2 a）步骤得到测量信号A；</w:t>
      </w:r>
    </w:p>
    <w:p w:rsidR="00986304" w:rsidRPr="00986304" w:rsidRDefault="00986304" w:rsidP="008A2E6D">
      <w:pPr>
        <w:pStyle w:val="af5"/>
        <w:rPr>
          <w:noProof/>
        </w:rPr>
      </w:pPr>
      <w:r w:rsidRPr="00986304">
        <w:rPr>
          <w:rFonts w:hint="eastAsia"/>
          <w:noProof/>
        </w:rPr>
        <w:t>使用音频处理器的带通滤波效果器，对信号A任意1/3倍频程带宽进行滤波处理，生成信号B，信号B存储格式与播放素材格式一致；</w:t>
      </w:r>
    </w:p>
    <w:p w:rsidR="00986304" w:rsidRPr="00986304" w:rsidRDefault="00986304" w:rsidP="008A2E6D">
      <w:pPr>
        <w:pStyle w:val="af5"/>
        <w:rPr>
          <w:noProof/>
        </w:rPr>
      </w:pPr>
      <w:r w:rsidRPr="00986304">
        <w:rPr>
          <w:rFonts w:hint="eastAsia"/>
          <w:noProof/>
        </w:rPr>
        <w:t>使用音频数字水印检测系统，对信号B进行检测，验证</w:t>
      </w:r>
      <w:r w:rsidR="00354831" w:rsidRPr="00986304">
        <w:rPr>
          <w:rFonts w:hint="eastAsia"/>
          <w:noProof/>
        </w:rPr>
        <w:t>是否</w:t>
      </w:r>
      <w:r w:rsidRPr="00986304">
        <w:rPr>
          <w:rFonts w:hint="eastAsia"/>
          <w:noProof/>
        </w:rPr>
        <w:t>检出正确的水印负载。</w:t>
      </w:r>
    </w:p>
    <w:p w:rsidR="00986304" w:rsidRPr="00986304" w:rsidRDefault="00986304" w:rsidP="00996EBE">
      <w:pPr>
        <w:pStyle w:val="aff5"/>
        <w:spacing w:before="156" w:after="156"/>
        <w:rPr>
          <w:noProof/>
        </w:rPr>
      </w:pPr>
      <w:r w:rsidRPr="00986304">
        <w:rPr>
          <w:rFonts w:hint="eastAsia"/>
          <w:noProof/>
        </w:rPr>
        <w:t>抖动</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64"/>
        </w:numPr>
        <w:rPr>
          <w:noProof/>
        </w:rPr>
      </w:pPr>
      <w:r w:rsidRPr="00986304">
        <w:rPr>
          <w:rFonts w:hint="eastAsia"/>
          <w:noProof/>
        </w:rPr>
        <w:t>按照</w:t>
      </w:r>
      <w:r w:rsidR="008A2E6D">
        <w:rPr>
          <w:rFonts w:hint="eastAsia"/>
        </w:rPr>
        <w:t>A</w:t>
      </w:r>
      <w:r w:rsidRPr="00986304">
        <w:rPr>
          <w:rFonts w:hint="eastAsia"/>
          <w:noProof/>
        </w:rPr>
        <w:t>.</w:t>
      </w:r>
      <w:r w:rsidR="00F75884">
        <w:rPr>
          <w:rFonts w:hint="eastAsia"/>
          <w:noProof/>
        </w:rPr>
        <w:t>8</w:t>
      </w:r>
      <w:r w:rsidRPr="00986304">
        <w:rPr>
          <w:rFonts w:hint="eastAsia"/>
          <w:noProof/>
        </w:rPr>
        <w:t>.2 a）步骤得到测量信号A；</w:t>
      </w:r>
    </w:p>
    <w:p w:rsidR="00986304" w:rsidRPr="00986304" w:rsidRDefault="00986304" w:rsidP="008A2E6D">
      <w:pPr>
        <w:pStyle w:val="af5"/>
        <w:rPr>
          <w:noProof/>
        </w:rPr>
      </w:pPr>
      <w:r w:rsidRPr="00986304">
        <w:rPr>
          <w:rFonts w:hint="eastAsia"/>
          <w:noProof/>
        </w:rPr>
        <w:t>使用音频处理器，对信号A添加抖动失真效果，生成信号B，信号B存储格式与播放素材格式一致；</w:t>
      </w:r>
    </w:p>
    <w:p w:rsidR="00986304" w:rsidRPr="00986304" w:rsidRDefault="00986304" w:rsidP="008A2E6D">
      <w:pPr>
        <w:pStyle w:val="af5"/>
        <w:rPr>
          <w:noProof/>
        </w:rPr>
      </w:pPr>
      <w:r w:rsidRPr="00986304">
        <w:rPr>
          <w:rFonts w:hint="eastAsia"/>
          <w:noProof/>
        </w:rPr>
        <w:t>使用音频数字水印检测系统，对信号B进行检测，验证</w:t>
      </w:r>
      <w:r w:rsidR="00354831" w:rsidRPr="00986304">
        <w:rPr>
          <w:rFonts w:hint="eastAsia"/>
          <w:noProof/>
        </w:rPr>
        <w:t>是否</w:t>
      </w:r>
      <w:r w:rsidRPr="00986304">
        <w:rPr>
          <w:rFonts w:hint="eastAsia"/>
          <w:noProof/>
        </w:rPr>
        <w:t>检出正确的水印负载。</w:t>
      </w:r>
    </w:p>
    <w:p w:rsidR="00986304" w:rsidRPr="00986304" w:rsidRDefault="00986304" w:rsidP="00996EBE">
      <w:pPr>
        <w:pStyle w:val="aff5"/>
        <w:spacing w:before="156" w:after="156"/>
        <w:rPr>
          <w:noProof/>
        </w:rPr>
      </w:pPr>
      <w:r w:rsidRPr="00986304">
        <w:rPr>
          <w:rFonts w:hint="eastAsia"/>
          <w:noProof/>
        </w:rPr>
        <w:t>混录</w:t>
      </w:r>
    </w:p>
    <w:p w:rsidR="00986304" w:rsidRPr="00986304" w:rsidRDefault="00986304" w:rsidP="00986304">
      <w:pPr>
        <w:pStyle w:val="affff6"/>
        <w:ind w:firstLine="420"/>
      </w:pPr>
      <w:r w:rsidRPr="00986304">
        <w:rPr>
          <w:rFonts w:hint="eastAsia"/>
        </w:rPr>
        <w:t>测量步骤如下：</w:t>
      </w:r>
    </w:p>
    <w:p w:rsidR="00986304" w:rsidRPr="00986304" w:rsidRDefault="00986304" w:rsidP="0055321F">
      <w:pPr>
        <w:pStyle w:val="af5"/>
        <w:numPr>
          <w:ilvl w:val="0"/>
          <w:numId w:val="63"/>
        </w:numPr>
        <w:rPr>
          <w:noProof/>
        </w:rPr>
      </w:pPr>
      <w:r w:rsidRPr="00986304">
        <w:rPr>
          <w:rFonts w:hint="eastAsia"/>
          <w:noProof/>
        </w:rPr>
        <w:t>按照图</w:t>
      </w:r>
      <w:r w:rsidR="008A2E6D">
        <w:rPr>
          <w:rFonts w:hint="eastAsia"/>
        </w:rPr>
        <w:t>A.</w:t>
      </w:r>
      <w:r w:rsidRPr="00986304">
        <w:rPr>
          <w:rFonts w:hint="eastAsia"/>
          <w:noProof/>
        </w:rPr>
        <w:t>1设置，并使用嵌入音频数字水印的被测设备播放5.1声道的音频测量信号，在被测设备输出端使用数字录音机录制测量信号A，信号A存储格式与播放信号格式一致；</w:t>
      </w:r>
    </w:p>
    <w:p w:rsidR="00986304" w:rsidRPr="00986304" w:rsidRDefault="00986304" w:rsidP="008A2E6D">
      <w:pPr>
        <w:pStyle w:val="af5"/>
        <w:rPr>
          <w:noProof/>
        </w:rPr>
      </w:pPr>
      <w:r w:rsidRPr="00986304">
        <w:rPr>
          <w:rFonts w:hint="eastAsia"/>
          <w:noProof/>
        </w:rPr>
        <w:t>使用音频处理器，将信号A重混录，生成信号B，信号B存储格式与播放素材格式一致；</w:t>
      </w:r>
    </w:p>
    <w:p w:rsidR="00986304" w:rsidRPr="00986304" w:rsidRDefault="00986304" w:rsidP="008A2E6D">
      <w:pPr>
        <w:pStyle w:val="af5"/>
        <w:rPr>
          <w:noProof/>
        </w:rPr>
      </w:pPr>
      <w:r w:rsidRPr="00986304">
        <w:rPr>
          <w:rFonts w:hint="eastAsia"/>
          <w:noProof/>
        </w:rPr>
        <w:t>使用音频处理器，将信号A下混到2.0声道，生成信号C，信号C存储格式与播放素材格式一致；</w:t>
      </w:r>
    </w:p>
    <w:p w:rsidR="00986304" w:rsidRPr="00986304" w:rsidRDefault="00986304" w:rsidP="008A2E6D">
      <w:pPr>
        <w:pStyle w:val="af5"/>
        <w:rPr>
          <w:noProof/>
        </w:rPr>
      </w:pPr>
      <w:r w:rsidRPr="00986304">
        <w:rPr>
          <w:rFonts w:hint="eastAsia"/>
          <w:noProof/>
        </w:rPr>
        <w:t>使用音频数字水印检测系统，分别对信号B和信号C进行检测，验证</w:t>
      </w:r>
      <w:r w:rsidR="00354831" w:rsidRPr="00986304">
        <w:rPr>
          <w:rFonts w:hint="eastAsia"/>
          <w:noProof/>
        </w:rPr>
        <w:t>是否</w:t>
      </w:r>
      <w:r w:rsidRPr="00986304">
        <w:rPr>
          <w:rFonts w:hint="eastAsia"/>
          <w:noProof/>
        </w:rPr>
        <w:t>检出正确的水印负载。</w:t>
      </w:r>
    </w:p>
    <w:p w:rsidR="00D0533C" w:rsidRPr="00986304" w:rsidRDefault="00D0533C" w:rsidP="00D0533C">
      <w:pPr>
        <w:pStyle w:val="affff6"/>
        <w:ind w:firstLine="420"/>
      </w:pPr>
    </w:p>
    <w:p w:rsidR="00472DAA" w:rsidRDefault="00472DAA">
      <w:pPr>
        <w:rPr>
          <w:rFonts w:ascii="黑体" w:eastAsia="黑体" w:hAnsi="黑体" w:cs="Times New Roman"/>
          <w:noProof/>
          <w:vanish/>
          <w:sz w:val="2"/>
          <w:szCs w:val="21"/>
        </w:rPr>
      </w:pPr>
      <w:r>
        <w:rPr>
          <w:rFonts w:hint="eastAsia"/>
        </w:rPr>
        <w:br w:type="page"/>
      </w:r>
    </w:p>
    <w:p w:rsidR="00D0533C" w:rsidRDefault="00D0533C" w:rsidP="00352BEA">
      <w:pPr>
        <w:pStyle w:val="af8"/>
      </w:pPr>
    </w:p>
    <w:p w:rsidR="00352BEA" w:rsidRDefault="00352BEA" w:rsidP="00352BEA">
      <w:pPr>
        <w:pStyle w:val="afe"/>
      </w:pPr>
    </w:p>
    <w:p w:rsidR="00352BEA" w:rsidRDefault="00352BEA" w:rsidP="00352BEA">
      <w:pPr>
        <w:pStyle w:val="aff3"/>
        <w:spacing w:before="78" w:after="156"/>
      </w:pPr>
      <w:r>
        <w:br/>
      </w:r>
      <w:bookmarkStart w:id="893" w:name="_Toc175166194"/>
      <w:bookmarkStart w:id="894" w:name="_Toc187336458"/>
      <w:bookmarkStart w:id="895" w:name="_Toc187336512"/>
      <w:bookmarkStart w:id="896" w:name="_Toc187336535"/>
      <w:bookmarkStart w:id="897" w:name="_Toc187770610"/>
      <w:bookmarkStart w:id="898" w:name="_Toc187923342"/>
      <w:bookmarkStart w:id="899" w:name="_Toc188049025"/>
      <w:bookmarkStart w:id="900" w:name="_Toc188049302"/>
      <w:bookmarkStart w:id="901" w:name="_Toc188049571"/>
      <w:bookmarkStart w:id="902" w:name="_Toc188619436"/>
      <w:r>
        <w:rPr>
          <w:rFonts w:hint="eastAsia"/>
        </w:rPr>
        <w:t>（规范性）</w:t>
      </w:r>
      <w:r>
        <w:br/>
      </w:r>
      <w:r>
        <w:rPr>
          <w:rFonts w:hint="eastAsia"/>
        </w:rPr>
        <w:t>主观评价测量方法</w:t>
      </w:r>
      <w:bookmarkEnd w:id="893"/>
      <w:bookmarkEnd w:id="894"/>
      <w:bookmarkEnd w:id="895"/>
      <w:bookmarkEnd w:id="896"/>
      <w:bookmarkEnd w:id="897"/>
      <w:bookmarkEnd w:id="898"/>
      <w:bookmarkEnd w:id="899"/>
      <w:bookmarkEnd w:id="900"/>
      <w:bookmarkEnd w:id="901"/>
      <w:bookmarkEnd w:id="902"/>
    </w:p>
    <w:p w:rsidR="00352BEA" w:rsidRPr="00352BEA" w:rsidRDefault="00166685" w:rsidP="00166685">
      <w:pPr>
        <w:pStyle w:val="aff4"/>
        <w:spacing w:before="156" w:after="156"/>
      </w:pPr>
      <w:bookmarkStart w:id="903" w:name="_Toc175166195"/>
      <w:bookmarkStart w:id="904" w:name="_Toc178283590"/>
      <w:bookmarkStart w:id="905" w:name="_Toc187336459"/>
      <w:bookmarkStart w:id="906" w:name="_Toc187336513"/>
      <w:bookmarkStart w:id="907" w:name="_Toc187770611"/>
      <w:bookmarkStart w:id="908" w:name="_Toc187923343"/>
      <w:bookmarkStart w:id="909" w:name="_Toc188049026"/>
      <w:bookmarkStart w:id="910" w:name="_Toc188049303"/>
      <w:bookmarkStart w:id="911" w:name="_Toc188049572"/>
      <w:bookmarkStart w:id="912" w:name="_Toc188283535"/>
      <w:bookmarkStart w:id="913" w:name="_Toc188619437"/>
      <w:r w:rsidRPr="00166685">
        <w:t>评价环境</w:t>
      </w:r>
      <w:bookmarkEnd w:id="903"/>
      <w:bookmarkEnd w:id="904"/>
      <w:bookmarkEnd w:id="905"/>
      <w:bookmarkEnd w:id="906"/>
      <w:bookmarkEnd w:id="907"/>
      <w:bookmarkEnd w:id="908"/>
      <w:bookmarkEnd w:id="909"/>
      <w:bookmarkEnd w:id="910"/>
      <w:bookmarkEnd w:id="911"/>
      <w:bookmarkEnd w:id="912"/>
      <w:bookmarkEnd w:id="913"/>
    </w:p>
    <w:p w:rsidR="00352BEA" w:rsidRDefault="00C709F4" w:rsidP="00352BEA">
      <w:pPr>
        <w:pStyle w:val="affff6"/>
        <w:ind w:firstLine="420"/>
      </w:pPr>
      <w:r w:rsidRPr="00C709F4">
        <w:t>应符合</w:t>
      </w:r>
      <w:r w:rsidR="00E2248C">
        <w:t>9</w:t>
      </w:r>
      <w:r>
        <w:rPr>
          <w:rFonts w:hint="eastAsia"/>
        </w:rPr>
        <w:t>.3的相关要求</w:t>
      </w:r>
      <w:r w:rsidRPr="00C709F4">
        <w:t>。</w:t>
      </w:r>
    </w:p>
    <w:p w:rsidR="00352BEA" w:rsidRPr="00352BEA" w:rsidRDefault="00C709F4" w:rsidP="00C709F4">
      <w:pPr>
        <w:pStyle w:val="aff4"/>
        <w:spacing w:before="156" w:after="156"/>
      </w:pPr>
      <w:bookmarkStart w:id="914" w:name="_Toc175166196"/>
      <w:bookmarkStart w:id="915" w:name="_Toc178283591"/>
      <w:bookmarkStart w:id="916" w:name="_Toc187336460"/>
      <w:bookmarkStart w:id="917" w:name="_Toc187336514"/>
      <w:bookmarkStart w:id="918" w:name="_Toc187770612"/>
      <w:bookmarkStart w:id="919" w:name="_Toc187923344"/>
      <w:bookmarkStart w:id="920" w:name="_Toc188049027"/>
      <w:bookmarkStart w:id="921" w:name="_Toc188049304"/>
      <w:bookmarkStart w:id="922" w:name="_Toc188049573"/>
      <w:bookmarkStart w:id="923" w:name="_Toc188283536"/>
      <w:bookmarkStart w:id="924" w:name="_Toc188619438"/>
      <w:r w:rsidRPr="00C709F4">
        <w:t>测试框图</w:t>
      </w:r>
      <w:bookmarkEnd w:id="914"/>
      <w:bookmarkEnd w:id="915"/>
      <w:bookmarkEnd w:id="916"/>
      <w:bookmarkEnd w:id="917"/>
      <w:bookmarkEnd w:id="918"/>
      <w:bookmarkEnd w:id="919"/>
      <w:bookmarkEnd w:id="920"/>
      <w:bookmarkEnd w:id="921"/>
      <w:bookmarkEnd w:id="922"/>
      <w:bookmarkEnd w:id="923"/>
      <w:bookmarkEnd w:id="924"/>
    </w:p>
    <w:p w:rsidR="00352BEA" w:rsidRPr="00352BEA" w:rsidRDefault="00C709F4" w:rsidP="00352BEA">
      <w:pPr>
        <w:pStyle w:val="affff6"/>
        <w:ind w:firstLine="420"/>
      </w:pPr>
      <w:r w:rsidRPr="00C709F4">
        <w:t>测试框图</w:t>
      </w:r>
      <w:r>
        <w:rPr>
          <w:rFonts w:hint="eastAsia"/>
        </w:rPr>
        <w:t>见图</w:t>
      </w:r>
      <w:r w:rsidR="00C83143">
        <w:rPr>
          <w:rFonts w:hint="eastAsia"/>
        </w:rPr>
        <w:t>B.1</w:t>
      </w:r>
      <w:r>
        <w:rPr>
          <w:rFonts w:hint="eastAsia"/>
        </w:rPr>
        <w:t>。</w:t>
      </w:r>
    </w:p>
    <w:p w:rsidR="00352BEA" w:rsidRDefault="00AD7D05" w:rsidP="00D0533C">
      <w:pPr>
        <w:pStyle w:val="affff6"/>
        <w:ind w:firstLine="420"/>
      </w:pPr>
      <w:r>
        <w:pict>
          <v:group id="组合 55" o:spid="_x0000_s2050" style="position:absolute;left:0;text-align:left;margin-left:34.8pt;margin-top:10pt;width:433.8pt;height:283.45pt;z-index:251724800" coordsize="55092,3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">
            <v:rect id="矩形 8" o:spid="_x0000_s2093" style="position:absolute;left:8507;top:12269;width:14377;height:48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" fillcolor="white [3212]" strokecolor="#09101d [484]" strokeweight="1pt">
              <v:textbox>
                <w:txbxContent>
                  <w:p w:rsidR="00FE2C39" w:rsidRPr="00601A41" w:rsidRDefault="00FE2C39" w:rsidP="00601A41">
                    <w:pPr>
                      <w:jc w:val="center"/>
                      <w:rPr>
                        <w:color w:val="000000" w:themeColor="text1"/>
                        <w:sz w:val="18"/>
                        <w:szCs w:val="18"/>
                      </w:rPr>
                    </w:pPr>
                    <w:r>
                      <w:rPr>
                        <w:rFonts w:hint="eastAsia"/>
                        <w:color w:val="000000" w:themeColor="text1"/>
                        <w:sz w:val="18"/>
                        <w:szCs w:val="18"/>
                      </w:rPr>
                      <w:t>主观评价用</w:t>
                    </w:r>
                    <w:r w:rsidRPr="00601A41">
                      <w:rPr>
                        <w:color w:val="000000" w:themeColor="text1"/>
                        <w:sz w:val="18"/>
                        <w:szCs w:val="18"/>
                      </w:rPr>
                      <w:t>声频功率放大器</w:t>
                    </w:r>
                  </w:p>
                  <w:p w:rsidR="00FE2C39" w:rsidRPr="00601A41" w:rsidRDefault="00FE2C39" w:rsidP="00601A41">
                    <w:pPr>
                      <w:jc w:val="center"/>
                      <w:rPr>
                        <w:sz w:val="18"/>
                        <w:szCs w:val="18"/>
                      </w:rPr>
                    </w:pPr>
                  </w:p>
                  <w:p w:rsidR="00FE2C39" w:rsidRDefault="00FE2C39" w:rsidP="00601A41">
                    <w:pPr>
                      <w:jc w:val="center"/>
                    </w:pPr>
                  </w:p>
                </w:txbxContent>
              </v:textbox>
            </v:rect>
            <v:line id="直接连接符 26" o:spid="_x0000_s2092" style="position:absolute;visibility:visible" from="36576,9722" to="36576,11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"/>
            <v:group id="组合 54" o:spid="_x0000_s2051" style="position:absolute;width:55092;height:35998" coordsize="55092,3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&#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38" o:spid="_x0000_s2091" type="#_x0000_t34" style="position:absolute;left:38717;width:6709;height:868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" adj="-13">
                <v:stroke joinstyle="round"/>
              </v:shape>
              <v:group id="组合 53" o:spid="_x0000_s2052" style="position:absolute;width:55092;height:35998" coordsize="55092,3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">
                <v:group id="组合 40" o:spid="_x0000_s2070" style="position:absolute;left:8507;width:42619;height:25767" coordsize="42618,25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">
                  <v:rect id="矩形 8" o:spid="_x0000_s2090" style="position:absolute;top:1215;width:14376;height:4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" fillcolor="white [3212]" strokecolor="#09101d [484]" strokeweight="1pt">
                    <v:textbox>
                      <w:txbxContent>
                        <w:p w:rsidR="00FE2C39" w:rsidRPr="00F34B79" w:rsidRDefault="00FE2C39" w:rsidP="00F34B79">
                          <w:pPr>
                            <w:jc w:val="center"/>
                            <w:rPr>
                              <w:sz w:val="18"/>
                              <w:szCs w:val="18"/>
                            </w:rPr>
                          </w:pPr>
                          <w:r w:rsidRPr="005C314A">
                            <w:rPr>
                              <w:rFonts w:hint="eastAsia"/>
                              <w:color w:val="000000" w:themeColor="text1"/>
                              <w:sz w:val="18"/>
                              <w:szCs w:val="18"/>
                            </w:rPr>
                            <w:t>被测</w:t>
                          </w:r>
                          <w:r w:rsidRPr="00320B5F">
                            <w:rPr>
                              <w:rFonts w:hint="eastAsia"/>
                              <w:color w:val="000000" w:themeColor="text1"/>
                              <w:sz w:val="18"/>
                              <w:szCs w:val="18"/>
                            </w:rPr>
                            <w:t>数字</w:t>
                          </w:r>
                          <w:r w:rsidRPr="005C314A">
                            <w:rPr>
                              <w:color w:val="000000" w:themeColor="text1"/>
                              <w:sz w:val="18"/>
                              <w:szCs w:val="18"/>
                            </w:rPr>
                            <w:t>电影公益放映终端</w:t>
                          </w:r>
                        </w:p>
                      </w:txbxContent>
                    </v:textbox>
                  </v:rect>
                  <v:group id="组合 39" o:spid="_x0000_s2072" style="position:absolute;left:7070;top:1215;width:35548;height:24552" coordsize="35548,24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">
                    <v:rect id="矩形 8" o:spid="_x0000_s2089" style="position:absolute;left:13079;width:14377;height:48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" fillcolor="white [3212]" strokecolor="#09101d [484]" strokeweight="1pt">
                      <v:textbox>
                        <w:txbxContent>
                          <w:p w:rsidR="00FE2C39" w:rsidRDefault="00FE2C39" w:rsidP="00F34B79">
                            <w:pPr>
                              <w:jc w:val="center"/>
                              <w:rPr>
                                <w:color w:val="000000" w:themeColor="text1"/>
                                <w:sz w:val="18"/>
                                <w:szCs w:val="18"/>
                              </w:rPr>
                            </w:pPr>
                            <w:r>
                              <w:rPr>
                                <w:rFonts w:hint="eastAsia"/>
                                <w:color w:val="000000" w:themeColor="text1"/>
                                <w:sz w:val="18"/>
                                <w:szCs w:val="18"/>
                              </w:rPr>
                              <w:t>主观评价用</w:t>
                            </w:r>
                            <w:r w:rsidRPr="00320B5F">
                              <w:rPr>
                                <w:rFonts w:hint="eastAsia"/>
                                <w:color w:val="000000" w:themeColor="text1"/>
                                <w:sz w:val="18"/>
                                <w:szCs w:val="18"/>
                              </w:rPr>
                              <w:t>数字</w:t>
                            </w:r>
                            <w:r w:rsidRPr="005C314A">
                              <w:rPr>
                                <w:color w:val="000000" w:themeColor="text1"/>
                                <w:sz w:val="18"/>
                                <w:szCs w:val="18"/>
                              </w:rPr>
                              <w:t>电影公益放</w:t>
                            </w:r>
                          </w:p>
                          <w:p w:rsidR="00FE2C39" w:rsidRPr="005C314A" w:rsidRDefault="00FE2C39" w:rsidP="00F34B79">
                            <w:pPr>
                              <w:jc w:val="center"/>
                              <w:rPr>
                                <w:sz w:val="18"/>
                                <w:szCs w:val="18"/>
                              </w:rPr>
                            </w:pPr>
                            <w:r w:rsidRPr="005C314A">
                              <w:rPr>
                                <w:color w:val="000000" w:themeColor="text1"/>
                                <w:sz w:val="18"/>
                                <w:szCs w:val="18"/>
                              </w:rPr>
                              <w:t>映终端</w:t>
                            </w:r>
                          </w:p>
                          <w:p w:rsidR="00FE2C39" w:rsidRDefault="00FE2C39" w:rsidP="00F34B79">
                            <w:pPr>
                              <w:jc w:val="center"/>
                            </w:pPr>
                          </w:p>
                        </w:txbxContent>
                      </v:textbox>
                    </v:rect>
                    <v:rect id="矩形 8" o:spid="_x0000_s2088" style="position:absolute;left:13021;top:11053;width:14376;height:4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" fillcolor="white [3212]" strokecolor="#09101d [484]" strokeweight="1pt">
                      <v:textbox>
                        <w:txbxContent>
                          <w:p w:rsidR="00FE2C39" w:rsidRDefault="00FE2C39" w:rsidP="00F34B79">
                            <w:pPr>
                              <w:jc w:val="center"/>
                              <w:rPr>
                                <w:color w:val="000000" w:themeColor="text1"/>
                                <w:sz w:val="18"/>
                                <w:szCs w:val="18"/>
                              </w:rPr>
                            </w:pPr>
                            <w:r w:rsidRPr="005C314A">
                              <w:rPr>
                                <w:rFonts w:hint="eastAsia"/>
                                <w:color w:val="000000" w:themeColor="text1"/>
                                <w:sz w:val="18"/>
                                <w:szCs w:val="18"/>
                              </w:rPr>
                              <w:t>被测</w:t>
                            </w:r>
                            <w:r>
                              <w:rPr>
                                <w:rFonts w:hint="eastAsia"/>
                                <w:color w:val="000000" w:themeColor="text1"/>
                                <w:sz w:val="18"/>
                                <w:szCs w:val="18"/>
                              </w:rPr>
                              <w:t>数字投影机/</w:t>
                            </w:r>
                          </w:p>
                          <w:p w:rsidR="00FE2C39" w:rsidRPr="00F34B79" w:rsidRDefault="00FE2C39" w:rsidP="00F34B79">
                            <w:pPr>
                              <w:jc w:val="center"/>
                              <w:rPr>
                                <w:sz w:val="18"/>
                                <w:szCs w:val="18"/>
                              </w:rPr>
                            </w:pPr>
                            <w:r>
                              <w:rPr>
                                <w:rFonts w:hint="eastAsia"/>
                                <w:color w:val="000000" w:themeColor="text1"/>
                                <w:sz w:val="18"/>
                                <w:szCs w:val="18"/>
                              </w:rPr>
                              <w:t>LED显示屏</w:t>
                            </w:r>
                          </w:p>
                        </w:txbxContent>
                      </v:textbox>
                    </v:rect>
                    <v:rect id="矩形 8" o:spid="_x0000_s2087" style="position:absolute;left:13021;top:18982;width:14376;height:4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" fillcolor="white [3212]" strokecolor="#09101d [484]" strokeweight="1pt">
                      <v:textbox>
                        <w:txbxContent>
                          <w:p w:rsidR="00FE2C39" w:rsidRPr="005D1595" w:rsidRDefault="00FE2C39" w:rsidP="005D1595">
                            <w:pPr>
                              <w:jc w:val="center"/>
                              <w:rPr>
                                <w:sz w:val="18"/>
                                <w:szCs w:val="18"/>
                              </w:rPr>
                            </w:pPr>
                            <w:r>
                              <w:rPr>
                                <w:rFonts w:hint="eastAsia"/>
                                <w:color w:val="000000" w:themeColor="text1"/>
                                <w:sz w:val="18"/>
                                <w:szCs w:val="18"/>
                              </w:rPr>
                              <w:t>主观评价用数字投影机</w:t>
                            </w:r>
                          </w:p>
                        </w:txbxContent>
                      </v:textbox>
                    </v:rect>
                    <v:rect id="矩形 8" o:spid="_x0000_s2086" style="position:absolute;left:26506;top:15509;width:14376;height:3709;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" fillcolor="white [3212]" strokecolor="#09101d [484]" strokeweight="1pt">
                      <v:textbox style="layout-flow:vertical;mso-layout-flow-alt:bottom-to-top">
                        <w:txbxContent>
                          <w:p w:rsidR="00FE2C39" w:rsidRPr="00F34B79" w:rsidRDefault="00FE2C39" w:rsidP="00601A41">
                            <w:pPr>
                              <w:jc w:val="center"/>
                              <w:rPr>
                                <w:sz w:val="18"/>
                                <w:szCs w:val="18"/>
                              </w:rPr>
                            </w:pPr>
                            <w:r>
                              <w:rPr>
                                <w:rFonts w:hint="eastAsia"/>
                                <w:color w:val="000000" w:themeColor="text1"/>
                                <w:sz w:val="18"/>
                                <w:szCs w:val="18"/>
                              </w:rPr>
                              <w:t>主观评价用银幕系统</w:t>
                            </w:r>
                          </w:p>
                        </w:txbxContent>
                      </v:textbox>
                    </v:rect>
                    <v:line id="直接连接符 19" o:spid="_x0000_s2085" style="position:absolute;visibility:visible" from="57,4861" to="57,7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"/>
                    <v:shapetype id="_x0000_t32" coordsize="21600,21600" o:spt="32" o:oned="t" path="m,l21600,21600e" filled="f">
                      <v:path arrowok="t" fillok="f" o:connecttype="none"/>
                      <o:lock v:ext="edit" shapetype="t"/>
                    </v:shapetype>
                    <v:shape id="直接箭头连接符 20" o:spid="_x0000_s2084" type="#_x0000_t32" style="position:absolute;left:9;top:8507;width:0;height:253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">
                      <v:stroke endarrow="block"/>
                    </v:shape>
                    <v:line id="直接连接符 21" o:spid="_x0000_s2083" style="position:absolute;flip:y;visibility:visible" from="0,7465" to="1205,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"/>
                    <v:shape id="连接符: 肘形 23" o:spid="_x0000_s2082" type="#_x0000_t34" style="position:absolute;left:2141;top:4861;width:14005;height:2608;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" adj="-271">
                      <v:stroke joinstyle="round"/>
                    </v:shape>
                    <v:line id="直接连接符 24" o:spid="_x0000_s2081" style="position:absolute;visibility:visible" from="21008,4861" to="21008,7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"/>
                    <v:line id="直接连接符 27" o:spid="_x0000_s2080" style="position:absolute;flip:y;visibility:visible" from="21008,7465" to="22281,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"/>
                    <v:line id="直接连接符 28" o:spid="_x0000_s2079" style="position:absolute;flip:x;visibility:visible" from="9549,10185" to="21008,10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"/>
                    <v:line id="直接连接符 30" o:spid="_x0000_s2078" style="position:absolute;visibility:visible" from="9549,10185" to="9549,16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"/>
                    <v:shape id="连接符: 肘形 32" o:spid="_x0000_s2077" type="#_x0000_t34" style="position:absolute;left:11302;top:14072;width:1736;height:220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" adj="-736">
                      <v:stroke endarrow="block" joinstyle="round"/>
                    </v:shape>
                    <v:shape id="连接符: 肘形 33" o:spid="_x0000_s2076" type="#_x0000_t34" style="position:absolute;left:11302;top:18461;width:1719;height:2429;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" adj="-863">
                      <v:stroke endarrow="block" joinstyle="round"/>
                    </v:shape>
                    <v:line id="直接连接符 34" o:spid="_x0000_s2075" style="position:absolute;visibility:visible" from="9549,16262" to="11302,17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"/>
                    <v:shape id="直接箭头连接符 35" o:spid="_x0000_s2074" type="#_x0000_t32" style="position:absolute;left:27374;top:13436;width:444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">
                      <v:stroke endarrow="block"/>
                    </v:shape>
                    <v:shape id="直接箭头连接符 36" o:spid="_x0000_s2073" type="#_x0000_t32" style="position:absolute;left:27374;top:21364;width:443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">
                      <v:stroke endarrow="block"/>
                    </v:shape>
                  </v:group>
                  <v:shape id="连接符: 肘形 37" o:spid="_x0000_s2071" type="#_x0000_t34" style="position:absolute;left:14352;width:22543;height:3702;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" adj="1836">
                    <v:stroke joinstyle="round"/>
                  </v:shape>
                </v:group>
                <v:group id="组合 52" o:spid="_x0000_s2053" style="position:absolute;top:17130;width:55092;height:18868" coordsize="55092,18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">
                  <v:group id="组合 41" o:spid="_x0000_s2063" style="position:absolute;top:13889;width:55092;height:4979" coordsize="55095,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">
                    <v:rect id="矩形 8" o:spid="_x0000_s2069" style="position:absolute;top:115;width:8411;height:48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" fillcolor="white [3212]" strokecolor="#09101d [484]" strokeweight="1pt">
                      <v:textbox>
                        <w:txbxContent>
                          <w:p w:rsidR="00FE2C39" w:rsidRPr="00C83143" w:rsidRDefault="00FE2C39" w:rsidP="00C83143">
                            <w:pPr>
                              <w:jc w:val="center"/>
                              <w:rPr>
                                <w:color w:val="000000" w:themeColor="text1"/>
                                <w:sz w:val="18"/>
                                <w:szCs w:val="18"/>
                              </w:rPr>
                            </w:pPr>
                            <w:r>
                              <w:rPr>
                                <w:rFonts w:hint="eastAsia"/>
                                <w:color w:val="000000" w:themeColor="text1"/>
                                <w:sz w:val="18"/>
                                <w:szCs w:val="18"/>
                              </w:rPr>
                              <w:t>主观评价用扬声器</w:t>
                            </w:r>
                            <w:r w:rsidRPr="00C83143">
                              <w:rPr>
                                <w:rFonts w:hint="eastAsia"/>
                                <w:color w:val="000000" w:themeColor="text1"/>
                                <w:sz w:val="18"/>
                                <w:szCs w:val="18"/>
                              </w:rPr>
                              <w:t>左路</w:t>
                            </w:r>
                          </w:p>
                          <w:p w:rsidR="00FE2C39" w:rsidRDefault="00FE2C39" w:rsidP="00C83143">
                            <w:pPr>
                              <w:jc w:val="center"/>
                            </w:pPr>
                          </w:p>
                        </w:txbxContent>
                      </v:textbox>
                    </v:rect>
                    <v:rect id="矩形 8" o:spid="_x0000_s2068" style="position:absolute;left:9144;top:115;width:8411;height:48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" fillcolor="white [3212]" strokecolor="#09101d [484]" strokeweight="1pt">
                      <v:textbox>
                        <w:txbxContent>
                          <w:p w:rsidR="00FE2C39" w:rsidRPr="00C83143" w:rsidRDefault="00FE2C39" w:rsidP="00C83143">
                            <w:pPr>
                              <w:jc w:val="center"/>
                              <w:rPr>
                                <w:color w:val="000000" w:themeColor="text1"/>
                                <w:sz w:val="18"/>
                                <w:szCs w:val="18"/>
                              </w:rPr>
                            </w:pPr>
                            <w:r>
                              <w:rPr>
                                <w:rFonts w:hint="eastAsia"/>
                                <w:color w:val="000000" w:themeColor="text1"/>
                                <w:sz w:val="18"/>
                                <w:szCs w:val="18"/>
                              </w:rPr>
                              <w:t>主观评价用扬声器右</w:t>
                            </w:r>
                            <w:r w:rsidRPr="00C83143">
                              <w:rPr>
                                <w:rFonts w:hint="eastAsia"/>
                                <w:color w:val="000000" w:themeColor="text1"/>
                                <w:sz w:val="18"/>
                                <w:szCs w:val="18"/>
                              </w:rPr>
                              <w:t>路</w:t>
                            </w:r>
                          </w:p>
                          <w:p w:rsidR="00FE2C39" w:rsidRDefault="00FE2C39" w:rsidP="00C83143">
                            <w:pPr>
                              <w:jc w:val="center"/>
                            </w:pPr>
                          </w:p>
                        </w:txbxContent>
                      </v:textbox>
                    </v:rect>
                    <v:rect id="矩形 8" o:spid="_x0000_s2067" style="position:absolute;left:18288;width:8411;height:48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" fillcolor="white [3212]" strokecolor="#09101d [484]" strokeweight="1pt">
                      <v:textbox>
                        <w:txbxContent>
                          <w:p w:rsidR="00FE2C39" w:rsidRPr="00C83143" w:rsidRDefault="00FE2C39" w:rsidP="00C83143">
                            <w:pPr>
                              <w:jc w:val="center"/>
                              <w:rPr>
                                <w:color w:val="000000" w:themeColor="text1"/>
                                <w:sz w:val="18"/>
                                <w:szCs w:val="18"/>
                              </w:rPr>
                            </w:pPr>
                            <w:r>
                              <w:rPr>
                                <w:rFonts w:hint="eastAsia"/>
                                <w:color w:val="000000" w:themeColor="text1"/>
                                <w:sz w:val="18"/>
                                <w:szCs w:val="18"/>
                              </w:rPr>
                              <w:t>主观评价用扬声器中</w:t>
                            </w:r>
                            <w:r w:rsidRPr="00C83143">
                              <w:rPr>
                                <w:rFonts w:hint="eastAsia"/>
                                <w:color w:val="000000" w:themeColor="text1"/>
                                <w:sz w:val="18"/>
                                <w:szCs w:val="18"/>
                              </w:rPr>
                              <w:t>路</w:t>
                            </w:r>
                          </w:p>
                          <w:p w:rsidR="00FE2C39" w:rsidRDefault="00FE2C39" w:rsidP="00C83143">
                            <w:pPr>
                              <w:jc w:val="center"/>
                            </w:pPr>
                          </w:p>
                        </w:txbxContent>
                      </v:textbox>
                    </v:rect>
                    <v:rect id="矩形 8" o:spid="_x0000_s2066" style="position:absolute;left:27374;top:57;width:8912;height:4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" fillcolor="white [3212]" strokecolor="#09101d [484]" strokeweight="1pt">
                      <v:textbox>
                        <w:txbxContent>
                          <w:p w:rsidR="00FE2C39" w:rsidRPr="00C83143" w:rsidRDefault="00FE2C39" w:rsidP="00C83143">
                            <w:pPr>
                              <w:jc w:val="center"/>
                              <w:rPr>
                                <w:color w:val="000000" w:themeColor="text1"/>
                                <w:sz w:val="18"/>
                                <w:szCs w:val="18"/>
                              </w:rPr>
                            </w:pPr>
                            <w:r>
                              <w:rPr>
                                <w:rFonts w:hint="eastAsia"/>
                                <w:color w:val="000000" w:themeColor="text1"/>
                                <w:sz w:val="18"/>
                                <w:szCs w:val="18"/>
                              </w:rPr>
                              <w:t>主观评价用扬声器</w:t>
                            </w:r>
                            <w:r w:rsidRPr="00C83143">
                              <w:rPr>
                                <w:rFonts w:hint="eastAsia"/>
                                <w:color w:val="000000" w:themeColor="text1"/>
                                <w:sz w:val="18"/>
                                <w:szCs w:val="18"/>
                              </w:rPr>
                              <w:t>左</w:t>
                            </w:r>
                            <w:r>
                              <w:rPr>
                                <w:rFonts w:hint="eastAsia"/>
                                <w:color w:val="000000" w:themeColor="text1"/>
                                <w:sz w:val="18"/>
                                <w:szCs w:val="18"/>
                              </w:rPr>
                              <w:t xml:space="preserve">环绕 </w:t>
                            </w:r>
                          </w:p>
                          <w:p w:rsidR="00FE2C39" w:rsidRDefault="00FE2C39" w:rsidP="00C83143">
                            <w:pPr>
                              <w:jc w:val="center"/>
                            </w:pPr>
                          </w:p>
                        </w:txbxContent>
                      </v:textbox>
                    </v:rect>
                    <v:rect id="矩形 8" o:spid="_x0000_s2065" style="position:absolute;left:36807;top:115;width:8913;height:4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" fillcolor="white [3212]" strokecolor="#09101d [484]" strokeweight="1pt">
                      <v:textbox>
                        <w:txbxContent>
                          <w:p w:rsidR="00FE2C39" w:rsidRPr="00C83143" w:rsidRDefault="00FE2C39" w:rsidP="00C83143">
                            <w:pPr>
                              <w:jc w:val="center"/>
                              <w:rPr>
                                <w:color w:val="000000" w:themeColor="text1"/>
                                <w:sz w:val="18"/>
                                <w:szCs w:val="18"/>
                              </w:rPr>
                            </w:pPr>
                            <w:r>
                              <w:rPr>
                                <w:rFonts w:hint="eastAsia"/>
                                <w:color w:val="000000" w:themeColor="text1"/>
                                <w:sz w:val="18"/>
                                <w:szCs w:val="18"/>
                              </w:rPr>
                              <w:t xml:space="preserve">主观评价用扬声器右环绕 </w:t>
                            </w:r>
                          </w:p>
                          <w:p w:rsidR="00FE2C39" w:rsidRDefault="00FE2C39" w:rsidP="00C83143">
                            <w:pPr>
                              <w:jc w:val="center"/>
                            </w:pPr>
                          </w:p>
                        </w:txbxContent>
                      </v:textbox>
                    </v:rect>
                    <v:rect id="矩形 8" o:spid="_x0000_s2064" style="position:absolute;left:46182;top:115;width:8913;height:48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" fillcolor="white [3212]" strokecolor="#09101d [484]" strokeweight="1pt">
                      <v:textbox>
                        <w:txbxContent>
                          <w:p w:rsidR="00FE2C39" w:rsidRPr="00C83143" w:rsidRDefault="00FE2C39" w:rsidP="00C83143">
                            <w:pPr>
                              <w:jc w:val="center"/>
                              <w:rPr>
                                <w:color w:val="000000" w:themeColor="text1"/>
                                <w:sz w:val="18"/>
                                <w:szCs w:val="18"/>
                              </w:rPr>
                            </w:pPr>
                            <w:r>
                              <w:rPr>
                                <w:rFonts w:hint="eastAsia"/>
                                <w:color w:val="000000" w:themeColor="text1"/>
                                <w:sz w:val="18"/>
                                <w:szCs w:val="18"/>
                              </w:rPr>
                              <w:t xml:space="preserve">主观评价用扬声器次低音 </w:t>
                            </w:r>
                          </w:p>
                          <w:p w:rsidR="00FE2C39" w:rsidRDefault="00FE2C39" w:rsidP="00C83143">
                            <w:pPr>
                              <w:jc w:val="center"/>
                            </w:pPr>
                          </w:p>
                        </w:txbxContent>
                      </v:textbox>
                    </v:rect>
                  </v:group>
                  <v:shape id="连接符: 肘形 42" o:spid="_x0000_s2062" type="#_x0000_t34" style="position:absolute;left:21934;top:9144;width:29164;height:4857;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" adj="21567">
                    <v:stroke endarrow="block" joinstyle="round"/>
                  </v:shape>
                  <v:shape id="连接符: 肘形 44" o:spid="_x0000_s2061" type="#_x0000_t34" style="position:absolute;left:19329;top:10532;width:22568;height:3357;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" adj="21534">
                    <v:stroke endarrow="block" joinstyle="round"/>
                  </v:shape>
                  <v:shape id="连接符: 肘形 45" o:spid="_x0000_s2060" type="#_x0000_t34" style="position:absolute;left:16783;top:11806;width:15551;height:2141;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" adj="21540">
                    <v:stroke endarrow="block" joinstyle="round"/>
                  </v:shape>
                  <v:line id="直接连接符 46" o:spid="_x0000_s2059" style="position:absolute;flip:y;visibility:visible" from="21934,0" to="21934,9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"/>
                  <v:line id="直接连接符 47" o:spid="_x0000_s2058" style="position:absolute;flip:y;visibility:visible" from="19329,0" to="19329,10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"/>
                  <v:line id="直接连接符 48" o:spid="_x0000_s2057" style="position:absolute;flip:y;visibility:visible" from="16783,0" to="16783,1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"/>
                  <v:shape id="直接箭头连接符 49" o:spid="_x0000_s2056" type="#_x0000_t32" style="position:absolute;left:13957;width:0;height:1395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">
                    <v:stroke endarrow="block"/>
                  </v:shape>
                  <v:shape id="连接符: 肘形 50" o:spid="_x0000_s2055" type="#_x0000_t34" style="position:absolute;left:3887;top:11806;width:6935;height:2081;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" adj="21503">
                    <v:stroke endarrow="block" joinstyle="round"/>
                  </v:shape>
                  <v:line id="直接连接符 51" o:spid="_x0000_s2054" style="position:absolute;flip:y;visibility:visible" from="10822,0" to="10822,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"/>
                </v:group>
              </v:group>
            </v:group>
          </v:group>
        </w:pict>
      </w:r>
    </w:p>
    <w:p w:rsidR="00F753CD" w:rsidRDefault="00F753CD" w:rsidP="00D0533C">
      <w:pPr>
        <w:pStyle w:val="affff6"/>
        <w:ind w:firstLine="420"/>
      </w:pPr>
    </w:p>
    <w:p w:rsidR="00601A41" w:rsidRDefault="00601A41" w:rsidP="00D0533C">
      <w:pPr>
        <w:pStyle w:val="affff6"/>
        <w:ind w:firstLine="420"/>
      </w:pPr>
    </w:p>
    <w:p w:rsidR="00601A41" w:rsidRDefault="00601A41" w:rsidP="00D0533C">
      <w:pPr>
        <w:pStyle w:val="affff6"/>
        <w:ind w:firstLine="420"/>
      </w:pPr>
    </w:p>
    <w:p w:rsidR="00601A41" w:rsidRDefault="00601A41" w:rsidP="00D0533C">
      <w:pPr>
        <w:pStyle w:val="affff6"/>
        <w:ind w:firstLine="420"/>
      </w:pPr>
    </w:p>
    <w:p w:rsidR="00F34B79" w:rsidRDefault="00F34B79" w:rsidP="00D0533C">
      <w:pPr>
        <w:pStyle w:val="affff6"/>
        <w:ind w:firstLine="420"/>
      </w:pPr>
    </w:p>
    <w:p w:rsidR="00F34B79" w:rsidRDefault="00F34B79" w:rsidP="00D0533C">
      <w:pPr>
        <w:pStyle w:val="affff6"/>
        <w:ind w:firstLine="420"/>
      </w:pPr>
    </w:p>
    <w:p w:rsidR="00F34B79" w:rsidRDefault="00F34B79" w:rsidP="00D0533C">
      <w:pPr>
        <w:pStyle w:val="affff6"/>
        <w:ind w:firstLine="420"/>
      </w:pPr>
    </w:p>
    <w:p w:rsidR="00F34B79" w:rsidRDefault="00F34B79" w:rsidP="00D0533C">
      <w:pPr>
        <w:pStyle w:val="affff6"/>
        <w:ind w:firstLine="420"/>
      </w:pPr>
    </w:p>
    <w:p w:rsidR="00F34B79" w:rsidRDefault="00F34B79" w:rsidP="00D0533C">
      <w:pPr>
        <w:pStyle w:val="affff6"/>
        <w:ind w:firstLine="420"/>
      </w:pPr>
    </w:p>
    <w:p w:rsidR="00D96833" w:rsidRDefault="00D96833" w:rsidP="00D0533C">
      <w:pPr>
        <w:pStyle w:val="affff6"/>
        <w:ind w:firstLine="420"/>
      </w:pPr>
    </w:p>
    <w:p w:rsidR="00D96833" w:rsidRDefault="00D96833" w:rsidP="00D0533C">
      <w:pPr>
        <w:pStyle w:val="affff6"/>
        <w:ind w:firstLine="420"/>
      </w:pPr>
    </w:p>
    <w:p w:rsidR="00D96833" w:rsidRDefault="00D96833" w:rsidP="00D0533C">
      <w:pPr>
        <w:pStyle w:val="affff6"/>
        <w:ind w:firstLine="420"/>
      </w:pPr>
    </w:p>
    <w:p w:rsidR="00D96833" w:rsidRDefault="00D96833" w:rsidP="00D0533C">
      <w:pPr>
        <w:pStyle w:val="affff6"/>
        <w:ind w:firstLine="420"/>
      </w:pPr>
    </w:p>
    <w:p w:rsidR="00D96833" w:rsidRDefault="00D96833" w:rsidP="00D0533C">
      <w:pPr>
        <w:pStyle w:val="affff6"/>
        <w:ind w:firstLine="420"/>
      </w:pPr>
    </w:p>
    <w:p w:rsidR="00D96833" w:rsidRDefault="00D96833" w:rsidP="00D0533C">
      <w:pPr>
        <w:pStyle w:val="affff6"/>
        <w:ind w:firstLine="420"/>
      </w:pPr>
    </w:p>
    <w:p w:rsidR="00F753CD" w:rsidRDefault="00F753CD" w:rsidP="00D0533C">
      <w:pPr>
        <w:pStyle w:val="affff6"/>
        <w:ind w:firstLine="420"/>
      </w:pPr>
    </w:p>
    <w:p w:rsidR="00F753CD" w:rsidRDefault="00F753CD" w:rsidP="00D0533C">
      <w:pPr>
        <w:pStyle w:val="affff6"/>
        <w:ind w:firstLine="420"/>
      </w:pPr>
    </w:p>
    <w:p w:rsidR="00C83143" w:rsidRDefault="00C83143" w:rsidP="00D0533C">
      <w:pPr>
        <w:pStyle w:val="affff6"/>
        <w:ind w:firstLine="420"/>
      </w:pPr>
    </w:p>
    <w:p w:rsidR="00C83143" w:rsidRDefault="00C83143" w:rsidP="00D0533C">
      <w:pPr>
        <w:pStyle w:val="affff6"/>
        <w:ind w:firstLine="420"/>
      </w:pPr>
    </w:p>
    <w:p w:rsidR="00C83143" w:rsidRDefault="00C83143" w:rsidP="00C83143">
      <w:pPr>
        <w:pStyle w:val="af9"/>
        <w:spacing w:before="156" w:after="156"/>
      </w:pPr>
      <w:r>
        <w:rPr>
          <w:rFonts w:hint="eastAsia"/>
        </w:rPr>
        <w:t>主观评价测试框图</w:t>
      </w:r>
    </w:p>
    <w:p w:rsidR="00C83143" w:rsidRDefault="00C83143" w:rsidP="00C83143">
      <w:pPr>
        <w:pStyle w:val="aff4"/>
        <w:spacing w:before="156" w:after="156"/>
      </w:pPr>
      <w:bookmarkStart w:id="925" w:name="_Toc175166197"/>
      <w:bookmarkStart w:id="926" w:name="_Toc178283592"/>
      <w:bookmarkStart w:id="927" w:name="_Toc187336461"/>
      <w:bookmarkStart w:id="928" w:name="_Toc187336515"/>
      <w:bookmarkStart w:id="929" w:name="_Toc187770613"/>
      <w:bookmarkStart w:id="930" w:name="_Toc187923345"/>
      <w:bookmarkStart w:id="931" w:name="_Toc188049028"/>
      <w:bookmarkStart w:id="932" w:name="_Toc188049305"/>
      <w:bookmarkStart w:id="933" w:name="_Toc188049574"/>
      <w:bookmarkStart w:id="934" w:name="_Toc188283537"/>
      <w:bookmarkStart w:id="935" w:name="_Toc188619439"/>
      <w:r>
        <w:rPr>
          <w:rFonts w:hint="eastAsia"/>
        </w:rPr>
        <w:t>测量设备</w:t>
      </w:r>
      <w:bookmarkEnd w:id="925"/>
      <w:bookmarkEnd w:id="926"/>
      <w:bookmarkEnd w:id="927"/>
      <w:bookmarkEnd w:id="928"/>
      <w:bookmarkEnd w:id="929"/>
      <w:bookmarkEnd w:id="930"/>
      <w:bookmarkEnd w:id="931"/>
      <w:bookmarkEnd w:id="932"/>
      <w:bookmarkEnd w:id="933"/>
      <w:bookmarkEnd w:id="934"/>
      <w:bookmarkEnd w:id="935"/>
    </w:p>
    <w:p w:rsidR="00C83143" w:rsidRDefault="00C83143" w:rsidP="00C83143">
      <w:pPr>
        <w:pStyle w:val="affff6"/>
        <w:ind w:firstLine="420"/>
      </w:pPr>
      <w:r>
        <w:rPr>
          <w:rFonts w:hint="eastAsia"/>
        </w:rPr>
        <w:t>主观评价用</w:t>
      </w:r>
      <w:r w:rsidR="00831011">
        <w:rPr>
          <w:rFonts w:hint="eastAsia"/>
        </w:rPr>
        <w:t>数字电影公共服务放映终端</w:t>
      </w:r>
      <w:r>
        <w:rPr>
          <w:rFonts w:hint="eastAsia"/>
        </w:rPr>
        <w:t>、主观评价用数字投影机、主观评价用声频功率放大器、主观评价用扬声器系统、主观评价用银幕系统</w:t>
      </w:r>
      <w:r w:rsidR="00E748D5">
        <w:rPr>
          <w:rFonts w:hint="eastAsia"/>
        </w:rPr>
        <w:t>、主观评价测试序列。</w:t>
      </w:r>
    </w:p>
    <w:p w:rsidR="00E748D5" w:rsidRPr="00C83143" w:rsidRDefault="00E748D5" w:rsidP="00E748D5">
      <w:pPr>
        <w:pStyle w:val="aff4"/>
        <w:spacing w:before="156" w:after="156"/>
        <w:rPr>
          <w:noProof/>
        </w:rPr>
      </w:pPr>
      <w:bookmarkStart w:id="936" w:name="_Toc175166198"/>
      <w:bookmarkStart w:id="937" w:name="_Toc178283593"/>
      <w:bookmarkStart w:id="938" w:name="_Toc187336462"/>
      <w:bookmarkStart w:id="939" w:name="_Toc187336516"/>
      <w:bookmarkStart w:id="940" w:name="_Toc187770614"/>
      <w:bookmarkStart w:id="941" w:name="_Toc187923346"/>
      <w:bookmarkStart w:id="942" w:name="_Toc188049029"/>
      <w:bookmarkStart w:id="943" w:name="_Toc188049306"/>
      <w:bookmarkStart w:id="944" w:name="_Toc188049575"/>
      <w:bookmarkStart w:id="945" w:name="_Toc188283538"/>
      <w:bookmarkStart w:id="946" w:name="_Toc188619440"/>
      <w:r w:rsidRPr="00E748D5">
        <w:t>评价人员</w:t>
      </w:r>
      <w:bookmarkEnd w:id="936"/>
      <w:bookmarkEnd w:id="937"/>
      <w:bookmarkEnd w:id="938"/>
      <w:bookmarkEnd w:id="939"/>
      <w:bookmarkEnd w:id="940"/>
      <w:bookmarkEnd w:id="941"/>
      <w:bookmarkEnd w:id="942"/>
      <w:bookmarkEnd w:id="943"/>
      <w:bookmarkEnd w:id="944"/>
      <w:bookmarkEnd w:id="945"/>
      <w:bookmarkEnd w:id="946"/>
    </w:p>
    <w:p w:rsidR="00E748D5" w:rsidRDefault="00E748D5" w:rsidP="00C83143">
      <w:pPr>
        <w:pStyle w:val="affff6"/>
        <w:ind w:firstLine="420"/>
      </w:pPr>
      <w:r w:rsidRPr="00E748D5">
        <w:t>评价人员应为具有丰富影像质量分析评价经验的影视专业人员15人</w:t>
      </w:r>
      <w:r w:rsidR="00F75884">
        <w:rPr>
          <w:rFonts w:hint="eastAsia"/>
        </w:rPr>
        <w:t>及</w:t>
      </w:r>
      <w:r w:rsidRPr="00E748D5">
        <w:t>以上。</w:t>
      </w:r>
    </w:p>
    <w:p w:rsidR="00E748D5" w:rsidRDefault="009E5A81" w:rsidP="00E748D5">
      <w:pPr>
        <w:pStyle w:val="aff4"/>
        <w:spacing w:before="156" w:after="156"/>
      </w:pPr>
      <w:bookmarkStart w:id="947" w:name="_Toc175166199"/>
      <w:bookmarkStart w:id="948" w:name="_Toc178283594"/>
      <w:bookmarkStart w:id="949" w:name="_Toc187336463"/>
      <w:bookmarkStart w:id="950" w:name="_Toc187336517"/>
      <w:bookmarkStart w:id="951" w:name="_Toc187770615"/>
      <w:bookmarkStart w:id="952" w:name="_Toc187923347"/>
      <w:bookmarkStart w:id="953" w:name="_Toc188049030"/>
      <w:bookmarkStart w:id="954" w:name="_Toc188049307"/>
      <w:bookmarkStart w:id="955" w:name="_Toc188049576"/>
      <w:bookmarkStart w:id="956" w:name="_Toc188283539"/>
      <w:bookmarkStart w:id="957" w:name="_Toc188619441"/>
      <w:r w:rsidRPr="009E5A81">
        <w:t>放映系统的主观评价</w:t>
      </w:r>
      <w:bookmarkEnd w:id="947"/>
      <w:bookmarkEnd w:id="948"/>
      <w:bookmarkEnd w:id="949"/>
      <w:bookmarkEnd w:id="950"/>
      <w:bookmarkEnd w:id="951"/>
      <w:bookmarkEnd w:id="952"/>
      <w:bookmarkEnd w:id="953"/>
      <w:bookmarkEnd w:id="954"/>
      <w:bookmarkEnd w:id="955"/>
      <w:bookmarkEnd w:id="956"/>
      <w:bookmarkEnd w:id="957"/>
    </w:p>
    <w:p w:rsidR="009E5A81" w:rsidRPr="009E5A81" w:rsidRDefault="009E5A81" w:rsidP="009E5A81">
      <w:pPr>
        <w:pStyle w:val="aff5"/>
        <w:spacing w:before="156" w:after="156"/>
        <w:rPr>
          <w:noProof/>
        </w:rPr>
      </w:pPr>
      <w:r w:rsidRPr="009E5A81">
        <w:rPr>
          <w:noProof/>
        </w:rPr>
        <w:t xml:space="preserve">评价等级的划分 </w:t>
      </w:r>
    </w:p>
    <w:p w:rsidR="009E5A81" w:rsidRDefault="009E5A81" w:rsidP="009E5A81">
      <w:pPr>
        <w:pStyle w:val="affff6"/>
        <w:ind w:firstLine="420"/>
      </w:pPr>
      <w:r w:rsidRPr="009E5A81">
        <w:lastRenderedPageBreak/>
        <w:t>放映质量的主观评价采用比较评价制。对被测设备放映主观评价测试序列的质量与主观评价图像放映系统放映主观评价测试序列的质量（比较源）进行比较评分。综合评价得分值为项目评价得分值的算术平均值，综合评价等级依据综合评价得分值分为</w:t>
      </w:r>
      <w:r w:rsidR="003E54B4">
        <w:rPr>
          <w:rFonts w:hint="eastAsia"/>
        </w:rPr>
        <w:t>“</w:t>
      </w:r>
      <w:r w:rsidR="003E54B4" w:rsidRPr="009E5A81">
        <w:t>优</w:t>
      </w:r>
      <w:r w:rsidR="003E54B4">
        <w:rPr>
          <w:rFonts w:hint="eastAsia"/>
        </w:rPr>
        <w:t>”“</w:t>
      </w:r>
      <w:r w:rsidRPr="009E5A81">
        <w:t>良</w:t>
      </w:r>
      <w:r w:rsidR="003E54B4">
        <w:rPr>
          <w:rFonts w:hint="eastAsia"/>
        </w:rPr>
        <w:t>”“</w:t>
      </w:r>
      <w:r w:rsidRPr="009E5A81">
        <w:t>中</w:t>
      </w:r>
      <w:r w:rsidR="003E54B4">
        <w:rPr>
          <w:rFonts w:hint="eastAsia"/>
        </w:rPr>
        <w:t>”“</w:t>
      </w:r>
      <w:r w:rsidR="00532D05" w:rsidRPr="009E5A81">
        <w:t>差</w:t>
      </w:r>
      <w:r w:rsidR="003E54B4">
        <w:rPr>
          <w:rFonts w:hint="eastAsia"/>
        </w:rPr>
        <w:t>”</w:t>
      </w:r>
      <w:r w:rsidRPr="009E5A81">
        <w:t>和</w:t>
      </w:r>
      <w:r w:rsidR="003E54B4">
        <w:rPr>
          <w:rFonts w:hint="eastAsia"/>
        </w:rPr>
        <w:t>“</w:t>
      </w:r>
      <w:r w:rsidR="00532D05" w:rsidRPr="009E5A81">
        <w:t>劣</w:t>
      </w:r>
      <w:r w:rsidR="003E54B4">
        <w:rPr>
          <w:rFonts w:hint="eastAsia"/>
        </w:rPr>
        <w:t>”</w:t>
      </w:r>
      <w:r w:rsidRPr="009E5A81">
        <w:t>五级，见表</w:t>
      </w:r>
      <w:r w:rsidR="00512B65">
        <w:rPr>
          <w:rFonts w:hint="eastAsia"/>
        </w:rPr>
        <w:t>B.1</w:t>
      </w:r>
      <w:r w:rsidRPr="009E5A81">
        <w:t>。</w:t>
      </w:r>
    </w:p>
    <w:p w:rsidR="00512B65" w:rsidRDefault="00512B65" w:rsidP="0055321F">
      <w:pPr>
        <w:pStyle w:val="aff"/>
        <w:spacing w:before="156" w:after="156"/>
      </w:pPr>
      <w:r w:rsidRPr="00512B65">
        <w:t>评价分值与评价等级对应表</w:t>
      </w:r>
    </w:p>
    <w:tbl>
      <w:tblPr>
        <w:tblStyle w:val="afffffffff5"/>
        <w:tblW w:w="0" w:type="auto"/>
        <w:tblLook w:val="04A0"/>
      </w:tblPr>
      <w:tblGrid>
        <w:gridCol w:w="4672"/>
        <w:gridCol w:w="4672"/>
      </w:tblGrid>
      <w:tr w:rsidR="00512B65" w:rsidRPr="00512B65" w:rsidTr="00512B65">
        <w:tc>
          <w:tcPr>
            <w:tcW w:w="4672" w:type="dxa"/>
            <w:vAlign w:val="center"/>
          </w:tcPr>
          <w:p w:rsidR="00512B65" w:rsidRPr="00512B65" w:rsidRDefault="00512B65" w:rsidP="00512B65">
            <w:pPr>
              <w:pStyle w:val="affff6"/>
              <w:ind w:firstLineChars="0" w:firstLine="0"/>
              <w:jc w:val="center"/>
              <w:rPr>
                <w:rFonts w:hAnsi="宋体"/>
              </w:rPr>
            </w:pPr>
            <w:r w:rsidRPr="00512B65">
              <w:rPr>
                <w:rFonts w:hAnsi="宋体"/>
                <w:color w:val="000000"/>
                <w:sz w:val="18"/>
                <w:szCs w:val="18"/>
              </w:rPr>
              <w:t>综合/项目评价得分值</w:t>
            </w:r>
          </w:p>
        </w:tc>
        <w:tc>
          <w:tcPr>
            <w:tcW w:w="4672" w:type="dxa"/>
            <w:vAlign w:val="center"/>
          </w:tcPr>
          <w:p w:rsidR="00512B65" w:rsidRPr="00512B65" w:rsidRDefault="00512B65" w:rsidP="00512B65">
            <w:pPr>
              <w:pStyle w:val="affff6"/>
              <w:ind w:firstLineChars="0" w:firstLine="0"/>
              <w:jc w:val="center"/>
              <w:rPr>
                <w:rFonts w:hAnsi="宋体"/>
              </w:rPr>
            </w:pPr>
            <w:r w:rsidRPr="00512B65">
              <w:rPr>
                <w:rFonts w:hAnsi="宋体"/>
                <w:color w:val="000000"/>
                <w:sz w:val="18"/>
                <w:szCs w:val="18"/>
              </w:rPr>
              <w:t>综合/项目评价等级</w:t>
            </w:r>
          </w:p>
        </w:tc>
      </w:tr>
      <w:tr w:rsidR="00512B65" w:rsidRPr="00512B65" w:rsidTr="00512B65">
        <w:tc>
          <w:tcPr>
            <w:tcW w:w="4672" w:type="dxa"/>
            <w:vAlign w:val="center"/>
          </w:tcPr>
          <w:p w:rsidR="00512B65" w:rsidRPr="00512B65" w:rsidRDefault="00512B65" w:rsidP="00512B65">
            <w:pPr>
              <w:pStyle w:val="affff6"/>
              <w:ind w:firstLineChars="0" w:firstLine="0"/>
              <w:jc w:val="center"/>
              <w:rPr>
                <w:rFonts w:hAnsi="宋体"/>
              </w:rPr>
            </w:pPr>
            <w:r w:rsidRPr="00512B65">
              <w:rPr>
                <w:rFonts w:hAnsi="宋体"/>
                <w:color w:val="000000"/>
                <w:sz w:val="18"/>
                <w:szCs w:val="18"/>
              </w:rPr>
              <w:t>＞4.5，≤5.0</w:t>
            </w:r>
          </w:p>
        </w:tc>
        <w:tc>
          <w:tcPr>
            <w:tcW w:w="4672" w:type="dxa"/>
            <w:vAlign w:val="center"/>
          </w:tcPr>
          <w:p w:rsidR="00512B65" w:rsidRPr="00512B65" w:rsidRDefault="00512B65" w:rsidP="00512B65">
            <w:pPr>
              <w:pStyle w:val="affff6"/>
              <w:ind w:firstLineChars="0" w:firstLine="0"/>
              <w:jc w:val="center"/>
              <w:rPr>
                <w:rFonts w:hAnsi="宋体"/>
              </w:rPr>
            </w:pPr>
            <w:r w:rsidRPr="00512B65">
              <w:rPr>
                <w:rFonts w:hAnsi="宋体"/>
                <w:color w:val="000000"/>
                <w:sz w:val="18"/>
                <w:szCs w:val="18"/>
              </w:rPr>
              <w:t>优</w:t>
            </w:r>
          </w:p>
        </w:tc>
      </w:tr>
      <w:tr w:rsidR="00512B65" w:rsidRPr="00512B65" w:rsidTr="00512B65">
        <w:tc>
          <w:tcPr>
            <w:tcW w:w="4672" w:type="dxa"/>
            <w:vAlign w:val="center"/>
          </w:tcPr>
          <w:p w:rsidR="00512B65" w:rsidRPr="00512B65" w:rsidRDefault="00512B65" w:rsidP="00512B65">
            <w:pPr>
              <w:pStyle w:val="affff6"/>
              <w:ind w:firstLineChars="0" w:firstLine="0"/>
              <w:jc w:val="center"/>
              <w:rPr>
                <w:rFonts w:hAnsi="宋体"/>
              </w:rPr>
            </w:pPr>
            <w:r w:rsidRPr="00512B65">
              <w:rPr>
                <w:rFonts w:hAnsi="宋体"/>
                <w:color w:val="000000"/>
                <w:sz w:val="18"/>
                <w:szCs w:val="18"/>
              </w:rPr>
              <w:t>≥4.0，≤4.5</w:t>
            </w:r>
          </w:p>
        </w:tc>
        <w:tc>
          <w:tcPr>
            <w:tcW w:w="4672" w:type="dxa"/>
            <w:vAlign w:val="center"/>
          </w:tcPr>
          <w:p w:rsidR="00512B65" w:rsidRPr="00512B65" w:rsidRDefault="00512B65" w:rsidP="00512B65">
            <w:pPr>
              <w:pStyle w:val="affff6"/>
              <w:ind w:firstLineChars="0" w:firstLine="0"/>
              <w:jc w:val="center"/>
              <w:rPr>
                <w:rFonts w:hAnsi="宋体"/>
              </w:rPr>
            </w:pPr>
            <w:r w:rsidRPr="00512B65">
              <w:rPr>
                <w:rFonts w:hAnsi="宋体"/>
                <w:color w:val="000000"/>
                <w:sz w:val="18"/>
                <w:szCs w:val="18"/>
              </w:rPr>
              <w:t>良</w:t>
            </w:r>
          </w:p>
        </w:tc>
      </w:tr>
      <w:tr w:rsidR="00512B65" w:rsidRPr="00512B65" w:rsidTr="00512B65">
        <w:tc>
          <w:tcPr>
            <w:tcW w:w="4672" w:type="dxa"/>
            <w:vAlign w:val="center"/>
          </w:tcPr>
          <w:p w:rsidR="00512B65" w:rsidRPr="00512B65" w:rsidRDefault="00512B65" w:rsidP="00512B65">
            <w:pPr>
              <w:pStyle w:val="affff6"/>
              <w:ind w:firstLineChars="0" w:firstLine="0"/>
              <w:jc w:val="center"/>
              <w:rPr>
                <w:rFonts w:hAnsi="宋体"/>
                <w:color w:val="000000"/>
                <w:sz w:val="18"/>
                <w:szCs w:val="18"/>
              </w:rPr>
            </w:pPr>
            <w:r w:rsidRPr="00512B65">
              <w:rPr>
                <w:rFonts w:hAnsi="宋体"/>
                <w:color w:val="000000"/>
                <w:sz w:val="18"/>
                <w:szCs w:val="18"/>
              </w:rPr>
              <w:t>≥3.5，＜4.0</w:t>
            </w:r>
          </w:p>
        </w:tc>
        <w:tc>
          <w:tcPr>
            <w:tcW w:w="4672" w:type="dxa"/>
            <w:vAlign w:val="center"/>
          </w:tcPr>
          <w:p w:rsidR="00512B65" w:rsidRPr="00512B65" w:rsidRDefault="00512B65" w:rsidP="00512B65">
            <w:pPr>
              <w:pStyle w:val="affff6"/>
              <w:ind w:firstLineChars="0" w:firstLine="0"/>
              <w:jc w:val="center"/>
              <w:rPr>
                <w:rFonts w:hAnsi="宋体"/>
                <w:color w:val="000000"/>
                <w:sz w:val="18"/>
                <w:szCs w:val="18"/>
              </w:rPr>
            </w:pPr>
            <w:r w:rsidRPr="00512B65">
              <w:rPr>
                <w:rFonts w:hAnsi="宋体" w:hint="eastAsia"/>
                <w:color w:val="000000"/>
                <w:sz w:val="18"/>
                <w:szCs w:val="18"/>
              </w:rPr>
              <w:t>中</w:t>
            </w:r>
          </w:p>
        </w:tc>
      </w:tr>
      <w:tr w:rsidR="00512B65" w:rsidRPr="00512B65" w:rsidTr="00512B65">
        <w:tc>
          <w:tcPr>
            <w:tcW w:w="4672" w:type="dxa"/>
            <w:vAlign w:val="center"/>
          </w:tcPr>
          <w:p w:rsidR="00512B65" w:rsidRPr="00512B65" w:rsidRDefault="00512B65" w:rsidP="00512B65">
            <w:pPr>
              <w:pStyle w:val="affff6"/>
              <w:ind w:firstLineChars="0" w:firstLine="0"/>
              <w:jc w:val="center"/>
              <w:rPr>
                <w:rFonts w:hAnsi="宋体"/>
                <w:color w:val="000000"/>
                <w:sz w:val="18"/>
                <w:szCs w:val="18"/>
              </w:rPr>
            </w:pPr>
            <w:r w:rsidRPr="00512B65">
              <w:rPr>
                <w:rFonts w:hAnsi="宋体"/>
                <w:color w:val="000000"/>
                <w:sz w:val="18"/>
                <w:szCs w:val="18"/>
              </w:rPr>
              <w:t>＞2.0，＜3.5</w:t>
            </w:r>
          </w:p>
        </w:tc>
        <w:tc>
          <w:tcPr>
            <w:tcW w:w="4672" w:type="dxa"/>
            <w:vAlign w:val="center"/>
          </w:tcPr>
          <w:p w:rsidR="00512B65" w:rsidRPr="00512B65" w:rsidRDefault="00512B65" w:rsidP="00512B65">
            <w:pPr>
              <w:pStyle w:val="affff6"/>
              <w:ind w:firstLineChars="0" w:firstLine="0"/>
              <w:jc w:val="center"/>
              <w:rPr>
                <w:rFonts w:hAnsi="宋体"/>
                <w:color w:val="000000"/>
                <w:sz w:val="18"/>
                <w:szCs w:val="18"/>
              </w:rPr>
            </w:pPr>
            <w:r w:rsidRPr="00512B65">
              <w:rPr>
                <w:rFonts w:hAnsi="宋体" w:hint="eastAsia"/>
                <w:color w:val="000000"/>
                <w:sz w:val="18"/>
                <w:szCs w:val="18"/>
              </w:rPr>
              <w:t>差</w:t>
            </w:r>
          </w:p>
        </w:tc>
      </w:tr>
      <w:tr w:rsidR="00512B65" w:rsidRPr="00512B65" w:rsidTr="00512B65">
        <w:tc>
          <w:tcPr>
            <w:tcW w:w="4672" w:type="dxa"/>
            <w:vAlign w:val="center"/>
          </w:tcPr>
          <w:p w:rsidR="00512B65" w:rsidRPr="00512B65" w:rsidRDefault="00512B65" w:rsidP="00512B65">
            <w:pPr>
              <w:pStyle w:val="affff6"/>
              <w:ind w:firstLineChars="0" w:firstLine="0"/>
              <w:jc w:val="center"/>
              <w:rPr>
                <w:rFonts w:hAnsi="宋体"/>
                <w:color w:val="000000"/>
                <w:sz w:val="18"/>
                <w:szCs w:val="18"/>
              </w:rPr>
            </w:pPr>
            <w:r w:rsidRPr="00512B65">
              <w:rPr>
                <w:rFonts w:hAnsi="宋体"/>
                <w:color w:val="000000"/>
                <w:sz w:val="18"/>
                <w:szCs w:val="18"/>
              </w:rPr>
              <w:t xml:space="preserve">≥0，≤2.0 </w:t>
            </w:r>
          </w:p>
        </w:tc>
        <w:tc>
          <w:tcPr>
            <w:tcW w:w="4672" w:type="dxa"/>
            <w:vAlign w:val="center"/>
          </w:tcPr>
          <w:p w:rsidR="00512B65" w:rsidRPr="00512B65" w:rsidRDefault="00512B65" w:rsidP="00512B65">
            <w:pPr>
              <w:pStyle w:val="affff6"/>
              <w:ind w:firstLineChars="0" w:firstLine="0"/>
              <w:jc w:val="center"/>
              <w:rPr>
                <w:rFonts w:hAnsi="宋体"/>
                <w:color w:val="000000"/>
                <w:sz w:val="18"/>
                <w:szCs w:val="18"/>
              </w:rPr>
            </w:pPr>
            <w:r w:rsidRPr="00512B65">
              <w:rPr>
                <w:rFonts w:hAnsi="宋体"/>
                <w:color w:val="000000"/>
                <w:sz w:val="18"/>
                <w:szCs w:val="18"/>
              </w:rPr>
              <w:t>劣</w:t>
            </w:r>
          </w:p>
        </w:tc>
      </w:tr>
    </w:tbl>
    <w:p w:rsidR="000D1F9E" w:rsidRPr="000D1F9E" w:rsidRDefault="000D1F9E" w:rsidP="000D1F9E">
      <w:pPr>
        <w:pStyle w:val="affff6"/>
        <w:ind w:firstLine="420"/>
      </w:pPr>
      <w:r w:rsidRPr="000D1F9E">
        <w:t xml:space="preserve">其中： </w:t>
      </w:r>
    </w:p>
    <w:p w:rsidR="000D1F9E" w:rsidRPr="000D1F9E" w:rsidRDefault="000D1F9E" w:rsidP="000D1F9E">
      <w:pPr>
        <w:pStyle w:val="affff6"/>
        <w:ind w:firstLine="420"/>
      </w:pPr>
      <w:r w:rsidRPr="000D1F9E">
        <w:t>——</w:t>
      </w:r>
      <w:r w:rsidRPr="000D1F9E">
        <w:t xml:space="preserve">优：在图像/声音与比较源相比没有任何缺陷； </w:t>
      </w:r>
    </w:p>
    <w:p w:rsidR="000D1F9E" w:rsidRPr="000D1F9E" w:rsidRDefault="000D1F9E" w:rsidP="000D1F9E">
      <w:pPr>
        <w:pStyle w:val="affff6"/>
        <w:ind w:firstLine="420"/>
      </w:pPr>
      <w:r w:rsidRPr="000D1F9E">
        <w:t>——</w:t>
      </w:r>
      <w:r w:rsidRPr="000D1F9E">
        <w:t>良：在图像/声音与比较源相比有些缺陷，但满足</w:t>
      </w:r>
      <w:r w:rsidR="00D36C25">
        <w:rPr>
          <w:rFonts w:hint="eastAsia"/>
        </w:rPr>
        <w:t>公益</w:t>
      </w:r>
      <w:r w:rsidRPr="000D1F9E">
        <w:t xml:space="preserve">放映观看（或听音）的要求； </w:t>
      </w:r>
    </w:p>
    <w:p w:rsidR="000D1F9E" w:rsidRPr="000D1F9E" w:rsidRDefault="000D1F9E" w:rsidP="000D1F9E">
      <w:pPr>
        <w:pStyle w:val="affff6"/>
        <w:ind w:firstLine="420"/>
      </w:pPr>
      <w:r w:rsidRPr="000D1F9E">
        <w:t>——</w:t>
      </w:r>
      <w:r w:rsidRPr="000D1F9E">
        <w:t xml:space="preserve">中：在图像/声音与比较源相比缺陷较明显，只能满足基本的观看（或听音）的要求； </w:t>
      </w:r>
    </w:p>
    <w:p w:rsidR="000D1F9E" w:rsidRPr="000D1F9E" w:rsidRDefault="000D1F9E" w:rsidP="000D1F9E">
      <w:pPr>
        <w:pStyle w:val="affff6"/>
        <w:ind w:firstLine="420"/>
      </w:pPr>
      <w:r w:rsidRPr="000D1F9E">
        <w:t>——</w:t>
      </w:r>
      <w:r w:rsidRPr="000D1F9E">
        <w:t xml:space="preserve">差：在图像/声音与比较源相比有明显缺陷，不能满足基本的观看（或听音）的要求； </w:t>
      </w:r>
    </w:p>
    <w:p w:rsidR="000D1F9E" w:rsidRDefault="000D1F9E" w:rsidP="000D1F9E">
      <w:pPr>
        <w:pStyle w:val="affff6"/>
        <w:ind w:firstLine="420"/>
      </w:pPr>
      <w:r w:rsidRPr="000D1F9E">
        <w:t>——</w:t>
      </w:r>
      <w:r w:rsidRPr="000D1F9E">
        <w:t>劣：在图像/声音与比较源相比有重大缺陷，根本不能满足观看（或听音）的要求。</w:t>
      </w:r>
    </w:p>
    <w:p w:rsidR="009F2C43" w:rsidRPr="009F2C43" w:rsidRDefault="009F2C43" w:rsidP="009F2C43">
      <w:pPr>
        <w:pStyle w:val="aff5"/>
        <w:spacing w:before="156" w:after="156"/>
        <w:rPr>
          <w:noProof/>
        </w:rPr>
      </w:pPr>
      <w:r w:rsidRPr="009F2C43">
        <w:rPr>
          <w:noProof/>
        </w:rPr>
        <w:t xml:space="preserve">评价项目 </w:t>
      </w:r>
    </w:p>
    <w:p w:rsidR="009F2C43" w:rsidRPr="009F2C43" w:rsidRDefault="009F2C43" w:rsidP="009F2C43">
      <w:pPr>
        <w:pStyle w:val="affff6"/>
        <w:ind w:firstLine="420"/>
      </w:pPr>
      <w:r w:rsidRPr="009F2C43">
        <w:t xml:space="preserve">评价项目如下： </w:t>
      </w:r>
    </w:p>
    <w:p w:rsidR="009F2C43" w:rsidRPr="009F2C43" w:rsidRDefault="009F2C43" w:rsidP="009F2C43">
      <w:pPr>
        <w:pStyle w:val="affff6"/>
        <w:ind w:firstLine="420"/>
      </w:pPr>
      <w:r w:rsidRPr="009F2C43">
        <w:t>——</w:t>
      </w:r>
      <w:r w:rsidRPr="009F2C43">
        <w:t xml:space="preserve">图像的清晰度和锐度； </w:t>
      </w:r>
    </w:p>
    <w:p w:rsidR="009F2C43" w:rsidRPr="009F2C43" w:rsidRDefault="009F2C43" w:rsidP="009F2C43">
      <w:pPr>
        <w:pStyle w:val="affff6"/>
        <w:ind w:firstLine="420"/>
      </w:pPr>
      <w:r w:rsidRPr="009F2C43">
        <w:t>——</w:t>
      </w:r>
      <w:r w:rsidRPr="009F2C43">
        <w:t xml:space="preserve">图像的层次； </w:t>
      </w:r>
    </w:p>
    <w:p w:rsidR="009F2C43" w:rsidRPr="009F2C43" w:rsidRDefault="009F2C43" w:rsidP="009F2C43">
      <w:pPr>
        <w:pStyle w:val="affff6"/>
        <w:ind w:firstLine="420"/>
      </w:pPr>
      <w:r w:rsidRPr="009F2C43">
        <w:t>——</w:t>
      </w:r>
      <w:r w:rsidRPr="009F2C43">
        <w:t xml:space="preserve">色彩还原性； </w:t>
      </w:r>
    </w:p>
    <w:p w:rsidR="009F2C43" w:rsidRPr="009F2C43" w:rsidRDefault="009F2C43" w:rsidP="009F2C43">
      <w:pPr>
        <w:pStyle w:val="affff6"/>
        <w:ind w:firstLine="420"/>
      </w:pPr>
      <w:r w:rsidRPr="009F2C43">
        <w:t>——</w:t>
      </w:r>
      <w:r w:rsidRPr="009F2C43">
        <w:t xml:space="preserve">运动场景； </w:t>
      </w:r>
    </w:p>
    <w:p w:rsidR="009F2C43" w:rsidRPr="009F2C43" w:rsidRDefault="009F2C43" w:rsidP="009F2C43">
      <w:pPr>
        <w:pStyle w:val="affff6"/>
        <w:ind w:firstLine="420"/>
      </w:pPr>
      <w:r w:rsidRPr="009F2C43">
        <w:t>——</w:t>
      </w:r>
      <w:r w:rsidRPr="009F2C43">
        <w:t xml:space="preserve">特技效果； </w:t>
      </w:r>
    </w:p>
    <w:p w:rsidR="009F2C43" w:rsidRPr="009F2C43" w:rsidRDefault="009F2C43" w:rsidP="009F2C43">
      <w:pPr>
        <w:pStyle w:val="affff6"/>
        <w:ind w:firstLine="420"/>
      </w:pPr>
      <w:r w:rsidRPr="009F2C43">
        <w:t>——</w:t>
      </w:r>
      <w:r w:rsidRPr="009F2C43">
        <w:t xml:space="preserve">字幕； </w:t>
      </w:r>
    </w:p>
    <w:p w:rsidR="009F2C43" w:rsidRPr="009F2C43" w:rsidRDefault="009F2C43" w:rsidP="009F2C43">
      <w:pPr>
        <w:pStyle w:val="affff6"/>
        <w:ind w:firstLine="420"/>
      </w:pPr>
      <w:r w:rsidRPr="009F2C43">
        <w:t>——</w:t>
      </w:r>
      <w:r w:rsidRPr="009F2C43">
        <w:t xml:space="preserve">声音重放。 </w:t>
      </w:r>
    </w:p>
    <w:p w:rsidR="009F2C43" w:rsidRPr="009F2C43" w:rsidRDefault="009F2C43" w:rsidP="009F2C43">
      <w:pPr>
        <w:pStyle w:val="aff5"/>
        <w:spacing w:before="156" w:after="156"/>
        <w:rPr>
          <w:noProof/>
        </w:rPr>
      </w:pPr>
      <w:r w:rsidRPr="009F2C43">
        <w:rPr>
          <w:noProof/>
        </w:rPr>
        <w:t xml:space="preserve">主观评价结果统计 </w:t>
      </w:r>
    </w:p>
    <w:p w:rsidR="009F2C43" w:rsidRPr="009F2C43" w:rsidRDefault="009F2C43" w:rsidP="009F2C43">
      <w:pPr>
        <w:pStyle w:val="affff6"/>
        <w:ind w:firstLine="420"/>
      </w:pPr>
      <w:r w:rsidRPr="009F2C43">
        <w:t>主观评价数据统计应符合ITU-R BT.500</w:t>
      </w:r>
      <w:r w:rsidR="000F7201">
        <w:rPr>
          <w:rFonts w:hint="eastAsia"/>
        </w:rPr>
        <w:t>—</w:t>
      </w:r>
      <w:r w:rsidRPr="009F2C43">
        <w:t xml:space="preserve">11推荐的方法。 </w:t>
      </w:r>
    </w:p>
    <w:p w:rsidR="009F2C43" w:rsidRPr="009F2C43" w:rsidRDefault="009F2C43" w:rsidP="009F2C43">
      <w:pPr>
        <w:pStyle w:val="affff6"/>
        <w:ind w:firstLine="420"/>
      </w:pPr>
      <w:r w:rsidRPr="009F2C43">
        <w:t xml:space="preserve">进行一致性检验对每位评价人员对同一图像在不同测试周期给出的两个评分值进行核对，如果分值相差2级或2级以上，则此分值被视作无效而舍去。 </w:t>
      </w:r>
    </w:p>
    <w:p w:rsidR="009F2C43" w:rsidRDefault="009F2C43" w:rsidP="009F2C43">
      <w:pPr>
        <w:pStyle w:val="affff6"/>
        <w:ind w:firstLine="420"/>
      </w:pPr>
      <w:r w:rsidRPr="009F2C43">
        <w:t>按照式（</w:t>
      </w:r>
      <w:r w:rsidR="00547DA1">
        <w:rPr>
          <w:rFonts w:hint="eastAsia"/>
        </w:rPr>
        <w:t>B.1</w:t>
      </w:r>
      <w:r w:rsidRPr="009F2C43">
        <w:t>）计算出每个测试图像的平均分、标准偏差和95％的置信度区间</w:t>
      </w:r>
      <w:r w:rsidR="00C523AA">
        <w:rPr>
          <w:rFonts w:hint="eastAsia"/>
        </w:rPr>
        <w:t>。</w:t>
      </w:r>
    </w:p>
    <w:p w:rsidR="00714A6D" w:rsidRDefault="00714A6D" w:rsidP="00714A6D">
      <w:pPr>
        <w:pStyle w:val="affffff6"/>
      </w:pPr>
      <w:r>
        <w:rPr>
          <w:rFonts w:hint="eastAsia"/>
        </w:rPr>
        <w:tab/>
      </w:r>
      <m:oMath>
        <m:acc>
          <m:accPr>
            <m:chr m:val="̅"/>
            <m:ctrlPr>
              <w:rPr>
                <w:rFonts w:ascii="Cambria Math" w:hAnsi="Cambria Math"/>
                <w:i/>
              </w:rPr>
            </m:ctrlPr>
          </m:accPr>
          <m:e>
            <m:r>
              <w:rPr>
                <w:rFonts w:ascii="Cambria Math" w:hAnsi="Cambria Math" w:hint="eastAsia"/>
              </w:rPr>
              <m:t>u</m:t>
            </m:r>
          </m:e>
        </m:acc>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hint="eastAsia"/>
              </w:rPr>
              <m:t>i</m:t>
            </m:r>
            <m:r>
              <w:rPr>
                <w:rFonts w:ascii="Cambria Math" w:hAnsi="Cambria Math"/>
              </w:rPr>
              <m:t>=1</m:t>
            </m:r>
          </m:sub>
          <m:sup>
            <m:r>
              <w:rPr>
                <w:rFonts w:ascii="Cambria Math" w:hAnsi="Cambria Math"/>
              </w:rPr>
              <m:t>N</m:t>
            </m:r>
          </m:sup>
          <m:e>
            <m:sSub>
              <m:sSubPr>
                <m:ctrlPr>
                  <w:rPr>
                    <w:rFonts w:ascii="Cambria Math" w:hAnsi="Cambria Math"/>
                    <w:i/>
                  </w:rPr>
                </m:ctrlPr>
              </m:sSubPr>
              <m:e>
                <m:r>
                  <w:rPr>
                    <w:rFonts w:ascii="Cambria Math" w:hAnsi="Cambria Math"/>
                  </w:rPr>
                  <m:t>u</m:t>
                </m:r>
              </m:e>
              <m:sub>
                <m:r>
                  <w:rPr>
                    <w:rFonts w:ascii="Cambria Math" w:hAnsi="Cambria Math"/>
                  </w:rPr>
                  <m:t>i</m:t>
                </m:r>
              </m:sub>
            </m:sSub>
          </m:e>
        </m:nary>
      </m:oMath>
      <w:r w:rsidRPr="00714A6D">
        <w:rPr>
          <w:rFonts w:ascii="微软雅黑" w:eastAsia="微软雅黑" w:hAnsi="微软雅黑" w:hint="eastAsia"/>
        </w:rPr>
        <w:tab/>
      </w:r>
      <w:r w:rsidRPr="00547DA1">
        <w:rPr>
          <w:sz w:val="21"/>
          <w:szCs w:val="21"/>
        </w:rPr>
        <w:t>(B</w:t>
      </w:r>
      <w:proofErr w:type="gramStart"/>
      <w:r w:rsidRPr="00547DA1">
        <w:rPr>
          <w:sz w:val="21"/>
          <w:szCs w:val="21"/>
        </w:rPr>
        <w:t>.</w:t>
      </w:r>
      <w:proofErr w:type="gramEnd"/>
      <w:r w:rsidR="00AD7D05" w:rsidRPr="00547DA1">
        <w:rPr>
          <w:sz w:val="21"/>
          <w:szCs w:val="21"/>
        </w:rPr>
        <w:fldChar w:fldCharType="begin"/>
      </w:r>
      <w:r w:rsidRPr="00547DA1">
        <w:rPr>
          <w:sz w:val="21"/>
          <w:szCs w:val="21"/>
        </w:rPr>
        <w:instrText xml:space="preserve"> seq fulu_equation_133687175952103368 </w:instrText>
      </w:r>
      <w:r w:rsidR="00AD7D05" w:rsidRPr="00547DA1">
        <w:rPr>
          <w:sz w:val="21"/>
          <w:szCs w:val="21"/>
        </w:rPr>
        <w:fldChar w:fldCharType="separate"/>
      </w:r>
      <w:r w:rsidR="00E661D2">
        <w:rPr>
          <w:rFonts w:hint="eastAsia"/>
          <w:noProof/>
          <w:sz w:val="21"/>
          <w:szCs w:val="21"/>
        </w:rPr>
        <w:t>1</w:t>
      </w:r>
      <w:r w:rsidR="00AD7D05" w:rsidRPr="00547DA1">
        <w:rPr>
          <w:sz w:val="21"/>
          <w:szCs w:val="21"/>
        </w:rPr>
        <w:fldChar w:fldCharType="end"/>
      </w:r>
      <w:r w:rsidRPr="00547DA1">
        <w:rPr>
          <w:sz w:val="21"/>
          <w:szCs w:val="21"/>
        </w:rPr>
        <w:t>)</w:t>
      </w:r>
    </w:p>
    <w:p w:rsidR="00714A6D" w:rsidRPr="00714A6D" w:rsidRDefault="00714A6D" w:rsidP="00714A6D">
      <w:pPr>
        <w:pStyle w:val="affff5"/>
        <w:ind w:firstLine="420"/>
        <w:rPr>
          <w:sz w:val="21"/>
          <w:szCs w:val="21"/>
        </w:rPr>
      </w:pPr>
      <w:r w:rsidRPr="00714A6D">
        <w:rPr>
          <w:rFonts w:hint="eastAsia"/>
          <w:sz w:val="21"/>
          <w:szCs w:val="21"/>
        </w:rPr>
        <w:t>式中：</w:t>
      </w:r>
    </w:p>
    <w:p w:rsidR="00714A6D" w:rsidRPr="00714A6D" w:rsidRDefault="00AD7D05" w:rsidP="00714A6D">
      <w:pPr>
        <w:pStyle w:val="affff6"/>
        <w:ind w:firstLine="420"/>
      </w:pPr>
      <m:oMath>
        <m:acc>
          <m:accPr>
            <m:chr m:val="̅"/>
            <m:ctrlPr>
              <w:rPr>
                <w:rFonts w:ascii="Cambria Math" w:hAnsi="Cambria Math"/>
              </w:rPr>
            </m:ctrlPr>
          </m:accPr>
          <m:e>
            <m:r>
              <w:rPr>
                <w:rFonts w:ascii="Cambria Math" w:hAnsi="Cambria Math" w:hint="eastAsia"/>
              </w:rPr>
              <m:t>u</m:t>
            </m:r>
          </m:e>
        </m:acc>
      </m:oMath>
      <w:r w:rsidR="00714A6D" w:rsidRPr="00714A6D">
        <w:rPr>
          <w:rFonts w:hint="eastAsia"/>
        </w:rPr>
        <w:t xml:space="preserve"> </w:t>
      </w:r>
      <w:r w:rsidR="00714A6D">
        <w:rPr>
          <w:rFonts w:hint="eastAsia"/>
        </w:rPr>
        <w:t>——</w:t>
      </w:r>
      <w:r w:rsidR="00714A6D" w:rsidRPr="00714A6D">
        <w:t xml:space="preserve">平均分； </w:t>
      </w:r>
    </w:p>
    <w:p w:rsidR="00714A6D" w:rsidRPr="00714A6D" w:rsidRDefault="00AD7D05" w:rsidP="00714A6D">
      <w:pPr>
        <w:pStyle w:val="affff6"/>
        <w:ind w:firstLine="420"/>
      </w:pPr>
      <m:oMath>
        <m:sSub>
          <m:sSubPr>
            <m:ctrlPr>
              <w:rPr>
                <w:rFonts w:ascii="Cambria Math" w:hAnsi="Cambria Math"/>
              </w:rPr>
            </m:ctrlPr>
          </m:sSubPr>
          <m:e>
            <m:r>
              <w:rPr>
                <w:rFonts w:ascii="Cambria Math" w:hAnsi="Cambria Math"/>
              </w:rPr>
              <m:t>u</m:t>
            </m:r>
          </m:e>
          <m:sub>
            <m:r>
              <w:rPr>
                <w:rFonts w:ascii="Cambria Math" w:hAnsi="Cambria Math"/>
              </w:rPr>
              <m:t>i</m:t>
            </m:r>
          </m:sub>
        </m:sSub>
      </m:oMath>
      <w:r w:rsidR="00714A6D" w:rsidRPr="00714A6D">
        <w:rPr>
          <w:rFonts w:hint="eastAsia"/>
        </w:rPr>
        <w:t xml:space="preserve"> </w:t>
      </w:r>
      <w:r w:rsidR="00714A6D">
        <w:rPr>
          <w:rFonts w:hint="eastAsia"/>
        </w:rPr>
        <w:t>——</w:t>
      </w:r>
      <w:r w:rsidR="00714A6D" w:rsidRPr="00714A6D">
        <w:t xml:space="preserve">观看员的打分值； </w:t>
      </w:r>
    </w:p>
    <w:p w:rsidR="00714A6D" w:rsidRPr="00714A6D" w:rsidRDefault="00714A6D" w:rsidP="00714A6D">
      <w:pPr>
        <w:pStyle w:val="affff6"/>
        <w:ind w:firstLine="420"/>
      </w:pPr>
      <w:r w:rsidRPr="00714A6D">
        <w:rPr>
          <w:i/>
          <w:iCs/>
        </w:rPr>
        <w:t>N</w:t>
      </w:r>
      <w:r w:rsidRPr="00714A6D">
        <w:rPr>
          <w:rFonts w:hint="eastAsia"/>
        </w:rPr>
        <w:t xml:space="preserve"> </w:t>
      </w:r>
      <w:r>
        <w:rPr>
          <w:rFonts w:hint="eastAsia"/>
        </w:rPr>
        <w:t xml:space="preserve"> ——</w:t>
      </w:r>
      <w:r w:rsidRPr="00714A6D">
        <w:t xml:space="preserve">观看员的人数。 </w:t>
      </w:r>
    </w:p>
    <w:p w:rsidR="00714A6D" w:rsidRDefault="00714A6D" w:rsidP="00714A6D">
      <w:pPr>
        <w:pStyle w:val="affff6"/>
        <w:ind w:firstLine="420"/>
      </w:pPr>
      <w:r w:rsidRPr="00714A6D">
        <w:t>规定的标准偏差按照式（</w:t>
      </w:r>
      <w:r w:rsidR="00547DA1">
        <w:rPr>
          <w:rFonts w:hint="eastAsia"/>
        </w:rPr>
        <w:t>B.2</w:t>
      </w:r>
      <w:r w:rsidRPr="00714A6D">
        <w:t>）计算。</w:t>
      </w:r>
    </w:p>
    <w:p w:rsidR="00547DA1" w:rsidRDefault="00CC560A" w:rsidP="00CC560A">
      <w:pPr>
        <w:pStyle w:val="affffff6"/>
      </w:pPr>
      <w:r>
        <w:rPr>
          <w:rFonts w:hint="eastAsia"/>
        </w:rPr>
        <w:tab/>
      </w:r>
      <m:oMath>
        <m:r>
          <w:rPr>
            <w:rFonts w:ascii="Cambria Math" w:hAnsi="Cambria Math"/>
          </w:rPr>
          <m:t>S=</m:t>
        </m:r>
        <m:rad>
          <m:radPr>
            <m:degHide m:val="on"/>
            <m:ctrlPr>
              <w:rPr>
                <w:rFonts w:ascii="Cambria Math" w:hAnsi="Cambria Math"/>
                <w:i/>
              </w:rPr>
            </m:ctrlPr>
          </m:radPr>
          <m:deg/>
          <m:e>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acc>
                              <m:accPr>
                                <m:chr m:val="̅"/>
                                <m:ctrlPr>
                                  <w:rPr>
                                    <w:rFonts w:ascii="Cambria Math" w:hAnsi="Cambria Math"/>
                                    <w:i/>
                                  </w:rPr>
                                </m:ctrlPr>
                              </m:accPr>
                              <m:e>
                                <m:r>
                                  <w:rPr>
                                    <w:rFonts w:ascii="Cambria Math" w:hAnsi="Cambria Math"/>
                                  </w:rPr>
                                  <m:t>u</m:t>
                                </m:r>
                              </m:e>
                            </m:acc>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m:t>
                                </m:r>
                              </m:sub>
                            </m:sSub>
                          </m:e>
                        </m:d>
                      </m:e>
                      <m:sup>
                        <m:r>
                          <w:rPr>
                            <w:rFonts w:ascii="Cambria Math" w:hAnsi="Cambria Math"/>
                          </w:rPr>
                          <m:t>2</m:t>
                        </m:r>
                      </m:sup>
                    </m:sSup>
                  </m:e>
                </m:nary>
              </m:num>
              <m:den>
                <m:d>
                  <m:dPr>
                    <m:ctrlPr>
                      <w:rPr>
                        <w:rFonts w:ascii="Cambria Math" w:hAnsi="Cambria Math"/>
                        <w:i/>
                      </w:rPr>
                    </m:ctrlPr>
                  </m:dPr>
                  <m:e>
                    <m:r>
                      <w:rPr>
                        <w:rFonts w:ascii="Cambria Math" w:hAnsi="Cambria Math"/>
                      </w:rPr>
                      <m:t>N-1</m:t>
                    </m:r>
                  </m:e>
                </m:d>
              </m:den>
            </m:f>
          </m:e>
        </m:rad>
      </m:oMath>
      <w:r w:rsidRPr="00CC560A">
        <w:rPr>
          <w:rFonts w:ascii="微软雅黑" w:eastAsia="微软雅黑" w:hAnsi="微软雅黑" w:hint="eastAsia"/>
        </w:rPr>
        <w:tab/>
      </w:r>
      <w:r w:rsidRPr="00B46F45">
        <w:rPr>
          <w:sz w:val="21"/>
          <w:szCs w:val="21"/>
        </w:rPr>
        <w:t>(B</w:t>
      </w:r>
      <w:proofErr w:type="gramStart"/>
      <w:r w:rsidRPr="00B46F45">
        <w:rPr>
          <w:sz w:val="21"/>
          <w:szCs w:val="21"/>
        </w:rPr>
        <w:t>.</w:t>
      </w:r>
      <w:proofErr w:type="gramEnd"/>
      <w:r w:rsidR="00AD7D05" w:rsidRPr="00B46F45">
        <w:rPr>
          <w:sz w:val="21"/>
          <w:szCs w:val="21"/>
        </w:rPr>
        <w:fldChar w:fldCharType="begin"/>
      </w:r>
      <w:r w:rsidRPr="00B46F45">
        <w:rPr>
          <w:sz w:val="21"/>
          <w:szCs w:val="21"/>
        </w:rPr>
        <w:instrText xml:space="preserve">  seq fulu_equation_133687175952103368  </w:instrText>
      </w:r>
      <w:r w:rsidR="00AD7D05" w:rsidRPr="00B46F45">
        <w:rPr>
          <w:sz w:val="21"/>
          <w:szCs w:val="21"/>
        </w:rPr>
        <w:fldChar w:fldCharType="separate"/>
      </w:r>
      <w:r w:rsidR="00E661D2">
        <w:rPr>
          <w:rFonts w:hint="eastAsia"/>
          <w:noProof/>
          <w:sz w:val="21"/>
          <w:szCs w:val="21"/>
        </w:rPr>
        <w:t>2</w:t>
      </w:r>
      <w:r w:rsidR="00AD7D05" w:rsidRPr="00B46F45">
        <w:rPr>
          <w:sz w:val="21"/>
          <w:szCs w:val="21"/>
        </w:rPr>
        <w:fldChar w:fldCharType="end"/>
      </w:r>
      <w:r w:rsidRPr="00B46F45">
        <w:rPr>
          <w:sz w:val="21"/>
          <w:szCs w:val="21"/>
        </w:rPr>
        <w:t>)</w:t>
      </w:r>
    </w:p>
    <w:p w:rsidR="00CC560A" w:rsidRPr="00B46F45" w:rsidRDefault="00CC560A" w:rsidP="00CC560A">
      <w:pPr>
        <w:pStyle w:val="affff5"/>
        <w:ind w:firstLine="420"/>
        <w:rPr>
          <w:sz w:val="21"/>
          <w:szCs w:val="21"/>
        </w:rPr>
      </w:pPr>
      <w:r w:rsidRPr="00B46F45">
        <w:rPr>
          <w:rFonts w:hint="eastAsia"/>
          <w:sz w:val="21"/>
          <w:szCs w:val="21"/>
        </w:rPr>
        <w:t>式中：</w:t>
      </w:r>
    </w:p>
    <w:p w:rsidR="00B46F45" w:rsidRPr="00B46F45" w:rsidRDefault="00AD7D05" w:rsidP="00B46F45">
      <w:pPr>
        <w:pStyle w:val="affff6"/>
        <w:ind w:firstLine="480"/>
        <w:rPr>
          <w:rFonts w:ascii="Cambria Math" w:hAnsi="Cambria Math" w:hint="eastAsia"/>
        </w:rPr>
      </w:pPr>
      <m:oMath>
        <m:acc>
          <m:accPr>
            <m:chr m:val="̅"/>
            <m:ctrlPr>
              <w:rPr>
                <w:rFonts w:ascii="Cambria Math" w:hAnsi="Cambria Math" w:cs="宋体"/>
                <w:i/>
                <w:noProof w:val="0"/>
                <w:sz w:val="24"/>
                <w:szCs w:val="24"/>
              </w:rPr>
            </m:ctrlPr>
          </m:accPr>
          <m:e>
            <m:r>
              <w:rPr>
                <w:rFonts w:ascii="Cambria Math" w:hAnsi="Cambria Math"/>
              </w:rPr>
              <m:t>u</m:t>
            </m:r>
          </m:e>
        </m:acc>
      </m:oMath>
      <w:r w:rsidR="00B46F45" w:rsidRPr="00B46F45">
        <w:rPr>
          <w:rFonts w:ascii="Cambria Math" w:hAnsi="Cambria Math"/>
        </w:rPr>
        <w:t xml:space="preserve"> </w:t>
      </w:r>
      <w:r w:rsidR="00B46F45">
        <w:rPr>
          <w:rFonts w:hint="eastAsia"/>
        </w:rPr>
        <w:t>——</w:t>
      </w:r>
      <w:r w:rsidR="00B46F45" w:rsidRPr="00B46F45">
        <w:rPr>
          <w:rFonts w:ascii="Cambria Math" w:hAnsi="Cambria Math"/>
        </w:rPr>
        <w:t>平均分；</w:t>
      </w:r>
      <w:r w:rsidR="00B46F45" w:rsidRPr="00B46F45">
        <w:rPr>
          <w:rFonts w:ascii="Cambria Math" w:hAnsi="Cambria Math"/>
        </w:rPr>
        <w:t xml:space="preserve"> </w:t>
      </w:r>
    </w:p>
    <w:p w:rsidR="00B46F45" w:rsidRPr="00B46F45" w:rsidRDefault="00B46F45" w:rsidP="00B46F45">
      <w:pPr>
        <w:pStyle w:val="affff6"/>
        <w:ind w:firstLine="420"/>
        <w:rPr>
          <w:rFonts w:ascii="Cambria Math" w:hAnsi="Cambria Math" w:hint="eastAsia"/>
        </w:rPr>
      </w:pPr>
      <w:r w:rsidRPr="00B46F45">
        <w:rPr>
          <w:rFonts w:ascii="Cambria Math" w:hAnsi="Cambria Math"/>
          <w:i/>
          <w:iCs/>
        </w:rPr>
        <w:t>S</w:t>
      </w:r>
      <w:r w:rsidRPr="00B46F45">
        <w:rPr>
          <w:rFonts w:ascii="Cambria Math" w:hAnsi="Cambria Math"/>
        </w:rPr>
        <w:t>:</w:t>
      </w:r>
      <w:r w:rsidRPr="00B46F45">
        <w:rPr>
          <w:rFonts w:hint="eastAsia"/>
        </w:rPr>
        <w:t xml:space="preserve"> </w:t>
      </w:r>
      <w:r>
        <w:rPr>
          <w:rFonts w:hint="eastAsia"/>
        </w:rPr>
        <w:t>——</w:t>
      </w:r>
      <w:r w:rsidRPr="00B46F45">
        <w:rPr>
          <w:rFonts w:ascii="Cambria Math" w:hAnsi="Cambria Math"/>
        </w:rPr>
        <w:t>标准偏差值；</w:t>
      </w:r>
      <w:r w:rsidRPr="00B46F45">
        <w:rPr>
          <w:rFonts w:ascii="Cambria Math" w:hAnsi="Cambria Math"/>
        </w:rPr>
        <w:t xml:space="preserve"> </w:t>
      </w:r>
    </w:p>
    <w:p w:rsidR="00B46F45" w:rsidRPr="00B46F45" w:rsidRDefault="00AD7D05" w:rsidP="00B46F45">
      <w:pPr>
        <w:pStyle w:val="affff6"/>
        <w:ind w:firstLine="420"/>
        <w:rPr>
          <w:rFonts w:ascii="Cambria Math" w:hAnsi="Cambria Math" w:hint="eastAsia"/>
        </w:rPr>
      </w:pPr>
      <m:oMath>
        <m:sSub>
          <m:sSubPr>
            <m:ctrlPr>
              <w:rPr>
                <w:rFonts w:ascii="Cambria Math" w:hAnsi="Cambria Math"/>
              </w:rPr>
            </m:ctrlPr>
          </m:sSubPr>
          <m:e>
            <m:r>
              <w:rPr>
                <w:rFonts w:ascii="Cambria Math" w:hAnsi="Cambria Math"/>
              </w:rPr>
              <m:t>u</m:t>
            </m:r>
          </m:e>
          <m:sub>
            <m:r>
              <w:rPr>
                <w:rFonts w:ascii="Cambria Math" w:hAnsi="Cambria Math"/>
              </w:rPr>
              <m:t>i</m:t>
            </m:r>
          </m:sub>
        </m:sSub>
      </m:oMath>
      <w:r w:rsidR="00B46F45">
        <w:rPr>
          <w:rFonts w:hint="eastAsia"/>
        </w:rPr>
        <w:t xml:space="preserve"> ——</w:t>
      </w:r>
      <w:r w:rsidR="00B46F45" w:rsidRPr="00B46F45">
        <w:rPr>
          <w:rFonts w:ascii="Cambria Math" w:hAnsi="Cambria Math"/>
        </w:rPr>
        <w:t>观看员的打分值；</w:t>
      </w:r>
      <w:r w:rsidR="00B46F45" w:rsidRPr="00B46F45">
        <w:rPr>
          <w:rFonts w:ascii="Cambria Math" w:hAnsi="Cambria Math"/>
        </w:rPr>
        <w:t xml:space="preserve"> </w:t>
      </w:r>
    </w:p>
    <w:p w:rsidR="00B46F45" w:rsidRPr="00B46F45" w:rsidRDefault="00B46F45" w:rsidP="00B46F45">
      <w:pPr>
        <w:pStyle w:val="affff6"/>
        <w:ind w:firstLine="420"/>
        <w:rPr>
          <w:rFonts w:ascii="Cambria Math" w:hAnsi="Cambria Math" w:hint="eastAsia"/>
        </w:rPr>
      </w:pPr>
      <w:r w:rsidRPr="00B46F45">
        <w:rPr>
          <w:rFonts w:ascii="Cambria Math" w:hAnsi="Cambria Math"/>
          <w:i/>
          <w:iCs/>
        </w:rPr>
        <w:t>N</w:t>
      </w:r>
      <w:r>
        <w:rPr>
          <w:rFonts w:ascii="Cambria Math" w:hAnsi="Cambria Math" w:hint="eastAsia"/>
          <w:i/>
          <w:iCs/>
        </w:rPr>
        <w:t xml:space="preserve"> </w:t>
      </w:r>
      <w:r>
        <w:rPr>
          <w:rFonts w:hint="eastAsia"/>
        </w:rPr>
        <w:t>——</w:t>
      </w:r>
      <w:r w:rsidRPr="00B46F45">
        <w:rPr>
          <w:rFonts w:ascii="Cambria Math" w:hAnsi="Cambria Math"/>
        </w:rPr>
        <w:t>观看员的人数。</w:t>
      </w:r>
      <w:r w:rsidRPr="00B46F45">
        <w:rPr>
          <w:rFonts w:ascii="Cambria Math" w:hAnsi="Cambria Math"/>
        </w:rPr>
        <w:t xml:space="preserve"> </w:t>
      </w:r>
    </w:p>
    <w:p w:rsidR="00B46F45" w:rsidRDefault="00B46F45" w:rsidP="00B46F45">
      <w:pPr>
        <w:pStyle w:val="affff6"/>
        <w:ind w:firstLine="420"/>
      </w:pPr>
      <w:r w:rsidRPr="00B46F45">
        <w:t>采用95％的置信区间，（</w:t>
      </w:r>
      <m:oMath>
        <m:acc>
          <m:accPr>
            <m:chr m:val="̅"/>
            <m:ctrlPr>
              <w:rPr>
                <w:rFonts w:ascii="Cambria Math" w:hAnsi="Cambria Math" w:cs="宋体"/>
                <w:i/>
                <w:noProof w:val="0"/>
                <w:sz w:val="24"/>
                <w:szCs w:val="24"/>
              </w:rPr>
            </m:ctrlPr>
          </m:accPr>
          <m:e>
            <m:r>
              <w:rPr>
                <w:rFonts w:ascii="Cambria Math" w:hAnsi="Cambria Math"/>
              </w:rPr>
              <m:t>u</m:t>
            </m:r>
          </m:e>
        </m:acc>
      </m:oMath>
      <w:r w:rsidRPr="00B46F45">
        <w:t>–δ</w:t>
      </w:r>
      <w:r w:rsidRPr="00B46F45">
        <w:t>，</w:t>
      </w:r>
      <m:oMath>
        <m:acc>
          <m:accPr>
            <m:chr m:val="̅"/>
            <m:ctrlPr>
              <w:rPr>
                <w:rFonts w:ascii="Cambria Math" w:hAnsi="Cambria Math" w:cs="宋体"/>
                <w:i/>
                <w:noProof w:val="0"/>
                <w:sz w:val="24"/>
                <w:szCs w:val="24"/>
              </w:rPr>
            </m:ctrlPr>
          </m:accPr>
          <m:e>
            <m:r>
              <w:rPr>
                <w:rFonts w:ascii="Cambria Math" w:hAnsi="Cambria Math"/>
              </w:rPr>
              <m:t>u</m:t>
            </m:r>
          </m:e>
        </m:acc>
      </m:oMath>
      <w:r w:rsidRPr="00B46F45">
        <w:t>+</w:t>
      </w:r>
      <w:r w:rsidRPr="00B46F45">
        <w:t>δ</w:t>
      </w:r>
      <w:r w:rsidRPr="00B46F45">
        <w:t>），按照式（</w:t>
      </w:r>
      <w:r w:rsidR="0061291F">
        <w:rPr>
          <w:rFonts w:hint="eastAsia"/>
        </w:rPr>
        <w:t>B.3</w:t>
      </w:r>
      <w:r w:rsidRPr="00B46F45">
        <w:t>）计算。</w:t>
      </w:r>
    </w:p>
    <w:p w:rsidR="00D8486A" w:rsidRDefault="00D8486A" w:rsidP="00D8486A">
      <w:pPr>
        <w:pStyle w:val="affffff6"/>
      </w:pPr>
      <w:r>
        <w:rPr>
          <w:rFonts w:hint="eastAsia"/>
        </w:rPr>
        <w:tab/>
      </w:r>
      <m:oMath>
        <m:r>
          <m:rPr>
            <m:sty m:val="p"/>
          </m:rPr>
          <w:rPr>
            <w:rFonts w:ascii="Cambria Math" w:hAnsi="Cambria Math"/>
          </w:rPr>
          <m:t>δ</m:t>
        </m:r>
        <m:r>
          <m:rPr>
            <m:sty m:val="p"/>
          </m:rPr>
          <w:rPr>
            <w:rFonts w:ascii="Cambria Math"/>
          </w:rPr>
          <m:t>=</m:t>
        </m:r>
        <m:f>
          <m:fPr>
            <m:type m:val="lin"/>
            <m:ctrlPr>
              <w:rPr>
                <w:rFonts w:ascii="Cambria Math" w:hAnsi="Cambria Math"/>
              </w:rPr>
            </m:ctrlPr>
          </m:fPr>
          <m:num>
            <m:r>
              <w:rPr>
                <w:rFonts w:ascii="Cambria Math"/>
              </w:rPr>
              <m:t>1.96S</m:t>
            </m:r>
          </m:num>
          <m:den>
            <m:rad>
              <m:radPr>
                <m:degHide m:val="on"/>
                <m:ctrlPr>
                  <w:rPr>
                    <w:rFonts w:ascii="Cambria Math" w:hAnsi="Cambria Math"/>
                    <w:i/>
                  </w:rPr>
                </m:ctrlPr>
              </m:radPr>
              <m:deg/>
              <m:e>
                <m:r>
                  <w:rPr>
                    <w:rFonts w:ascii="Cambria Math"/>
                  </w:rPr>
                  <m:t>N</m:t>
                </m:r>
              </m:e>
            </m:rad>
          </m:den>
        </m:f>
      </m:oMath>
      <w:r w:rsidRPr="00D8486A">
        <w:rPr>
          <w:rFonts w:ascii="微软雅黑" w:eastAsia="微软雅黑" w:hAnsi="微软雅黑" w:hint="eastAsia"/>
        </w:rPr>
        <w:tab/>
      </w:r>
      <w:r w:rsidRPr="00D8486A">
        <w:rPr>
          <w:sz w:val="21"/>
          <w:szCs w:val="21"/>
        </w:rPr>
        <w:t>(B</w:t>
      </w:r>
      <w:proofErr w:type="gramStart"/>
      <w:r w:rsidRPr="00D8486A">
        <w:rPr>
          <w:sz w:val="21"/>
          <w:szCs w:val="21"/>
        </w:rPr>
        <w:t>.</w:t>
      </w:r>
      <w:proofErr w:type="gramEnd"/>
      <w:r w:rsidR="00AD7D05" w:rsidRPr="00D8486A">
        <w:rPr>
          <w:sz w:val="21"/>
          <w:szCs w:val="21"/>
        </w:rPr>
        <w:fldChar w:fldCharType="begin"/>
      </w:r>
      <w:r w:rsidRPr="00D8486A">
        <w:rPr>
          <w:sz w:val="21"/>
          <w:szCs w:val="21"/>
        </w:rPr>
        <w:instrText xml:space="preserve">  seq fulu_equation_133687175952103368  </w:instrText>
      </w:r>
      <w:r w:rsidR="00AD7D05" w:rsidRPr="00D8486A">
        <w:rPr>
          <w:sz w:val="21"/>
          <w:szCs w:val="21"/>
        </w:rPr>
        <w:fldChar w:fldCharType="separate"/>
      </w:r>
      <w:r w:rsidR="00E661D2">
        <w:rPr>
          <w:rFonts w:hint="eastAsia"/>
          <w:noProof/>
          <w:sz w:val="21"/>
          <w:szCs w:val="21"/>
        </w:rPr>
        <w:t>3</w:t>
      </w:r>
      <w:r w:rsidR="00AD7D05" w:rsidRPr="00D8486A">
        <w:rPr>
          <w:sz w:val="21"/>
          <w:szCs w:val="21"/>
        </w:rPr>
        <w:fldChar w:fldCharType="end"/>
      </w:r>
      <w:r w:rsidRPr="00D8486A">
        <w:rPr>
          <w:sz w:val="21"/>
          <w:szCs w:val="21"/>
        </w:rPr>
        <w:t>)</w:t>
      </w:r>
    </w:p>
    <w:p w:rsidR="00D8486A" w:rsidRPr="0054534B" w:rsidRDefault="00D8486A" w:rsidP="00D8486A">
      <w:pPr>
        <w:pStyle w:val="affff5"/>
        <w:ind w:firstLine="420"/>
        <w:rPr>
          <w:sz w:val="21"/>
          <w:szCs w:val="21"/>
        </w:rPr>
      </w:pPr>
      <w:r w:rsidRPr="0054534B">
        <w:rPr>
          <w:rFonts w:hint="eastAsia"/>
          <w:sz w:val="21"/>
          <w:szCs w:val="21"/>
        </w:rPr>
        <w:t>式中：</w:t>
      </w:r>
    </w:p>
    <w:p w:rsidR="00F337C0" w:rsidRPr="00F337C0" w:rsidRDefault="00F337C0" w:rsidP="00F337C0">
      <w:pPr>
        <w:pStyle w:val="affff6"/>
        <w:ind w:firstLine="420"/>
      </w:pPr>
      <w:r w:rsidRPr="00F337C0">
        <w:rPr>
          <w:i/>
          <w:iCs/>
        </w:rPr>
        <w:t>S</w:t>
      </w:r>
      <w:r>
        <w:rPr>
          <w:rFonts w:hint="eastAsia"/>
          <w:i/>
          <w:iCs/>
        </w:rPr>
        <w:t xml:space="preserve"> </w:t>
      </w:r>
      <w:r>
        <w:rPr>
          <w:rFonts w:hint="eastAsia"/>
        </w:rPr>
        <w:t>——</w:t>
      </w:r>
      <w:r w:rsidRPr="00F337C0">
        <w:t xml:space="preserve">标准偏差值； </w:t>
      </w:r>
    </w:p>
    <w:p w:rsidR="00F337C0" w:rsidRPr="00F337C0" w:rsidRDefault="00F337C0" w:rsidP="00F337C0">
      <w:pPr>
        <w:pStyle w:val="affff6"/>
        <w:ind w:firstLine="420"/>
      </w:pPr>
      <w:r w:rsidRPr="00F337C0">
        <w:rPr>
          <w:i/>
          <w:iCs/>
        </w:rPr>
        <w:t>N</w:t>
      </w:r>
      <w:r>
        <w:rPr>
          <w:rFonts w:hint="eastAsia"/>
          <w:i/>
          <w:iCs/>
        </w:rPr>
        <w:t xml:space="preserve"> </w:t>
      </w:r>
      <w:r>
        <w:rPr>
          <w:rFonts w:hint="eastAsia"/>
        </w:rPr>
        <w:t>——</w:t>
      </w:r>
      <w:r w:rsidRPr="00F337C0">
        <w:t xml:space="preserve">观看员的人数； </w:t>
      </w:r>
    </w:p>
    <w:p w:rsidR="00F337C0" w:rsidRDefault="00F337C0" w:rsidP="00F337C0">
      <w:pPr>
        <w:pStyle w:val="affff6"/>
        <w:ind w:firstLine="420"/>
      </w:pPr>
      <w:r w:rsidRPr="00B46F45">
        <w:t>（</w:t>
      </w:r>
      <m:oMath>
        <m:acc>
          <m:accPr>
            <m:chr m:val="̅"/>
            <m:ctrlPr>
              <w:rPr>
                <w:rFonts w:ascii="Cambria Math" w:hAnsi="Cambria Math" w:cs="宋体"/>
                <w:i/>
                <w:noProof w:val="0"/>
                <w:sz w:val="24"/>
                <w:szCs w:val="24"/>
              </w:rPr>
            </m:ctrlPr>
          </m:accPr>
          <m:e>
            <m:r>
              <w:rPr>
                <w:rFonts w:ascii="Cambria Math" w:hAnsi="Cambria Math"/>
              </w:rPr>
              <m:t>u</m:t>
            </m:r>
          </m:e>
        </m:acc>
      </m:oMath>
      <w:r w:rsidRPr="00B46F45">
        <w:t>–δ</w:t>
      </w:r>
      <w:r w:rsidRPr="00B46F45">
        <w:t>，</w:t>
      </w:r>
      <m:oMath>
        <m:acc>
          <m:accPr>
            <m:chr m:val="̅"/>
            <m:ctrlPr>
              <w:rPr>
                <w:rFonts w:ascii="Cambria Math" w:hAnsi="Cambria Math" w:cs="宋体"/>
                <w:i/>
                <w:noProof w:val="0"/>
                <w:sz w:val="24"/>
                <w:szCs w:val="24"/>
              </w:rPr>
            </m:ctrlPr>
          </m:accPr>
          <m:e>
            <m:r>
              <w:rPr>
                <w:rFonts w:ascii="Cambria Math" w:hAnsi="Cambria Math"/>
              </w:rPr>
              <m:t>u</m:t>
            </m:r>
          </m:e>
        </m:acc>
      </m:oMath>
      <w:r w:rsidRPr="00B46F45">
        <w:t>+</w:t>
      </w:r>
      <w:r w:rsidRPr="00B46F45">
        <w:t>δ</w:t>
      </w:r>
      <w:r w:rsidRPr="00B46F45">
        <w:t>）</w:t>
      </w:r>
      <w:r>
        <w:rPr>
          <w:rFonts w:hint="eastAsia"/>
        </w:rPr>
        <w:t>——</w:t>
      </w:r>
      <w:r w:rsidRPr="00F337C0">
        <w:t>置信区间</w:t>
      </w:r>
      <w:r>
        <w:rPr>
          <w:rFonts w:hint="eastAsia"/>
        </w:rPr>
        <w:t>。</w:t>
      </w:r>
    </w:p>
    <w:p w:rsidR="00F337C0" w:rsidRDefault="00F337C0" w:rsidP="00F337C0">
      <w:pPr>
        <w:pStyle w:val="affff6"/>
        <w:ind w:firstLine="420"/>
      </w:pPr>
      <w:r w:rsidRPr="00F337C0">
        <w:t>最后，使用</w:t>
      </w:r>
      <w:r w:rsidRPr="00F337C0">
        <w:t>β</w:t>
      </w:r>
      <w:r w:rsidRPr="00F337C0">
        <w:t>2检验法确定每一测试序列的得分值的分布是否</w:t>
      </w:r>
      <w:r w:rsidR="00CD3CF3">
        <w:rPr>
          <w:rFonts w:hint="eastAsia"/>
        </w:rPr>
        <w:t>为</w:t>
      </w:r>
      <w:r w:rsidRPr="00F337C0">
        <w:t>正态分布。如果</w:t>
      </w:r>
      <w:r w:rsidRPr="00F337C0">
        <w:t>β</w:t>
      </w:r>
      <w:r w:rsidRPr="00F337C0">
        <w:t>2在2和4之间，则为 正态分布，即数据有效，按照式（</w:t>
      </w:r>
      <w:r>
        <w:rPr>
          <w:rFonts w:hint="eastAsia"/>
        </w:rPr>
        <w:t>B.4</w:t>
      </w:r>
      <w:r w:rsidRPr="00F337C0">
        <w:t>）、（</w:t>
      </w:r>
      <w:r>
        <w:rPr>
          <w:rFonts w:hint="eastAsia"/>
        </w:rPr>
        <w:t>B.5</w:t>
      </w:r>
      <w:r w:rsidRPr="00F337C0">
        <w:t>）、（</w:t>
      </w:r>
      <w:r>
        <w:rPr>
          <w:rFonts w:hint="eastAsia"/>
        </w:rPr>
        <w:t>B.6</w:t>
      </w:r>
      <w:r w:rsidRPr="00F337C0">
        <w:t>）计算。</w:t>
      </w:r>
    </w:p>
    <w:p w:rsidR="00F337C0" w:rsidRDefault="00F337C0" w:rsidP="00F337C0">
      <w:pPr>
        <w:pStyle w:val="affffff6"/>
        <w:rPr>
          <w:sz w:val="21"/>
          <w:szCs w:val="21"/>
        </w:rPr>
      </w:pPr>
      <w:r>
        <w:rPr>
          <w:rFonts w:hint="eastAsia"/>
        </w:rPr>
        <w:tab/>
      </w:r>
      <m:oMath>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m:t>
        </m:r>
        <m:f>
          <m:fPr>
            <m:type m:val="lin"/>
            <m:ctrlPr>
              <w:rPr>
                <w:rFonts w:ascii="Cambria Math" w:hAnsi="Cambria Math"/>
                <w:i/>
              </w:rPr>
            </m:ctrlPr>
          </m:fPr>
          <m:num>
            <m:sSub>
              <m:sSubPr>
                <m:ctrlPr>
                  <w:rPr>
                    <w:rFonts w:ascii="Cambria Math" w:hAnsi="Cambria Math"/>
                    <w:i/>
                  </w:rPr>
                </m:ctrlPr>
              </m:sSubPr>
              <m:e>
                <m:r>
                  <w:rPr>
                    <w:rFonts w:ascii="Cambria Math" w:hAnsi="Cambria Math" w:hint="eastAsia"/>
                  </w:rPr>
                  <m:t>m</m:t>
                </m:r>
              </m:e>
              <m:sub>
                <m:r>
                  <w:rPr>
                    <w:rFonts w:ascii="Cambria Math" w:hAnsi="Cambria Math"/>
                  </w:rPr>
                  <m:t>4</m:t>
                </m:r>
              </m:sub>
            </m:sSub>
          </m:num>
          <m:den>
            <m:sSubSup>
              <m:sSubSupPr>
                <m:ctrlPr>
                  <w:rPr>
                    <w:rFonts w:ascii="Cambria Math" w:hAnsi="Cambria Math"/>
                    <w:i/>
                  </w:rPr>
                </m:ctrlPr>
              </m:sSubSupPr>
              <m:e>
                <m:r>
                  <w:rPr>
                    <w:rFonts w:ascii="Cambria Math" w:hAnsi="Cambria Math"/>
                  </w:rPr>
                  <m:t>m</m:t>
                </m:r>
              </m:e>
              <m:sub>
                <m:r>
                  <w:rPr>
                    <w:rFonts w:ascii="Cambria Math" w:hAnsi="Cambria Math"/>
                  </w:rPr>
                  <m:t>2</m:t>
                </m:r>
              </m:sub>
              <m:sup>
                <m:r>
                  <w:rPr>
                    <w:rFonts w:ascii="Cambria Math" w:hAnsi="Cambria Math"/>
                  </w:rPr>
                  <m:t>2</m:t>
                </m:r>
              </m:sup>
            </m:sSubSup>
          </m:den>
        </m:f>
      </m:oMath>
      <w:r w:rsidRPr="00F337C0">
        <w:rPr>
          <w:rFonts w:ascii="微软雅黑" w:eastAsia="微软雅黑" w:hAnsi="微软雅黑" w:hint="eastAsia"/>
        </w:rPr>
        <w:tab/>
      </w:r>
      <w:r w:rsidRPr="00E661D2">
        <w:rPr>
          <w:sz w:val="21"/>
          <w:szCs w:val="21"/>
        </w:rPr>
        <w:t>(B</w:t>
      </w:r>
      <w:proofErr w:type="gramStart"/>
      <w:r w:rsidRPr="00E661D2">
        <w:rPr>
          <w:sz w:val="21"/>
          <w:szCs w:val="21"/>
        </w:rPr>
        <w:t>.</w:t>
      </w:r>
      <w:proofErr w:type="gramEnd"/>
      <w:r w:rsidR="00AD7D05" w:rsidRPr="00E661D2">
        <w:rPr>
          <w:sz w:val="21"/>
          <w:szCs w:val="21"/>
        </w:rPr>
        <w:fldChar w:fldCharType="begin"/>
      </w:r>
      <w:r w:rsidRPr="00E661D2">
        <w:rPr>
          <w:sz w:val="21"/>
          <w:szCs w:val="21"/>
        </w:rPr>
        <w:instrText xml:space="preserve">  seq fulu_equation_133687175952103368  </w:instrText>
      </w:r>
      <w:r w:rsidR="00AD7D05" w:rsidRPr="00E661D2">
        <w:rPr>
          <w:sz w:val="21"/>
          <w:szCs w:val="21"/>
        </w:rPr>
        <w:fldChar w:fldCharType="separate"/>
      </w:r>
      <w:r w:rsidR="00E661D2">
        <w:rPr>
          <w:rFonts w:hint="eastAsia"/>
          <w:noProof/>
          <w:sz w:val="21"/>
          <w:szCs w:val="21"/>
        </w:rPr>
        <w:t>4</w:t>
      </w:r>
      <w:r w:rsidR="00AD7D05" w:rsidRPr="00E661D2">
        <w:rPr>
          <w:sz w:val="21"/>
          <w:szCs w:val="21"/>
        </w:rPr>
        <w:fldChar w:fldCharType="end"/>
      </w:r>
      <w:r w:rsidRPr="00E661D2">
        <w:rPr>
          <w:sz w:val="21"/>
          <w:szCs w:val="21"/>
        </w:rPr>
        <w:t>)</w:t>
      </w:r>
    </w:p>
    <w:p w:rsidR="00E661D2" w:rsidRPr="00E661D2" w:rsidRDefault="00E661D2" w:rsidP="00E661D2">
      <w:pPr>
        <w:pStyle w:val="affff5"/>
        <w:ind w:firstLine="480"/>
      </w:pPr>
    </w:p>
    <w:p w:rsidR="00F337C0" w:rsidRDefault="00E661D2" w:rsidP="00E661D2">
      <w:pPr>
        <w:pStyle w:val="affffff6"/>
      </w:pPr>
      <w:r>
        <w:rPr>
          <w:rFonts w:hint="eastAsia"/>
        </w:rPr>
        <w:tab/>
      </w:r>
      <m:oMath>
        <m:sSub>
          <m:sSubPr>
            <m:ctrlPr>
              <w:rPr>
                <w:rFonts w:ascii="Cambria Math" w:hAnsi="Cambria Math"/>
                <w:i/>
              </w:rPr>
            </m:ctrlPr>
          </m:sSubPr>
          <m:e>
            <m:r>
              <w:rPr>
                <w:rFonts w:ascii="Cambria Math" w:hAnsi="Cambria Math" w:hint="eastAsia"/>
              </w:rPr>
              <m:t>m</m:t>
            </m:r>
          </m:e>
          <m:sub>
            <m:r>
              <w:rPr>
                <w:rFonts w:ascii="Cambria Math" w:hAnsi="Cambria Math"/>
              </w:rPr>
              <m:t>4</m:t>
            </m:r>
          </m:sub>
        </m:sSub>
        <m:r>
          <w:rPr>
            <w:rFonts w:ascii="Cambria Math" w:hAnsi="Cambria Math"/>
          </w:rPr>
          <m:t>=</m:t>
        </m:r>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u</m:t>
                            </m:r>
                          </m:e>
                        </m:acc>
                      </m:e>
                    </m:d>
                  </m:e>
                  <m:sup>
                    <m:r>
                      <w:rPr>
                        <w:rFonts w:ascii="Cambria Math" w:hAnsi="Cambria Math"/>
                      </w:rPr>
                      <m:t>4</m:t>
                    </m:r>
                  </m:sup>
                </m:sSup>
              </m:e>
            </m:nary>
          </m:num>
          <m:den>
            <m:r>
              <w:rPr>
                <w:rFonts w:ascii="Cambria Math" w:hAnsi="Cambria Math"/>
              </w:rPr>
              <m:t>N</m:t>
            </m:r>
          </m:den>
        </m:f>
      </m:oMath>
      <w:r w:rsidRPr="00E661D2">
        <w:rPr>
          <w:rFonts w:ascii="微软雅黑" w:eastAsia="微软雅黑" w:hAnsi="微软雅黑" w:hint="eastAsia"/>
        </w:rPr>
        <w:tab/>
      </w:r>
      <w:r w:rsidRPr="00E661D2">
        <w:rPr>
          <w:sz w:val="21"/>
          <w:szCs w:val="21"/>
        </w:rPr>
        <w:t>(B</w:t>
      </w:r>
      <w:proofErr w:type="gramStart"/>
      <w:r w:rsidRPr="00E661D2">
        <w:rPr>
          <w:sz w:val="21"/>
          <w:szCs w:val="21"/>
        </w:rPr>
        <w:t>.</w:t>
      </w:r>
      <w:proofErr w:type="gramEnd"/>
      <w:r w:rsidR="00AD7D05" w:rsidRPr="00E661D2">
        <w:rPr>
          <w:sz w:val="21"/>
          <w:szCs w:val="21"/>
        </w:rPr>
        <w:fldChar w:fldCharType="begin"/>
      </w:r>
      <w:r w:rsidRPr="00E661D2">
        <w:rPr>
          <w:sz w:val="21"/>
          <w:szCs w:val="21"/>
        </w:rPr>
        <w:instrText xml:space="preserve">  seq fulu_equation_133687175952103368  </w:instrText>
      </w:r>
      <w:r w:rsidR="00AD7D05" w:rsidRPr="00E661D2">
        <w:rPr>
          <w:sz w:val="21"/>
          <w:szCs w:val="21"/>
        </w:rPr>
        <w:fldChar w:fldCharType="separate"/>
      </w:r>
      <w:r>
        <w:rPr>
          <w:rFonts w:hint="eastAsia"/>
          <w:noProof/>
          <w:sz w:val="21"/>
          <w:szCs w:val="21"/>
        </w:rPr>
        <w:t>5</w:t>
      </w:r>
      <w:r w:rsidR="00AD7D05" w:rsidRPr="00E661D2">
        <w:rPr>
          <w:sz w:val="21"/>
          <w:szCs w:val="21"/>
        </w:rPr>
        <w:fldChar w:fldCharType="end"/>
      </w:r>
      <w:r w:rsidRPr="00E661D2">
        <w:rPr>
          <w:sz w:val="21"/>
          <w:szCs w:val="21"/>
        </w:rPr>
        <w:t>)</w:t>
      </w:r>
    </w:p>
    <w:p w:rsidR="00E661D2" w:rsidRDefault="00E661D2" w:rsidP="00E661D2">
      <w:pPr>
        <w:pStyle w:val="affff5"/>
        <w:ind w:firstLine="480"/>
      </w:pPr>
    </w:p>
    <w:p w:rsidR="00E661D2" w:rsidRDefault="00E661D2" w:rsidP="00E661D2">
      <w:pPr>
        <w:pStyle w:val="affffff6"/>
      </w:pPr>
      <w:r>
        <w:rPr>
          <w:rFonts w:hint="eastAsia"/>
        </w:rPr>
        <w:tab/>
      </w:r>
      <m:oMath>
        <m:sSub>
          <m:sSubPr>
            <m:ctrlPr>
              <w:rPr>
                <w:rFonts w:ascii="Cambria Math" w:hAnsi="Cambria Math"/>
                <w:i/>
              </w:rPr>
            </m:ctrlPr>
          </m:sSubPr>
          <m:e>
            <m:r>
              <w:rPr>
                <w:rFonts w:ascii="Cambria Math" w:hAnsi="Cambria Math" w:hint="eastAsia"/>
              </w:rPr>
              <m:t>m</m:t>
            </m:r>
          </m:e>
          <m:sub>
            <m:r>
              <w:rPr>
                <w:rFonts w:ascii="Cambria Math" w:hAnsi="Cambria Math"/>
              </w:rPr>
              <m:t>2</m:t>
            </m:r>
          </m:sub>
        </m:sSub>
        <m:r>
          <w:rPr>
            <w:rFonts w:ascii="Cambria Math" w:hAnsi="Cambria Math"/>
          </w:rPr>
          <m:t>=</m:t>
        </m:r>
        <m:f>
          <m:fPr>
            <m:type m:val="lin"/>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u</m:t>
                            </m:r>
                          </m:e>
                        </m:acc>
                      </m:e>
                    </m:d>
                  </m:e>
                  <m:sup>
                    <m:r>
                      <w:rPr>
                        <w:rFonts w:ascii="Cambria Math" w:hAnsi="Cambria Math"/>
                      </w:rPr>
                      <m:t>2</m:t>
                    </m:r>
                  </m:sup>
                </m:sSup>
              </m:e>
            </m:nary>
          </m:num>
          <m:den>
            <m:r>
              <w:rPr>
                <w:rFonts w:ascii="Cambria Math" w:hAnsi="Cambria Math"/>
              </w:rPr>
              <m:t>N</m:t>
            </m:r>
          </m:den>
        </m:f>
      </m:oMath>
      <w:r w:rsidRPr="00E661D2">
        <w:rPr>
          <w:rFonts w:ascii="微软雅黑" w:eastAsia="微软雅黑" w:hAnsi="微软雅黑" w:hint="eastAsia"/>
        </w:rPr>
        <w:tab/>
      </w:r>
      <w:r w:rsidRPr="00E661D2">
        <w:rPr>
          <w:sz w:val="21"/>
          <w:szCs w:val="21"/>
        </w:rPr>
        <w:t>(B</w:t>
      </w:r>
      <w:proofErr w:type="gramStart"/>
      <w:r w:rsidRPr="00E661D2">
        <w:rPr>
          <w:sz w:val="21"/>
          <w:szCs w:val="21"/>
        </w:rPr>
        <w:t>.</w:t>
      </w:r>
      <w:proofErr w:type="gramEnd"/>
      <w:r w:rsidR="00AD7D05" w:rsidRPr="00E661D2">
        <w:rPr>
          <w:sz w:val="21"/>
          <w:szCs w:val="21"/>
        </w:rPr>
        <w:fldChar w:fldCharType="begin"/>
      </w:r>
      <w:r w:rsidRPr="00E661D2">
        <w:rPr>
          <w:sz w:val="21"/>
          <w:szCs w:val="21"/>
        </w:rPr>
        <w:instrText xml:space="preserve">  seq fulu_equation_133687175952103368  </w:instrText>
      </w:r>
      <w:r w:rsidR="00AD7D05" w:rsidRPr="00E661D2">
        <w:rPr>
          <w:sz w:val="21"/>
          <w:szCs w:val="21"/>
        </w:rPr>
        <w:fldChar w:fldCharType="separate"/>
      </w:r>
      <w:r w:rsidRPr="00E661D2">
        <w:rPr>
          <w:rFonts w:hint="eastAsia"/>
          <w:noProof/>
          <w:sz w:val="21"/>
          <w:szCs w:val="21"/>
        </w:rPr>
        <w:t>6</w:t>
      </w:r>
      <w:r w:rsidR="00AD7D05" w:rsidRPr="00E661D2">
        <w:rPr>
          <w:sz w:val="21"/>
          <w:szCs w:val="21"/>
        </w:rPr>
        <w:fldChar w:fldCharType="end"/>
      </w:r>
      <w:r w:rsidRPr="00E661D2">
        <w:rPr>
          <w:sz w:val="21"/>
          <w:szCs w:val="21"/>
        </w:rPr>
        <w:t>)</w:t>
      </w:r>
    </w:p>
    <w:p w:rsidR="00E661D2" w:rsidRPr="00E661D2" w:rsidRDefault="00E661D2" w:rsidP="00E661D2">
      <w:pPr>
        <w:pStyle w:val="affff5"/>
        <w:ind w:firstLine="420"/>
        <w:rPr>
          <w:sz w:val="21"/>
          <w:szCs w:val="21"/>
        </w:rPr>
      </w:pPr>
      <w:r w:rsidRPr="00E661D2">
        <w:rPr>
          <w:rFonts w:hint="eastAsia"/>
          <w:sz w:val="21"/>
          <w:szCs w:val="21"/>
        </w:rPr>
        <w:t>式中：</w:t>
      </w:r>
    </w:p>
    <w:p w:rsidR="00E661D2" w:rsidRPr="00E661D2" w:rsidRDefault="00AD7D05" w:rsidP="00E661D2">
      <w:pPr>
        <w:pStyle w:val="affff6"/>
        <w:ind w:firstLine="480"/>
      </w:pPr>
      <m:oMath>
        <m:sSub>
          <m:sSubPr>
            <m:ctrlPr>
              <w:rPr>
                <w:rFonts w:ascii="Cambria Math" w:hAnsi="Cambria Math" w:cs="宋体"/>
                <w:i/>
                <w:noProof w:val="0"/>
                <w:sz w:val="24"/>
                <w:szCs w:val="24"/>
              </w:rPr>
            </m:ctrlPr>
          </m:sSubPr>
          <m:e>
            <m:r>
              <w:rPr>
                <w:rFonts w:ascii="Cambria Math" w:hAnsi="Cambria Math"/>
              </w:rPr>
              <m:t>β</m:t>
            </m:r>
          </m:e>
          <m:sub>
            <m:r>
              <w:rPr>
                <w:rFonts w:ascii="Cambria Math" w:hAnsi="Cambria Math"/>
              </w:rPr>
              <m:t>2</m:t>
            </m:r>
          </m:sub>
        </m:sSub>
      </m:oMath>
      <w:r w:rsidR="00E661D2" w:rsidRPr="00E661D2">
        <w:rPr>
          <w:rFonts w:hint="eastAsia"/>
        </w:rPr>
        <w:t xml:space="preserve"> ——</w:t>
      </w:r>
      <w:r w:rsidR="00E661D2" w:rsidRPr="00E661D2">
        <w:t xml:space="preserve">正态分布校验值； </w:t>
      </w:r>
    </w:p>
    <w:p w:rsidR="00E661D2" w:rsidRPr="00E661D2" w:rsidRDefault="00AD7D05" w:rsidP="00E661D2">
      <w:pPr>
        <w:pStyle w:val="affff6"/>
        <w:ind w:firstLine="480"/>
      </w:pPr>
      <m:oMath>
        <m:acc>
          <m:accPr>
            <m:chr m:val="̅"/>
            <m:ctrlPr>
              <w:rPr>
                <w:rFonts w:ascii="Cambria Math" w:hAnsi="Cambria Math" w:cs="宋体"/>
                <w:i/>
                <w:noProof w:val="0"/>
                <w:sz w:val="24"/>
                <w:szCs w:val="24"/>
              </w:rPr>
            </m:ctrlPr>
          </m:accPr>
          <m:e>
            <m:r>
              <w:rPr>
                <w:rFonts w:ascii="Cambria Math" w:hAnsi="Cambria Math"/>
              </w:rPr>
              <m:t>u</m:t>
            </m:r>
          </m:e>
        </m:acc>
      </m:oMath>
      <w:r w:rsidR="00E661D2" w:rsidRPr="00E661D2">
        <w:rPr>
          <w:rFonts w:hint="eastAsia"/>
        </w:rPr>
        <w:t xml:space="preserve">  ——</w:t>
      </w:r>
      <w:r w:rsidR="00E661D2" w:rsidRPr="00E661D2">
        <w:t xml:space="preserve">平均分； </w:t>
      </w:r>
    </w:p>
    <w:p w:rsidR="00E661D2" w:rsidRPr="00E661D2" w:rsidRDefault="00AD7D05" w:rsidP="00E661D2">
      <w:pPr>
        <w:pStyle w:val="affff6"/>
        <w:ind w:firstLine="480"/>
      </w:pPr>
      <m:oMath>
        <m:sSub>
          <m:sSubPr>
            <m:ctrlPr>
              <w:rPr>
                <w:rFonts w:ascii="Cambria Math" w:hAnsi="Cambria Math" w:cs="宋体"/>
                <w:i/>
                <w:noProof w:val="0"/>
                <w:sz w:val="24"/>
                <w:szCs w:val="24"/>
              </w:rPr>
            </m:ctrlPr>
          </m:sSubPr>
          <m:e>
            <m:r>
              <w:rPr>
                <w:rFonts w:ascii="Cambria Math" w:hAnsi="Cambria Math"/>
              </w:rPr>
              <m:t>u</m:t>
            </m:r>
          </m:e>
          <m:sub>
            <m:r>
              <w:rPr>
                <w:rFonts w:ascii="Cambria Math" w:hAnsi="Cambria Math"/>
              </w:rPr>
              <m:t>i</m:t>
            </m:r>
          </m:sub>
        </m:sSub>
      </m:oMath>
      <w:r w:rsidR="00E661D2" w:rsidRPr="00E661D2">
        <w:rPr>
          <w:rFonts w:hint="eastAsia"/>
        </w:rPr>
        <w:t xml:space="preserve"> </w:t>
      </w:r>
      <w:r w:rsidR="00E661D2">
        <w:rPr>
          <w:rFonts w:hint="eastAsia"/>
        </w:rPr>
        <w:t xml:space="preserve"> </w:t>
      </w:r>
      <w:r w:rsidR="00E661D2" w:rsidRPr="00E661D2">
        <w:rPr>
          <w:rFonts w:hint="eastAsia"/>
        </w:rPr>
        <w:t>——</w:t>
      </w:r>
      <w:r w:rsidR="00E661D2" w:rsidRPr="00E661D2">
        <w:t xml:space="preserve">观看员的打分值； </w:t>
      </w:r>
    </w:p>
    <w:p w:rsidR="00875D0F" w:rsidRDefault="00E661D2" w:rsidP="00875D0F">
      <w:pPr>
        <w:pStyle w:val="affff6"/>
        <w:ind w:firstLine="420"/>
        <w:sectPr w:rsidR="00875D0F" w:rsidSect="00875D0F">
          <w:pgSz w:w="11906" w:h="16838" w:code="9"/>
          <w:pgMar w:top="1871" w:right="1134" w:bottom="1134" w:left="1134" w:header="1418" w:footer="1134" w:gutter="284"/>
          <w:pgNumType w:start="1"/>
          <w:cols w:space="425"/>
          <w:formProt w:val="0"/>
          <w:docGrid w:type="lines" w:linePitch="312"/>
        </w:sectPr>
      </w:pPr>
      <w:r w:rsidRPr="00E661D2">
        <w:rPr>
          <w:i/>
          <w:iCs/>
        </w:rPr>
        <w:t>N</w:t>
      </w:r>
      <w:r w:rsidRPr="00E661D2">
        <w:rPr>
          <w:rFonts w:hint="eastAsia"/>
        </w:rPr>
        <w:t xml:space="preserve"> </w:t>
      </w:r>
      <w:r>
        <w:rPr>
          <w:rFonts w:hint="eastAsia"/>
        </w:rPr>
        <w:t xml:space="preserve">  </w:t>
      </w:r>
      <w:r w:rsidRPr="00E661D2">
        <w:rPr>
          <w:rFonts w:hint="eastAsia"/>
        </w:rPr>
        <w:t>——</w:t>
      </w:r>
      <w:r w:rsidRPr="00E661D2">
        <w:t>观看员的人数。</w:t>
      </w:r>
    </w:p>
    <w:p w:rsidR="00672619" w:rsidRDefault="00672619" w:rsidP="00875D0F">
      <w:pPr>
        <w:pStyle w:val="af8"/>
        <w:rPr>
          <w:vanish w:val="0"/>
        </w:rPr>
      </w:pPr>
    </w:p>
    <w:p w:rsidR="00875D0F" w:rsidRDefault="00875D0F" w:rsidP="00875D0F">
      <w:pPr>
        <w:pStyle w:val="afe"/>
        <w:rPr>
          <w:vanish w:val="0"/>
        </w:rPr>
      </w:pPr>
    </w:p>
    <w:p w:rsidR="00875D0F" w:rsidRDefault="00875D0F" w:rsidP="00875D0F">
      <w:pPr>
        <w:pStyle w:val="aff3"/>
        <w:spacing w:before="78" w:after="156"/>
      </w:pPr>
      <w:r>
        <w:br/>
      </w:r>
      <w:bookmarkStart w:id="958" w:name="_Toc187770616"/>
      <w:bookmarkStart w:id="959" w:name="_Toc187923348"/>
      <w:bookmarkStart w:id="960" w:name="_Toc188049031"/>
      <w:bookmarkStart w:id="961" w:name="_Toc188049308"/>
      <w:bookmarkStart w:id="962" w:name="_Toc188049577"/>
      <w:bookmarkStart w:id="963" w:name="_Toc188619442"/>
      <w:r>
        <w:rPr>
          <w:rFonts w:hint="eastAsia"/>
        </w:rPr>
        <w:t>（规范性）</w:t>
      </w:r>
      <w:r>
        <w:br/>
      </w:r>
      <w:r>
        <w:rPr>
          <w:rFonts w:hint="eastAsia"/>
        </w:rPr>
        <w:t>放映日志上报接口</w:t>
      </w:r>
      <w:bookmarkEnd w:id="958"/>
      <w:bookmarkEnd w:id="959"/>
      <w:bookmarkEnd w:id="960"/>
      <w:bookmarkEnd w:id="961"/>
      <w:bookmarkEnd w:id="962"/>
      <w:bookmarkEnd w:id="963"/>
    </w:p>
    <w:p w:rsidR="00875D0F" w:rsidRDefault="00875D0F" w:rsidP="00875D0F">
      <w:pPr>
        <w:pStyle w:val="aff4"/>
        <w:spacing w:before="156" w:after="156"/>
      </w:pPr>
      <w:bookmarkStart w:id="964" w:name="_Toc187336465"/>
      <w:bookmarkStart w:id="965" w:name="_Toc187336519"/>
      <w:bookmarkStart w:id="966" w:name="_Toc187770617"/>
      <w:bookmarkStart w:id="967" w:name="_Toc187923349"/>
      <w:bookmarkStart w:id="968" w:name="_Toc188049032"/>
      <w:bookmarkStart w:id="969" w:name="_Toc188049309"/>
      <w:bookmarkStart w:id="970" w:name="_Toc188049578"/>
      <w:bookmarkStart w:id="971" w:name="_Toc188283541"/>
      <w:bookmarkStart w:id="972" w:name="_Toc188619443"/>
      <w:r>
        <w:rPr>
          <w:rFonts w:hint="eastAsia"/>
        </w:rPr>
        <w:t>概述</w:t>
      </w:r>
      <w:bookmarkEnd w:id="964"/>
      <w:bookmarkEnd w:id="965"/>
      <w:bookmarkEnd w:id="966"/>
      <w:bookmarkEnd w:id="967"/>
      <w:bookmarkEnd w:id="968"/>
      <w:bookmarkEnd w:id="969"/>
      <w:bookmarkEnd w:id="970"/>
      <w:bookmarkEnd w:id="971"/>
      <w:bookmarkEnd w:id="972"/>
    </w:p>
    <w:p w:rsidR="00875D0F" w:rsidRDefault="00875D0F" w:rsidP="00875D0F">
      <w:pPr>
        <w:pStyle w:val="affff6"/>
        <w:ind w:firstLine="420"/>
      </w:pPr>
      <w:r>
        <w:rPr>
          <w:rFonts w:hint="eastAsia"/>
        </w:rPr>
        <w:t>放映日志上报接口用于数字电影公共服务放映终端将放映日志上报到</w:t>
      </w:r>
      <w:r w:rsidRPr="00FF247C">
        <w:rPr>
          <w:rFonts w:hint="eastAsia"/>
        </w:rPr>
        <w:t>电影公共服务交易平台</w:t>
      </w:r>
      <w:r>
        <w:rPr>
          <w:rFonts w:hint="eastAsia"/>
        </w:rPr>
        <w:t>。</w:t>
      </w:r>
    </w:p>
    <w:p w:rsidR="00875D0F" w:rsidRDefault="00875D0F" w:rsidP="00875D0F">
      <w:pPr>
        <w:pStyle w:val="aff4"/>
        <w:spacing w:before="156" w:after="156"/>
      </w:pPr>
      <w:bookmarkStart w:id="973" w:name="_Toc187336466"/>
      <w:bookmarkStart w:id="974" w:name="_Toc187336520"/>
      <w:bookmarkStart w:id="975" w:name="_Toc187770618"/>
      <w:bookmarkStart w:id="976" w:name="_Toc187923350"/>
      <w:bookmarkStart w:id="977" w:name="_Toc188049033"/>
      <w:bookmarkStart w:id="978" w:name="_Toc188049310"/>
      <w:bookmarkStart w:id="979" w:name="_Toc188049579"/>
      <w:bookmarkStart w:id="980" w:name="_Toc188283542"/>
      <w:bookmarkStart w:id="981" w:name="_Toc188619444"/>
      <w:r>
        <w:rPr>
          <w:rFonts w:hint="eastAsia"/>
        </w:rPr>
        <w:t>通信方式</w:t>
      </w:r>
      <w:bookmarkEnd w:id="973"/>
      <w:bookmarkEnd w:id="974"/>
      <w:bookmarkEnd w:id="975"/>
      <w:bookmarkEnd w:id="976"/>
      <w:bookmarkEnd w:id="977"/>
      <w:bookmarkEnd w:id="978"/>
      <w:bookmarkEnd w:id="979"/>
      <w:bookmarkEnd w:id="980"/>
      <w:bookmarkEnd w:id="981"/>
    </w:p>
    <w:p w:rsidR="00875D0F" w:rsidRDefault="00875D0F" w:rsidP="00875D0F">
      <w:pPr>
        <w:pStyle w:val="affff6"/>
        <w:ind w:firstLine="420"/>
      </w:pPr>
      <w:r>
        <w:rPr>
          <w:rFonts w:hint="eastAsia"/>
        </w:rPr>
        <w:t>接口采用符合</w:t>
      </w:r>
      <w:r w:rsidRPr="007F713E">
        <w:t>ISO/IEC 20922:2016</w:t>
      </w:r>
      <w:r>
        <w:rPr>
          <w:rFonts w:hint="eastAsia"/>
        </w:rPr>
        <w:t>的MQTT协议，由数字电影公共服务放映终端（作为客户端）主动将放映日志发送到</w:t>
      </w:r>
      <w:r w:rsidRPr="00FF247C">
        <w:rPr>
          <w:rFonts w:hint="eastAsia"/>
        </w:rPr>
        <w:t>电影公共服务交易平台</w:t>
      </w:r>
      <w:r>
        <w:rPr>
          <w:rFonts w:hint="eastAsia"/>
        </w:rPr>
        <w:t>（作为服务端）。</w:t>
      </w:r>
    </w:p>
    <w:p w:rsidR="00875D0F" w:rsidRDefault="00875D0F" w:rsidP="00875D0F">
      <w:pPr>
        <w:pStyle w:val="aff4"/>
        <w:spacing w:before="156" w:after="156"/>
      </w:pPr>
      <w:bookmarkStart w:id="982" w:name="_Toc187336467"/>
      <w:bookmarkStart w:id="983" w:name="_Toc187336521"/>
      <w:bookmarkStart w:id="984" w:name="_Toc187770619"/>
      <w:bookmarkStart w:id="985" w:name="_Toc187923351"/>
      <w:bookmarkStart w:id="986" w:name="_Toc188049034"/>
      <w:bookmarkStart w:id="987" w:name="_Toc188049311"/>
      <w:bookmarkStart w:id="988" w:name="_Toc188049580"/>
      <w:bookmarkStart w:id="989" w:name="_Toc188283543"/>
      <w:bookmarkStart w:id="990" w:name="_Toc188619445"/>
      <w:r>
        <w:rPr>
          <w:rFonts w:hint="eastAsia"/>
        </w:rPr>
        <w:t>类型定义</w:t>
      </w:r>
      <w:bookmarkEnd w:id="982"/>
      <w:bookmarkEnd w:id="983"/>
      <w:bookmarkEnd w:id="984"/>
      <w:bookmarkEnd w:id="985"/>
      <w:bookmarkEnd w:id="986"/>
      <w:bookmarkEnd w:id="987"/>
      <w:bookmarkEnd w:id="988"/>
      <w:bookmarkEnd w:id="989"/>
      <w:bookmarkEnd w:id="990"/>
    </w:p>
    <w:p w:rsidR="00875D0F" w:rsidRDefault="00875D0F" w:rsidP="00875D0F">
      <w:pPr>
        <w:pStyle w:val="affff6"/>
        <w:ind w:firstLine="422"/>
      </w:pPr>
      <w:r w:rsidRPr="00AA68E5">
        <w:rPr>
          <w:b/>
          <w:bCs/>
        </w:rPr>
        <w:t>String(Length)</w:t>
      </w:r>
      <w:r>
        <w:t>：UTF8编码字符串，JSON基础数据类型，Length表示字符串最大长度（</w:t>
      </w:r>
      <w:r w:rsidR="00111FE8">
        <w:rPr>
          <w:rFonts w:hint="eastAsia"/>
        </w:rPr>
        <w:t>无</w:t>
      </w:r>
      <w:r>
        <w:t>Length</w:t>
      </w:r>
      <w:r w:rsidR="00111FE8">
        <w:rPr>
          <w:rFonts w:hint="eastAsia"/>
        </w:rPr>
        <w:t>表示</w:t>
      </w:r>
      <w:r>
        <w:t>不限制长度），如果字符串为空</w:t>
      </w:r>
      <w:r w:rsidR="00111FE8">
        <w:rPr>
          <w:rFonts w:hint="eastAsia"/>
        </w:rPr>
        <w:t>，</w:t>
      </w:r>
      <w:r>
        <w:t>用双引号扩起空字符串，不能使用null。</w:t>
      </w:r>
    </w:p>
    <w:p w:rsidR="00875D0F" w:rsidRDefault="00875D0F" w:rsidP="00875D0F">
      <w:pPr>
        <w:pStyle w:val="affff6"/>
        <w:ind w:firstLine="422"/>
      </w:pPr>
      <w:r w:rsidRPr="00AA68E5">
        <w:rPr>
          <w:b/>
          <w:bCs/>
        </w:rPr>
        <w:t>Ingeger(Length)</w:t>
      </w:r>
      <w:r>
        <w:t>：整型数字，以JSON基础数据类型String表示，Length表示10进制最大长度。</w:t>
      </w:r>
    </w:p>
    <w:p w:rsidR="00875D0F" w:rsidRDefault="00875D0F" w:rsidP="00875D0F">
      <w:pPr>
        <w:pStyle w:val="affff6"/>
        <w:ind w:firstLine="422"/>
      </w:pPr>
      <w:r w:rsidRPr="00AA68E5">
        <w:rPr>
          <w:b/>
          <w:bCs/>
        </w:rPr>
        <w:t>Numeric</w:t>
      </w:r>
      <w:r>
        <w:t>：数字类型，JSON基础数据类型，本文档中特指整型数字。</w:t>
      </w:r>
    </w:p>
    <w:p w:rsidR="00875D0F" w:rsidRDefault="00875D0F" w:rsidP="00875D0F">
      <w:pPr>
        <w:pStyle w:val="affff6"/>
        <w:ind w:firstLine="422"/>
      </w:pPr>
      <w:r w:rsidRPr="00AA68E5">
        <w:rPr>
          <w:b/>
          <w:bCs/>
        </w:rPr>
        <w:t>Array(Type)</w:t>
      </w:r>
      <w:r>
        <w:t>：数组，JSON基础数据类型，Type表示素组元素类型。</w:t>
      </w:r>
    </w:p>
    <w:p w:rsidR="00875D0F" w:rsidRDefault="00875D0F" w:rsidP="00875D0F">
      <w:pPr>
        <w:pStyle w:val="affff6"/>
        <w:ind w:firstLine="422"/>
      </w:pPr>
      <w:r w:rsidRPr="00AA68E5">
        <w:rPr>
          <w:b/>
          <w:bCs/>
        </w:rPr>
        <w:t>Enum(Type)</w:t>
      </w:r>
      <w:r>
        <w:t>：枚举，JSON基础数据类型，Type表示枚举元素类型。</w:t>
      </w:r>
    </w:p>
    <w:p w:rsidR="00875D0F" w:rsidRDefault="00875D0F" w:rsidP="00875D0F">
      <w:pPr>
        <w:pStyle w:val="affff6"/>
        <w:ind w:firstLine="422"/>
      </w:pPr>
      <w:r w:rsidRPr="00AA68E5">
        <w:rPr>
          <w:b/>
          <w:bCs/>
        </w:rPr>
        <w:t>Datetime</w:t>
      </w:r>
      <w:r>
        <w:t>：时间日期类型，以JSON基础数据类型String表示，格式为</w:t>
      </w:r>
      <w:r w:rsidR="00111FE8" w:rsidRPr="0074708E">
        <w:rPr>
          <w:rFonts w:hint="eastAsia"/>
          <w:szCs w:val="18"/>
        </w:rPr>
        <w:t>YYYY-MM-DDThh</w:t>
      </w:r>
      <w:r>
        <w:t>:mm:ss，默认时区+08:00。</w:t>
      </w:r>
    </w:p>
    <w:p w:rsidR="00875D0F" w:rsidRDefault="00875D0F" w:rsidP="00875D0F">
      <w:pPr>
        <w:pStyle w:val="affff6"/>
        <w:ind w:firstLine="422"/>
      </w:pPr>
      <w:r w:rsidRPr="00AA68E5">
        <w:rPr>
          <w:b/>
          <w:bCs/>
        </w:rPr>
        <w:t>Date</w:t>
      </w:r>
      <w:r>
        <w:t>：日期类型，以JSON基础数据类型String表示，格式为</w:t>
      </w:r>
      <w:r w:rsidR="00111FE8" w:rsidRPr="0074708E">
        <w:rPr>
          <w:rFonts w:hint="eastAsia"/>
          <w:szCs w:val="18"/>
        </w:rPr>
        <w:t>YYYY-MM-DD</w:t>
      </w:r>
      <w:r>
        <w:t>，默认时区+08:00。</w:t>
      </w:r>
    </w:p>
    <w:p w:rsidR="00875D0F" w:rsidRDefault="00875D0F" w:rsidP="00875D0F">
      <w:pPr>
        <w:pStyle w:val="affff6"/>
        <w:ind w:firstLine="422"/>
      </w:pPr>
      <w:r w:rsidRPr="00AA68E5">
        <w:rPr>
          <w:b/>
          <w:bCs/>
        </w:rPr>
        <w:t>Time</w:t>
      </w:r>
      <w:r>
        <w:t>：时间类型，以JSON基础数据类型String表示，格式为hh:mm:ss，默认时区+08:00。</w:t>
      </w:r>
    </w:p>
    <w:p w:rsidR="00875D0F" w:rsidRDefault="00875D0F" w:rsidP="00875D0F">
      <w:pPr>
        <w:pStyle w:val="affff6"/>
        <w:ind w:firstLine="422"/>
      </w:pPr>
      <w:r w:rsidRPr="00AA68E5">
        <w:rPr>
          <w:b/>
          <w:bCs/>
        </w:rPr>
        <w:t>Boolean</w:t>
      </w:r>
      <w:r>
        <w:t>：布尔类型，JSON基础数据类型，取值为：true表示是，false表示否，null</w:t>
      </w:r>
      <w:r w:rsidR="00EB76B7">
        <w:rPr>
          <w:rFonts w:hint="eastAsia"/>
        </w:rPr>
        <w:t>表示</w:t>
      </w:r>
      <w:r>
        <w:t>空。</w:t>
      </w:r>
    </w:p>
    <w:p w:rsidR="00875D0F" w:rsidRDefault="00875D0F" w:rsidP="00875D0F">
      <w:pPr>
        <w:pStyle w:val="affff6"/>
        <w:ind w:firstLine="422"/>
      </w:pPr>
      <w:r w:rsidRPr="00AA68E5">
        <w:rPr>
          <w:b/>
          <w:bCs/>
        </w:rPr>
        <w:t>UUID</w:t>
      </w:r>
      <w:r>
        <w:t>：符合RFC 4122的数据类型，以JSON基础数据类型String表示，格式为urn:uuid:4hexOctet-2hexOctet-2hexOctet-2hexOctet-6hexOctet。</w:t>
      </w:r>
    </w:p>
    <w:p w:rsidR="00875D0F" w:rsidRDefault="00875D0F" w:rsidP="00875D0F">
      <w:pPr>
        <w:pStyle w:val="affff6"/>
        <w:ind w:firstLine="422"/>
      </w:pPr>
      <w:r w:rsidRPr="00AA68E5">
        <w:rPr>
          <w:b/>
          <w:bCs/>
        </w:rPr>
        <w:t>Object</w:t>
      </w:r>
      <w:r>
        <w:t>：对象类型，根据文档定义。</w:t>
      </w:r>
    </w:p>
    <w:p w:rsidR="00875D0F" w:rsidRDefault="00875D0F" w:rsidP="00875D0F">
      <w:pPr>
        <w:pStyle w:val="aff4"/>
        <w:spacing w:before="156" w:after="156"/>
      </w:pPr>
      <w:bookmarkStart w:id="991" w:name="_Toc187336468"/>
      <w:bookmarkStart w:id="992" w:name="_Toc187336522"/>
      <w:bookmarkStart w:id="993" w:name="_Toc187770620"/>
      <w:bookmarkStart w:id="994" w:name="_Toc187923352"/>
      <w:bookmarkStart w:id="995" w:name="_Toc188049035"/>
      <w:bookmarkStart w:id="996" w:name="_Toc188049312"/>
      <w:bookmarkStart w:id="997" w:name="_Toc188049581"/>
      <w:bookmarkStart w:id="998" w:name="_Toc188283544"/>
      <w:bookmarkStart w:id="999" w:name="_Toc188619446"/>
      <w:r>
        <w:rPr>
          <w:rFonts w:hint="eastAsia"/>
        </w:rPr>
        <w:t>消息结构定义</w:t>
      </w:r>
      <w:bookmarkEnd w:id="991"/>
      <w:bookmarkEnd w:id="992"/>
      <w:bookmarkEnd w:id="993"/>
      <w:bookmarkEnd w:id="994"/>
      <w:bookmarkEnd w:id="995"/>
      <w:bookmarkEnd w:id="996"/>
      <w:bookmarkEnd w:id="997"/>
      <w:bookmarkEnd w:id="998"/>
      <w:bookmarkEnd w:id="999"/>
    </w:p>
    <w:p w:rsidR="00875D0F" w:rsidRDefault="00875D0F" w:rsidP="00875D0F">
      <w:pPr>
        <w:pStyle w:val="aff5"/>
        <w:spacing w:before="156" w:after="156"/>
        <w:rPr>
          <w:noProof/>
        </w:rPr>
      </w:pPr>
      <w:r>
        <w:rPr>
          <w:rFonts w:hint="eastAsia"/>
          <w:noProof/>
        </w:rPr>
        <w:t>整体结构</w:t>
      </w:r>
    </w:p>
    <w:p w:rsidR="001C4679" w:rsidRDefault="001C4679" w:rsidP="00B421C1">
      <w:pPr>
        <w:pStyle w:val="aff"/>
        <w:spacing w:before="156" w:after="156"/>
      </w:pPr>
      <w:r>
        <w:rPr>
          <w:rFonts w:hint="eastAsia"/>
        </w:rPr>
        <w:t>整体结构</w:t>
      </w:r>
    </w:p>
    <w:tbl>
      <w:tblPr>
        <w:tblStyle w:val="afffffffff5"/>
        <w:tblW w:w="0" w:type="auto"/>
        <w:tblLook w:val="04A0"/>
      </w:tblPr>
      <w:tblGrid>
        <w:gridCol w:w="846"/>
        <w:gridCol w:w="1417"/>
        <w:gridCol w:w="1843"/>
        <w:gridCol w:w="1276"/>
        <w:gridCol w:w="850"/>
        <w:gridCol w:w="3112"/>
      </w:tblGrid>
      <w:tr w:rsidR="00CB4AE0" w:rsidRPr="00CB4AE0" w:rsidTr="003A3002">
        <w:tc>
          <w:tcPr>
            <w:tcW w:w="846" w:type="dxa"/>
          </w:tcPr>
          <w:p w:rsidR="00875D0F" w:rsidRPr="003A3002" w:rsidRDefault="00875D0F" w:rsidP="00DC61C4">
            <w:pPr>
              <w:jc w:val="center"/>
              <w:rPr>
                <w:spacing w:val="-10"/>
                <w:sz w:val="18"/>
                <w:szCs w:val="18"/>
              </w:rPr>
            </w:pPr>
            <w:r w:rsidRPr="003A3002">
              <w:rPr>
                <w:w w:val="95"/>
                <w:sz w:val="18"/>
                <w:szCs w:val="18"/>
              </w:rPr>
              <w:t>序号</w:t>
            </w:r>
          </w:p>
        </w:tc>
        <w:tc>
          <w:tcPr>
            <w:tcW w:w="1417" w:type="dxa"/>
          </w:tcPr>
          <w:p w:rsidR="00875D0F" w:rsidRPr="003A3002" w:rsidRDefault="00875D0F" w:rsidP="00DC61C4">
            <w:pPr>
              <w:jc w:val="center"/>
              <w:rPr>
                <w:spacing w:val="-10"/>
                <w:sz w:val="18"/>
                <w:szCs w:val="18"/>
              </w:rPr>
            </w:pPr>
            <w:r w:rsidRPr="003A3002">
              <w:rPr>
                <w:w w:val="95"/>
                <w:sz w:val="18"/>
                <w:szCs w:val="18"/>
              </w:rPr>
              <w:t>名称</w:t>
            </w:r>
          </w:p>
        </w:tc>
        <w:tc>
          <w:tcPr>
            <w:tcW w:w="1843" w:type="dxa"/>
          </w:tcPr>
          <w:p w:rsidR="00875D0F" w:rsidRPr="003A3002" w:rsidRDefault="00875D0F" w:rsidP="00DC61C4">
            <w:pPr>
              <w:jc w:val="center"/>
              <w:rPr>
                <w:spacing w:val="-10"/>
                <w:sz w:val="18"/>
                <w:szCs w:val="18"/>
              </w:rPr>
            </w:pPr>
            <w:r w:rsidRPr="003A3002">
              <w:rPr>
                <w:w w:val="95"/>
                <w:sz w:val="18"/>
                <w:szCs w:val="18"/>
              </w:rPr>
              <w:t>描述</w:t>
            </w:r>
          </w:p>
        </w:tc>
        <w:tc>
          <w:tcPr>
            <w:tcW w:w="1276" w:type="dxa"/>
          </w:tcPr>
          <w:p w:rsidR="00875D0F" w:rsidRPr="003A3002" w:rsidRDefault="00875D0F" w:rsidP="00DC61C4">
            <w:pPr>
              <w:jc w:val="center"/>
              <w:rPr>
                <w:spacing w:val="-10"/>
                <w:sz w:val="18"/>
                <w:szCs w:val="18"/>
              </w:rPr>
            </w:pPr>
            <w:r w:rsidRPr="003A3002">
              <w:rPr>
                <w:w w:val="95"/>
                <w:sz w:val="18"/>
                <w:szCs w:val="18"/>
              </w:rPr>
              <w:t>属性类型</w:t>
            </w:r>
          </w:p>
        </w:tc>
        <w:tc>
          <w:tcPr>
            <w:tcW w:w="850" w:type="dxa"/>
          </w:tcPr>
          <w:p w:rsidR="00875D0F" w:rsidRPr="003A3002" w:rsidRDefault="00875D0F" w:rsidP="00DC61C4">
            <w:pPr>
              <w:jc w:val="center"/>
              <w:rPr>
                <w:spacing w:val="-10"/>
                <w:sz w:val="18"/>
                <w:szCs w:val="18"/>
              </w:rPr>
            </w:pPr>
            <w:r w:rsidRPr="003A3002">
              <w:rPr>
                <w:rFonts w:hint="eastAsia"/>
                <w:w w:val="95"/>
                <w:sz w:val="18"/>
                <w:szCs w:val="18"/>
              </w:rPr>
              <w:t>必须</w:t>
            </w:r>
          </w:p>
        </w:tc>
        <w:tc>
          <w:tcPr>
            <w:tcW w:w="3112" w:type="dxa"/>
          </w:tcPr>
          <w:p w:rsidR="00875D0F" w:rsidRPr="003A3002" w:rsidRDefault="00875D0F" w:rsidP="00DC61C4">
            <w:pPr>
              <w:jc w:val="center"/>
              <w:rPr>
                <w:spacing w:val="-10"/>
                <w:sz w:val="18"/>
                <w:szCs w:val="18"/>
              </w:rPr>
            </w:pPr>
            <w:r w:rsidRPr="003A3002">
              <w:rPr>
                <w:w w:val="95"/>
                <w:sz w:val="18"/>
                <w:szCs w:val="18"/>
              </w:rPr>
              <w:t>说明</w:t>
            </w:r>
          </w:p>
        </w:tc>
      </w:tr>
      <w:tr w:rsidR="00CB4AE0" w:rsidRPr="00CB4AE0" w:rsidTr="003A3002">
        <w:tc>
          <w:tcPr>
            <w:tcW w:w="846" w:type="dxa"/>
            <w:vAlign w:val="center"/>
          </w:tcPr>
          <w:p w:rsidR="00875D0F" w:rsidRPr="003A3002" w:rsidRDefault="00875D0F" w:rsidP="00B421C1">
            <w:pPr>
              <w:pStyle w:val="afffffffffff8"/>
              <w:numPr>
                <w:ilvl w:val="0"/>
                <w:numId w:val="123"/>
              </w:numPr>
              <w:autoSpaceDE w:val="0"/>
              <w:autoSpaceDN w:val="0"/>
              <w:ind w:firstLineChars="0"/>
              <w:jc w:val="center"/>
              <w:rPr>
                <w:rFonts w:ascii="宋体" w:hAnsi="宋体"/>
                <w:w w:val="95"/>
                <w:sz w:val="18"/>
                <w:szCs w:val="18"/>
              </w:rPr>
            </w:pPr>
          </w:p>
        </w:tc>
        <w:tc>
          <w:tcPr>
            <w:tcW w:w="1417" w:type="dxa"/>
            <w:vAlign w:val="center"/>
          </w:tcPr>
          <w:p w:rsidR="00875D0F" w:rsidRPr="003A3002" w:rsidRDefault="00875D0F" w:rsidP="003A3002">
            <w:pPr>
              <w:pStyle w:val="affff6"/>
              <w:ind w:firstLineChars="0" w:firstLine="0"/>
              <w:jc w:val="center"/>
              <w:rPr>
                <w:rFonts w:hAnsi="宋体"/>
                <w:color w:val="000000"/>
                <w:sz w:val="18"/>
                <w:szCs w:val="18"/>
              </w:rPr>
            </w:pPr>
            <w:r w:rsidRPr="003A3002">
              <w:rPr>
                <w:rFonts w:hAnsi="宋体"/>
                <w:color w:val="000000"/>
                <w:sz w:val="18"/>
                <w:szCs w:val="18"/>
              </w:rPr>
              <w:t>msgId</w:t>
            </w:r>
          </w:p>
        </w:tc>
        <w:tc>
          <w:tcPr>
            <w:tcW w:w="1843" w:type="dxa"/>
            <w:vAlign w:val="center"/>
          </w:tcPr>
          <w:p w:rsidR="00875D0F" w:rsidRPr="003A3002" w:rsidRDefault="00875D0F" w:rsidP="003A3002">
            <w:pPr>
              <w:pStyle w:val="affff6"/>
              <w:ind w:firstLineChars="0" w:firstLine="0"/>
              <w:jc w:val="center"/>
              <w:rPr>
                <w:color w:val="000000"/>
                <w:sz w:val="18"/>
                <w:szCs w:val="18"/>
              </w:rPr>
            </w:pPr>
            <w:r w:rsidRPr="003A3002">
              <w:rPr>
                <w:rFonts w:hAnsi="宋体" w:hint="eastAsia"/>
                <w:color w:val="000000"/>
                <w:sz w:val="18"/>
                <w:szCs w:val="18"/>
              </w:rPr>
              <w:t>消息标识</w:t>
            </w:r>
          </w:p>
        </w:tc>
        <w:tc>
          <w:tcPr>
            <w:tcW w:w="1276" w:type="dxa"/>
            <w:vAlign w:val="center"/>
          </w:tcPr>
          <w:p w:rsidR="00875D0F" w:rsidRPr="003A3002" w:rsidRDefault="00875D0F" w:rsidP="003A3002">
            <w:pPr>
              <w:pStyle w:val="affff6"/>
              <w:ind w:firstLineChars="0" w:firstLine="0"/>
              <w:jc w:val="center"/>
              <w:rPr>
                <w:rFonts w:hAnsi="宋体"/>
                <w:color w:val="000000"/>
                <w:sz w:val="18"/>
                <w:szCs w:val="18"/>
              </w:rPr>
            </w:pPr>
            <w:r w:rsidRPr="003A3002">
              <w:rPr>
                <w:rFonts w:hAnsi="宋体"/>
                <w:color w:val="000000"/>
                <w:sz w:val="18"/>
                <w:szCs w:val="18"/>
              </w:rPr>
              <w:t>String(32)</w:t>
            </w:r>
          </w:p>
        </w:tc>
        <w:tc>
          <w:tcPr>
            <w:tcW w:w="850" w:type="dxa"/>
            <w:vAlign w:val="center"/>
          </w:tcPr>
          <w:p w:rsidR="00875D0F" w:rsidRPr="003A3002" w:rsidRDefault="00875D0F" w:rsidP="003A3002">
            <w:pPr>
              <w:pStyle w:val="affff6"/>
              <w:ind w:firstLineChars="0" w:firstLine="0"/>
              <w:jc w:val="center"/>
              <w:rPr>
                <w:color w:val="000000"/>
                <w:sz w:val="18"/>
                <w:szCs w:val="18"/>
              </w:rPr>
            </w:pPr>
            <w:r w:rsidRPr="003A3002">
              <w:rPr>
                <w:rFonts w:hAnsi="宋体" w:hint="eastAsia"/>
                <w:color w:val="000000"/>
                <w:sz w:val="18"/>
                <w:szCs w:val="18"/>
              </w:rPr>
              <w:t>是</w:t>
            </w:r>
          </w:p>
        </w:tc>
        <w:tc>
          <w:tcPr>
            <w:tcW w:w="3112" w:type="dxa"/>
            <w:vAlign w:val="center"/>
          </w:tcPr>
          <w:p w:rsidR="00875D0F" w:rsidRPr="003A3002" w:rsidRDefault="00875D0F" w:rsidP="003A3002">
            <w:pPr>
              <w:pStyle w:val="affff6"/>
              <w:ind w:firstLineChars="0" w:firstLine="0"/>
              <w:rPr>
                <w:color w:val="000000"/>
                <w:sz w:val="18"/>
                <w:szCs w:val="18"/>
              </w:rPr>
            </w:pPr>
            <w:r w:rsidRPr="003A3002">
              <w:rPr>
                <w:rFonts w:hAnsi="宋体" w:hint="eastAsia"/>
                <w:color w:val="000000"/>
                <w:sz w:val="18"/>
                <w:szCs w:val="18"/>
              </w:rPr>
              <w:t>消息的标识，对端返回消息时应与对应的请求消息标识一致</w:t>
            </w:r>
          </w:p>
        </w:tc>
      </w:tr>
      <w:tr w:rsidR="00CB4AE0" w:rsidRPr="00CB4AE0" w:rsidTr="003A3002">
        <w:tc>
          <w:tcPr>
            <w:tcW w:w="846" w:type="dxa"/>
            <w:vAlign w:val="center"/>
          </w:tcPr>
          <w:p w:rsidR="00875D0F" w:rsidRPr="003A3002" w:rsidRDefault="00875D0F" w:rsidP="00DC61C4">
            <w:pPr>
              <w:pStyle w:val="afffffffffff8"/>
              <w:numPr>
                <w:ilvl w:val="0"/>
                <w:numId w:val="123"/>
              </w:numPr>
              <w:autoSpaceDE w:val="0"/>
              <w:autoSpaceDN w:val="0"/>
              <w:ind w:firstLineChars="0"/>
              <w:jc w:val="center"/>
              <w:rPr>
                <w:rFonts w:ascii="宋体" w:hAnsi="宋体"/>
                <w:w w:val="95"/>
                <w:sz w:val="18"/>
                <w:szCs w:val="18"/>
              </w:rPr>
            </w:pPr>
          </w:p>
        </w:tc>
        <w:tc>
          <w:tcPr>
            <w:tcW w:w="1417" w:type="dxa"/>
            <w:vAlign w:val="center"/>
          </w:tcPr>
          <w:p w:rsidR="00875D0F" w:rsidRPr="003A3002" w:rsidRDefault="00875D0F" w:rsidP="003A3002">
            <w:pPr>
              <w:jc w:val="center"/>
              <w:rPr>
                <w:rFonts w:cs="Calibri"/>
                <w:w w:val="95"/>
                <w:sz w:val="18"/>
                <w:szCs w:val="18"/>
              </w:rPr>
            </w:pPr>
            <w:proofErr w:type="spellStart"/>
            <w:r w:rsidRPr="003A3002">
              <w:rPr>
                <w:rFonts w:cs="Calibri"/>
                <w:w w:val="95"/>
                <w:sz w:val="18"/>
                <w:szCs w:val="18"/>
              </w:rPr>
              <w:t>appKey</w:t>
            </w:r>
            <w:proofErr w:type="spellEnd"/>
          </w:p>
        </w:tc>
        <w:tc>
          <w:tcPr>
            <w:tcW w:w="1843" w:type="dxa"/>
            <w:vAlign w:val="center"/>
          </w:tcPr>
          <w:p w:rsidR="00875D0F" w:rsidRPr="003A3002" w:rsidRDefault="00875D0F" w:rsidP="003A3002">
            <w:pPr>
              <w:jc w:val="center"/>
              <w:rPr>
                <w:spacing w:val="-10"/>
                <w:sz w:val="18"/>
                <w:szCs w:val="18"/>
              </w:rPr>
            </w:pPr>
            <w:proofErr w:type="spellStart"/>
            <w:r w:rsidRPr="003A3002">
              <w:rPr>
                <w:rFonts w:cs="Calibri"/>
                <w:w w:val="95"/>
                <w:sz w:val="18"/>
                <w:szCs w:val="18"/>
              </w:rPr>
              <w:t>appKey</w:t>
            </w:r>
            <w:proofErr w:type="spellEnd"/>
          </w:p>
        </w:tc>
        <w:tc>
          <w:tcPr>
            <w:tcW w:w="1276" w:type="dxa"/>
            <w:vAlign w:val="center"/>
          </w:tcPr>
          <w:p w:rsidR="00875D0F" w:rsidRPr="003A3002" w:rsidRDefault="00875D0F" w:rsidP="003A3002">
            <w:pPr>
              <w:jc w:val="center"/>
              <w:rPr>
                <w:rFonts w:cs="Calibri"/>
                <w:w w:val="95"/>
                <w:sz w:val="18"/>
                <w:szCs w:val="18"/>
              </w:rPr>
            </w:pPr>
            <w:r w:rsidRPr="003A3002">
              <w:rPr>
                <w:rFonts w:cs="Calibri"/>
                <w:w w:val="95"/>
                <w:sz w:val="18"/>
                <w:szCs w:val="18"/>
              </w:rPr>
              <w:t>String(32)</w:t>
            </w:r>
          </w:p>
        </w:tc>
        <w:tc>
          <w:tcPr>
            <w:tcW w:w="850" w:type="dxa"/>
            <w:vAlign w:val="center"/>
          </w:tcPr>
          <w:p w:rsidR="00875D0F" w:rsidRPr="003A3002" w:rsidRDefault="00875D0F" w:rsidP="00B421C1">
            <w:pPr>
              <w:jc w:val="center"/>
              <w:rPr>
                <w:spacing w:val="-10"/>
                <w:sz w:val="18"/>
                <w:szCs w:val="18"/>
              </w:rPr>
            </w:pPr>
            <w:r w:rsidRPr="003A3002">
              <w:rPr>
                <w:w w:val="99"/>
                <w:sz w:val="18"/>
                <w:szCs w:val="18"/>
              </w:rPr>
              <w:t>是</w:t>
            </w:r>
          </w:p>
        </w:tc>
        <w:tc>
          <w:tcPr>
            <w:tcW w:w="3112" w:type="dxa"/>
            <w:vAlign w:val="center"/>
          </w:tcPr>
          <w:p w:rsidR="00875D0F" w:rsidRPr="003A3002" w:rsidRDefault="00875D0F" w:rsidP="003A3002">
            <w:pPr>
              <w:rPr>
                <w:spacing w:val="-10"/>
                <w:sz w:val="18"/>
                <w:szCs w:val="18"/>
              </w:rPr>
            </w:pPr>
            <w:r w:rsidRPr="003A3002">
              <w:rPr>
                <w:rFonts w:hint="eastAsia"/>
                <w:sz w:val="18"/>
                <w:szCs w:val="18"/>
              </w:rPr>
              <w:t>设备唯一标识</w:t>
            </w:r>
          </w:p>
        </w:tc>
      </w:tr>
      <w:tr w:rsidR="00CB4AE0" w:rsidRPr="00CB4AE0" w:rsidTr="003A3002">
        <w:tc>
          <w:tcPr>
            <w:tcW w:w="846" w:type="dxa"/>
            <w:vAlign w:val="center"/>
          </w:tcPr>
          <w:p w:rsidR="00875D0F" w:rsidRPr="003A3002" w:rsidRDefault="00875D0F" w:rsidP="00DC61C4">
            <w:pPr>
              <w:pStyle w:val="afffffffffff8"/>
              <w:numPr>
                <w:ilvl w:val="0"/>
                <w:numId w:val="123"/>
              </w:numPr>
              <w:autoSpaceDE w:val="0"/>
              <w:autoSpaceDN w:val="0"/>
              <w:ind w:firstLineChars="0"/>
              <w:jc w:val="center"/>
              <w:rPr>
                <w:rFonts w:ascii="宋体" w:hAnsi="宋体"/>
                <w:w w:val="95"/>
                <w:sz w:val="18"/>
                <w:szCs w:val="18"/>
              </w:rPr>
            </w:pPr>
          </w:p>
        </w:tc>
        <w:tc>
          <w:tcPr>
            <w:tcW w:w="1417" w:type="dxa"/>
            <w:vAlign w:val="center"/>
          </w:tcPr>
          <w:p w:rsidR="00875D0F" w:rsidRPr="003A3002" w:rsidRDefault="00875D0F" w:rsidP="003A3002">
            <w:pPr>
              <w:jc w:val="center"/>
              <w:rPr>
                <w:rFonts w:cs="Calibri"/>
                <w:w w:val="95"/>
                <w:sz w:val="18"/>
                <w:szCs w:val="18"/>
              </w:rPr>
            </w:pPr>
            <w:r w:rsidRPr="003A3002">
              <w:rPr>
                <w:rFonts w:cs="Calibri"/>
                <w:w w:val="95"/>
                <w:sz w:val="18"/>
                <w:szCs w:val="18"/>
              </w:rPr>
              <w:t>timestamp</w:t>
            </w:r>
          </w:p>
        </w:tc>
        <w:tc>
          <w:tcPr>
            <w:tcW w:w="1843" w:type="dxa"/>
            <w:vAlign w:val="center"/>
          </w:tcPr>
          <w:p w:rsidR="00875D0F" w:rsidRPr="003A3002" w:rsidRDefault="00875D0F" w:rsidP="003A3002">
            <w:pPr>
              <w:jc w:val="center"/>
              <w:rPr>
                <w:spacing w:val="-10"/>
                <w:sz w:val="18"/>
                <w:szCs w:val="18"/>
              </w:rPr>
            </w:pPr>
            <w:r w:rsidRPr="003A3002">
              <w:rPr>
                <w:w w:val="95"/>
                <w:sz w:val="18"/>
                <w:szCs w:val="18"/>
              </w:rPr>
              <w:t>发送请求的时间</w:t>
            </w:r>
          </w:p>
        </w:tc>
        <w:tc>
          <w:tcPr>
            <w:tcW w:w="1276" w:type="dxa"/>
            <w:vAlign w:val="center"/>
          </w:tcPr>
          <w:p w:rsidR="00875D0F" w:rsidRPr="003A3002" w:rsidRDefault="00875D0F" w:rsidP="003A3002">
            <w:pPr>
              <w:jc w:val="center"/>
              <w:rPr>
                <w:rFonts w:cs="Calibri"/>
                <w:w w:val="95"/>
                <w:sz w:val="18"/>
                <w:szCs w:val="18"/>
              </w:rPr>
            </w:pPr>
            <w:proofErr w:type="spellStart"/>
            <w:r w:rsidRPr="003A3002">
              <w:rPr>
                <w:rFonts w:cs="Calibri"/>
                <w:w w:val="95"/>
                <w:sz w:val="18"/>
                <w:szCs w:val="18"/>
              </w:rPr>
              <w:t>Datetime</w:t>
            </w:r>
            <w:proofErr w:type="spellEnd"/>
          </w:p>
        </w:tc>
        <w:tc>
          <w:tcPr>
            <w:tcW w:w="850" w:type="dxa"/>
            <w:vAlign w:val="center"/>
          </w:tcPr>
          <w:p w:rsidR="00875D0F" w:rsidRPr="003A3002" w:rsidRDefault="00875D0F" w:rsidP="00B421C1">
            <w:pPr>
              <w:jc w:val="center"/>
              <w:rPr>
                <w:spacing w:val="-10"/>
                <w:sz w:val="18"/>
                <w:szCs w:val="18"/>
              </w:rPr>
            </w:pPr>
            <w:r w:rsidRPr="003A3002">
              <w:rPr>
                <w:w w:val="99"/>
                <w:sz w:val="18"/>
                <w:szCs w:val="18"/>
              </w:rPr>
              <w:t>是</w:t>
            </w:r>
          </w:p>
        </w:tc>
        <w:tc>
          <w:tcPr>
            <w:tcW w:w="3112" w:type="dxa"/>
            <w:vAlign w:val="center"/>
          </w:tcPr>
          <w:p w:rsidR="00875D0F" w:rsidRPr="003A3002" w:rsidRDefault="00875D0F" w:rsidP="003A3002">
            <w:pPr>
              <w:rPr>
                <w:spacing w:val="-10"/>
                <w:sz w:val="18"/>
                <w:szCs w:val="18"/>
              </w:rPr>
            </w:pPr>
            <w:r w:rsidRPr="003A3002">
              <w:rPr>
                <w:rFonts w:hint="eastAsia"/>
                <w:sz w:val="18"/>
                <w:szCs w:val="18"/>
              </w:rPr>
              <w:t>当前时间</w:t>
            </w:r>
          </w:p>
        </w:tc>
      </w:tr>
      <w:tr w:rsidR="00CB4AE0" w:rsidRPr="00CB4AE0" w:rsidTr="003A3002">
        <w:tc>
          <w:tcPr>
            <w:tcW w:w="846" w:type="dxa"/>
            <w:vAlign w:val="center"/>
          </w:tcPr>
          <w:p w:rsidR="00875D0F" w:rsidRPr="003A3002" w:rsidRDefault="00875D0F" w:rsidP="00DC61C4">
            <w:pPr>
              <w:pStyle w:val="afffffffffff8"/>
              <w:numPr>
                <w:ilvl w:val="0"/>
                <w:numId w:val="123"/>
              </w:numPr>
              <w:autoSpaceDE w:val="0"/>
              <w:autoSpaceDN w:val="0"/>
              <w:ind w:firstLineChars="0"/>
              <w:jc w:val="center"/>
              <w:rPr>
                <w:rFonts w:ascii="宋体" w:hAnsi="宋体"/>
                <w:w w:val="95"/>
                <w:sz w:val="18"/>
                <w:szCs w:val="18"/>
              </w:rPr>
            </w:pPr>
          </w:p>
        </w:tc>
        <w:tc>
          <w:tcPr>
            <w:tcW w:w="1417" w:type="dxa"/>
            <w:vAlign w:val="center"/>
          </w:tcPr>
          <w:p w:rsidR="00875D0F" w:rsidRPr="003A3002" w:rsidRDefault="00875D0F" w:rsidP="003A3002">
            <w:pPr>
              <w:jc w:val="center"/>
              <w:rPr>
                <w:rFonts w:cs="Calibri"/>
                <w:w w:val="95"/>
                <w:sz w:val="18"/>
                <w:szCs w:val="18"/>
              </w:rPr>
            </w:pPr>
            <w:r w:rsidRPr="003A3002">
              <w:rPr>
                <w:rFonts w:cs="Calibri"/>
                <w:w w:val="95"/>
                <w:sz w:val="18"/>
                <w:szCs w:val="18"/>
              </w:rPr>
              <w:t>sign</w:t>
            </w:r>
          </w:p>
        </w:tc>
        <w:tc>
          <w:tcPr>
            <w:tcW w:w="1843" w:type="dxa"/>
            <w:vAlign w:val="center"/>
          </w:tcPr>
          <w:p w:rsidR="00875D0F" w:rsidRPr="003A3002" w:rsidRDefault="00875D0F" w:rsidP="003A3002">
            <w:pPr>
              <w:jc w:val="center"/>
              <w:rPr>
                <w:spacing w:val="-10"/>
                <w:sz w:val="18"/>
                <w:szCs w:val="18"/>
              </w:rPr>
            </w:pPr>
            <w:proofErr w:type="gramStart"/>
            <w:r w:rsidRPr="003A3002">
              <w:rPr>
                <w:w w:val="95"/>
                <w:sz w:val="18"/>
                <w:szCs w:val="18"/>
              </w:rPr>
              <w:t>签名值</w:t>
            </w:r>
            <w:proofErr w:type="gramEnd"/>
          </w:p>
        </w:tc>
        <w:tc>
          <w:tcPr>
            <w:tcW w:w="1276" w:type="dxa"/>
            <w:vAlign w:val="center"/>
          </w:tcPr>
          <w:p w:rsidR="00875D0F" w:rsidRPr="003A3002" w:rsidRDefault="00875D0F" w:rsidP="003A3002">
            <w:pPr>
              <w:jc w:val="center"/>
              <w:rPr>
                <w:rFonts w:cs="Calibri"/>
                <w:w w:val="95"/>
                <w:sz w:val="18"/>
                <w:szCs w:val="18"/>
              </w:rPr>
            </w:pPr>
            <w:r w:rsidRPr="003A3002">
              <w:rPr>
                <w:rFonts w:cs="Calibri"/>
                <w:w w:val="95"/>
                <w:sz w:val="18"/>
                <w:szCs w:val="18"/>
              </w:rPr>
              <w:t>String(50)</w:t>
            </w:r>
          </w:p>
        </w:tc>
        <w:tc>
          <w:tcPr>
            <w:tcW w:w="850" w:type="dxa"/>
            <w:vAlign w:val="center"/>
          </w:tcPr>
          <w:p w:rsidR="00875D0F" w:rsidRPr="003A3002" w:rsidRDefault="00875D0F" w:rsidP="00B421C1">
            <w:pPr>
              <w:jc w:val="center"/>
              <w:rPr>
                <w:spacing w:val="-10"/>
                <w:sz w:val="18"/>
                <w:szCs w:val="18"/>
              </w:rPr>
            </w:pPr>
            <w:r w:rsidRPr="003A3002">
              <w:rPr>
                <w:w w:val="99"/>
                <w:sz w:val="18"/>
                <w:szCs w:val="18"/>
              </w:rPr>
              <w:t>是</w:t>
            </w:r>
          </w:p>
        </w:tc>
        <w:tc>
          <w:tcPr>
            <w:tcW w:w="3112" w:type="dxa"/>
            <w:vAlign w:val="center"/>
          </w:tcPr>
          <w:p w:rsidR="00875D0F" w:rsidRPr="003A3002" w:rsidRDefault="00875D0F" w:rsidP="003A3002">
            <w:pPr>
              <w:rPr>
                <w:spacing w:val="-10"/>
                <w:sz w:val="18"/>
                <w:szCs w:val="18"/>
              </w:rPr>
            </w:pPr>
          </w:p>
        </w:tc>
      </w:tr>
      <w:tr w:rsidR="00CB4AE0" w:rsidRPr="00CB4AE0" w:rsidTr="003A3002">
        <w:tc>
          <w:tcPr>
            <w:tcW w:w="846" w:type="dxa"/>
            <w:vAlign w:val="center"/>
          </w:tcPr>
          <w:p w:rsidR="00875D0F" w:rsidRPr="003A3002" w:rsidRDefault="00875D0F" w:rsidP="00DC61C4">
            <w:pPr>
              <w:pStyle w:val="afffffffffff8"/>
              <w:numPr>
                <w:ilvl w:val="0"/>
                <w:numId w:val="123"/>
              </w:numPr>
              <w:autoSpaceDE w:val="0"/>
              <w:autoSpaceDN w:val="0"/>
              <w:ind w:firstLineChars="0"/>
              <w:jc w:val="center"/>
              <w:rPr>
                <w:rFonts w:ascii="宋体" w:hAnsi="宋体"/>
                <w:w w:val="95"/>
                <w:sz w:val="18"/>
                <w:szCs w:val="18"/>
              </w:rPr>
            </w:pPr>
          </w:p>
        </w:tc>
        <w:tc>
          <w:tcPr>
            <w:tcW w:w="1417" w:type="dxa"/>
            <w:vAlign w:val="center"/>
          </w:tcPr>
          <w:p w:rsidR="00875D0F" w:rsidRPr="003A3002" w:rsidRDefault="00875D0F" w:rsidP="003A3002">
            <w:pPr>
              <w:jc w:val="center"/>
              <w:rPr>
                <w:rFonts w:cs="Calibri"/>
                <w:w w:val="95"/>
                <w:sz w:val="18"/>
                <w:szCs w:val="18"/>
              </w:rPr>
            </w:pPr>
            <w:r w:rsidRPr="003A3002">
              <w:rPr>
                <w:rFonts w:cs="Calibri"/>
                <w:w w:val="95"/>
                <w:sz w:val="18"/>
                <w:szCs w:val="18"/>
              </w:rPr>
              <w:t>data</w:t>
            </w:r>
          </w:p>
        </w:tc>
        <w:tc>
          <w:tcPr>
            <w:tcW w:w="1843" w:type="dxa"/>
            <w:vAlign w:val="center"/>
          </w:tcPr>
          <w:p w:rsidR="00875D0F" w:rsidRPr="003A3002" w:rsidRDefault="00875D0F" w:rsidP="003A3002">
            <w:pPr>
              <w:jc w:val="center"/>
              <w:rPr>
                <w:spacing w:val="-10"/>
                <w:sz w:val="18"/>
                <w:szCs w:val="18"/>
              </w:rPr>
            </w:pPr>
            <w:r w:rsidRPr="003A3002">
              <w:rPr>
                <w:w w:val="95"/>
                <w:sz w:val="18"/>
                <w:szCs w:val="18"/>
              </w:rPr>
              <w:t>请求业务参</w:t>
            </w:r>
            <w:r w:rsidRPr="003A3002">
              <w:rPr>
                <w:sz w:val="18"/>
                <w:szCs w:val="18"/>
              </w:rPr>
              <w:t>数</w:t>
            </w:r>
            <w:r w:rsidRPr="003A3002">
              <w:rPr>
                <w:rFonts w:hint="eastAsia"/>
                <w:sz w:val="18"/>
                <w:szCs w:val="18"/>
              </w:rPr>
              <w:t>类型</w:t>
            </w:r>
          </w:p>
        </w:tc>
        <w:tc>
          <w:tcPr>
            <w:tcW w:w="1276" w:type="dxa"/>
            <w:vAlign w:val="center"/>
          </w:tcPr>
          <w:p w:rsidR="00875D0F" w:rsidRPr="003A3002" w:rsidRDefault="00875D0F" w:rsidP="003A3002">
            <w:pPr>
              <w:jc w:val="center"/>
              <w:rPr>
                <w:rFonts w:cs="Calibri"/>
                <w:w w:val="95"/>
                <w:sz w:val="18"/>
                <w:szCs w:val="18"/>
              </w:rPr>
            </w:pPr>
            <w:r w:rsidRPr="003A3002">
              <w:rPr>
                <w:rFonts w:cs="Calibri"/>
                <w:w w:val="95"/>
                <w:sz w:val="18"/>
                <w:szCs w:val="18"/>
              </w:rPr>
              <w:t>String</w:t>
            </w:r>
          </w:p>
        </w:tc>
        <w:tc>
          <w:tcPr>
            <w:tcW w:w="850" w:type="dxa"/>
            <w:vAlign w:val="center"/>
          </w:tcPr>
          <w:p w:rsidR="00875D0F" w:rsidRPr="003A3002" w:rsidRDefault="00875D0F" w:rsidP="00B421C1">
            <w:pPr>
              <w:jc w:val="center"/>
              <w:rPr>
                <w:spacing w:val="-10"/>
                <w:sz w:val="18"/>
                <w:szCs w:val="18"/>
              </w:rPr>
            </w:pPr>
            <w:r w:rsidRPr="003A3002">
              <w:rPr>
                <w:w w:val="99"/>
                <w:sz w:val="18"/>
                <w:szCs w:val="18"/>
              </w:rPr>
              <w:t>是</w:t>
            </w:r>
          </w:p>
        </w:tc>
        <w:tc>
          <w:tcPr>
            <w:tcW w:w="3112" w:type="dxa"/>
            <w:vAlign w:val="center"/>
          </w:tcPr>
          <w:p w:rsidR="00875D0F" w:rsidRPr="003A3002" w:rsidRDefault="00875D0F" w:rsidP="003A3002">
            <w:pPr>
              <w:rPr>
                <w:spacing w:val="-10"/>
                <w:sz w:val="18"/>
                <w:szCs w:val="18"/>
              </w:rPr>
            </w:pPr>
            <w:r w:rsidRPr="003A3002">
              <w:rPr>
                <w:rFonts w:hint="eastAsia"/>
                <w:spacing w:val="-10"/>
                <w:sz w:val="18"/>
                <w:szCs w:val="18"/>
              </w:rPr>
              <w:t>参见以下定义</w:t>
            </w:r>
          </w:p>
        </w:tc>
      </w:tr>
      <w:tr w:rsidR="00CB4AE0" w:rsidRPr="00CB4AE0" w:rsidTr="003A3002">
        <w:tc>
          <w:tcPr>
            <w:tcW w:w="846" w:type="dxa"/>
            <w:vAlign w:val="center"/>
          </w:tcPr>
          <w:p w:rsidR="00875D0F" w:rsidRPr="003A3002" w:rsidRDefault="00875D0F" w:rsidP="00DC61C4">
            <w:pPr>
              <w:pStyle w:val="afffffffffff8"/>
              <w:numPr>
                <w:ilvl w:val="0"/>
                <w:numId w:val="123"/>
              </w:numPr>
              <w:autoSpaceDE w:val="0"/>
              <w:autoSpaceDN w:val="0"/>
              <w:ind w:firstLineChars="0"/>
              <w:jc w:val="center"/>
              <w:rPr>
                <w:rFonts w:ascii="宋体" w:hAnsi="宋体"/>
                <w:w w:val="95"/>
                <w:sz w:val="18"/>
                <w:szCs w:val="18"/>
              </w:rPr>
            </w:pPr>
          </w:p>
        </w:tc>
        <w:tc>
          <w:tcPr>
            <w:tcW w:w="1417" w:type="dxa"/>
            <w:vAlign w:val="center"/>
          </w:tcPr>
          <w:p w:rsidR="00875D0F" w:rsidRPr="003A3002" w:rsidRDefault="00875D0F" w:rsidP="003A3002">
            <w:pPr>
              <w:jc w:val="center"/>
              <w:rPr>
                <w:rFonts w:cs="Calibri"/>
                <w:w w:val="95"/>
                <w:sz w:val="18"/>
                <w:szCs w:val="18"/>
              </w:rPr>
            </w:pPr>
            <w:proofErr w:type="spellStart"/>
            <w:r w:rsidRPr="003A3002">
              <w:rPr>
                <w:rFonts w:cs="Calibri"/>
                <w:w w:val="95"/>
                <w:sz w:val="18"/>
                <w:szCs w:val="18"/>
              </w:rPr>
              <w:t>param</w:t>
            </w:r>
            <w:proofErr w:type="spellEnd"/>
          </w:p>
        </w:tc>
        <w:tc>
          <w:tcPr>
            <w:tcW w:w="1843" w:type="dxa"/>
            <w:vAlign w:val="center"/>
          </w:tcPr>
          <w:p w:rsidR="00875D0F" w:rsidRPr="003A3002" w:rsidRDefault="00875D0F" w:rsidP="003A3002">
            <w:pPr>
              <w:jc w:val="center"/>
              <w:rPr>
                <w:w w:val="95"/>
                <w:sz w:val="18"/>
                <w:szCs w:val="18"/>
              </w:rPr>
            </w:pPr>
            <w:r w:rsidRPr="003A3002">
              <w:rPr>
                <w:w w:val="95"/>
                <w:sz w:val="18"/>
                <w:szCs w:val="18"/>
              </w:rPr>
              <w:t>请求业务参</w:t>
            </w:r>
            <w:r w:rsidRPr="003A3002">
              <w:rPr>
                <w:sz w:val="18"/>
                <w:szCs w:val="18"/>
              </w:rPr>
              <w:t>数</w:t>
            </w:r>
          </w:p>
        </w:tc>
        <w:tc>
          <w:tcPr>
            <w:tcW w:w="1276" w:type="dxa"/>
            <w:vAlign w:val="center"/>
          </w:tcPr>
          <w:p w:rsidR="00875D0F" w:rsidRPr="003A3002" w:rsidRDefault="00875D0F" w:rsidP="003A3002">
            <w:pPr>
              <w:jc w:val="center"/>
              <w:rPr>
                <w:rFonts w:cs="Calibri"/>
                <w:w w:val="95"/>
                <w:sz w:val="18"/>
                <w:szCs w:val="18"/>
              </w:rPr>
            </w:pPr>
            <w:r w:rsidRPr="003A3002">
              <w:rPr>
                <w:rFonts w:cs="Calibri"/>
                <w:w w:val="95"/>
                <w:sz w:val="18"/>
                <w:szCs w:val="18"/>
              </w:rPr>
              <w:t>Object</w:t>
            </w:r>
          </w:p>
        </w:tc>
        <w:tc>
          <w:tcPr>
            <w:tcW w:w="850" w:type="dxa"/>
            <w:vAlign w:val="center"/>
          </w:tcPr>
          <w:p w:rsidR="00875D0F" w:rsidRPr="003A3002" w:rsidRDefault="00875D0F" w:rsidP="00B421C1">
            <w:pPr>
              <w:jc w:val="center"/>
              <w:rPr>
                <w:w w:val="99"/>
                <w:sz w:val="18"/>
                <w:szCs w:val="18"/>
              </w:rPr>
            </w:pPr>
            <w:r w:rsidRPr="003A3002">
              <w:rPr>
                <w:w w:val="99"/>
                <w:sz w:val="18"/>
                <w:szCs w:val="18"/>
              </w:rPr>
              <w:t>是</w:t>
            </w:r>
          </w:p>
        </w:tc>
        <w:tc>
          <w:tcPr>
            <w:tcW w:w="3112" w:type="dxa"/>
            <w:vAlign w:val="center"/>
          </w:tcPr>
          <w:p w:rsidR="00875D0F" w:rsidRPr="003A3002" w:rsidRDefault="00875D0F" w:rsidP="00B421C1">
            <w:pPr>
              <w:rPr>
                <w:sz w:val="18"/>
                <w:szCs w:val="18"/>
              </w:rPr>
            </w:pPr>
            <w:bookmarkStart w:id="1000" w:name="_Hlk122959172"/>
            <w:r w:rsidRPr="003A3002">
              <w:rPr>
                <w:w w:val="95"/>
                <w:sz w:val="18"/>
                <w:szCs w:val="18"/>
              </w:rPr>
              <w:t>请求业务参</w:t>
            </w:r>
            <w:r w:rsidRPr="003A3002">
              <w:rPr>
                <w:sz w:val="18"/>
                <w:szCs w:val="18"/>
              </w:rPr>
              <w:t>数</w:t>
            </w:r>
            <w:r w:rsidRPr="003A3002">
              <w:rPr>
                <w:rFonts w:hint="eastAsia"/>
                <w:sz w:val="18"/>
                <w:szCs w:val="18"/>
              </w:rPr>
              <w:t>类型</w:t>
            </w:r>
            <w:bookmarkEnd w:id="1000"/>
            <w:r w:rsidRPr="003A3002">
              <w:rPr>
                <w:rFonts w:hint="eastAsia"/>
                <w:sz w:val="18"/>
                <w:szCs w:val="18"/>
              </w:rPr>
              <w:t>对应对象</w:t>
            </w:r>
          </w:p>
        </w:tc>
      </w:tr>
    </w:tbl>
    <w:p w:rsidR="00875D0F" w:rsidRDefault="00875D0F" w:rsidP="00875D0F">
      <w:pPr>
        <w:pStyle w:val="aff5"/>
        <w:spacing w:before="156" w:after="156"/>
        <w:rPr>
          <w:noProof/>
        </w:rPr>
      </w:pPr>
      <w:bookmarkStart w:id="1001" w:name="_Toc179973918"/>
      <w:r>
        <w:rPr>
          <w:noProof/>
        </w:rPr>
        <w:t>d</w:t>
      </w:r>
      <w:r w:rsidRPr="00EE134A">
        <w:rPr>
          <w:noProof/>
        </w:rPr>
        <w:t>ata</w:t>
      </w:r>
      <w:r w:rsidRPr="00EE134A">
        <w:rPr>
          <w:rFonts w:hint="eastAsia"/>
          <w:noProof/>
        </w:rPr>
        <w:t>参数</w:t>
      </w:r>
      <w:r>
        <w:rPr>
          <w:rFonts w:hint="eastAsia"/>
          <w:noProof/>
        </w:rPr>
        <w:t>定义</w:t>
      </w:r>
      <w:bookmarkEnd w:id="1001"/>
    </w:p>
    <w:p w:rsidR="009C0BE5" w:rsidRPr="009C0BE5" w:rsidRDefault="009C0BE5" w:rsidP="009C0BE5">
      <w:pPr>
        <w:pStyle w:val="aff"/>
        <w:spacing w:before="156" w:after="156"/>
      </w:pPr>
      <w:r>
        <w:rPr>
          <w:rFonts w:hint="eastAsia"/>
        </w:rPr>
        <w:lastRenderedPageBreak/>
        <w:t>data参数定义</w:t>
      </w:r>
    </w:p>
    <w:tbl>
      <w:tblPr>
        <w:tblStyle w:val="afffffffff5"/>
        <w:tblW w:w="0" w:type="auto"/>
        <w:jc w:val="center"/>
        <w:tblLook w:val="04A0"/>
      </w:tblPr>
      <w:tblGrid>
        <w:gridCol w:w="846"/>
        <w:gridCol w:w="2835"/>
        <w:gridCol w:w="3118"/>
        <w:gridCol w:w="2445"/>
      </w:tblGrid>
      <w:tr w:rsidR="00CB4AE0" w:rsidRPr="00CB4AE0" w:rsidTr="003A3002">
        <w:trPr>
          <w:jc w:val="center"/>
        </w:trPr>
        <w:tc>
          <w:tcPr>
            <w:tcW w:w="846" w:type="dxa"/>
            <w:vAlign w:val="center"/>
          </w:tcPr>
          <w:p w:rsidR="00875D0F" w:rsidRPr="003A3002" w:rsidRDefault="00875D0F" w:rsidP="00CB4AE0">
            <w:pPr>
              <w:jc w:val="center"/>
              <w:rPr>
                <w:sz w:val="18"/>
                <w:szCs w:val="18"/>
              </w:rPr>
            </w:pPr>
            <w:r w:rsidRPr="003A3002">
              <w:rPr>
                <w:rFonts w:hint="eastAsia"/>
                <w:sz w:val="18"/>
                <w:szCs w:val="18"/>
              </w:rPr>
              <w:t>序号</w:t>
            </w:r>
          </w:p>
        </w:tc>
        <w:tc>
          <w:tcPr>
            <w:tcW w:w="2835" w:type="dxa"/>
            <w:vAlign w:val="center"/>
          </w:tcPr>
          <w:p w:rsidR="00875D0F" w:rsidRPr="003A3002" w:rsidRDefault="00875D0F" w:rsidP="00CB4AE0">
            <w:pPr>
              <w:jc w:val="center"/>
              <w:rPr>
                <w:sz w:val="18"/>
                <w:szCs w:val="18"/>
              </w:rPr>
            </w:pPr>
            <w:r w:rsidRPr="003A3002">
              <w:rPr>
                <w:rFonts w:hint="eastAsia"/>
                <w:sz w:val="18"/>
                <w:szCs w:val="18"/>
              </w:rPr>
              <w:t>名称</w:t>
            </w:r>
          </w:p>
        </w:tc>
        <w:tc>
          <w:tcPr>
            <w:tcW w:w="3118" w:type="dxa"/>
            <w:vAlign w:val="center"/>
          </w:tcPr>
          <w:p w:rsidR="00875D0F" w:rsidRPr="003A3002" w:rsidRDefault="00875D0F" w:rsidP="00CB4AE0">
            <w:pPr>
              <w:jc w:val="center"/>
              <w:rPr>
                <w:sz w:val="18"/>
                <w:szCs w:val="18"/>
              </w:rPr>
            </w:pPr>
            <w:r w:rsidRPr="003A3002">
              <w:rPr>
                <w:rFonts w:hint="eastAsia"/>
                <w:sz w:val="18"/>
                <w:szCs w:val="18"/>
              </w:rPr>
              <w:t>键值</w:t>
            </w:r>
          </w:p>
        </w:tc>
        <w:tc>
          <w:tcPr>
            <w:tcW w:w="2445" w:type="dxa"/>
            <w:vAlign w:val="center"/>
          </w:tcPr>
          <w:p w:rsidR="00875D0F" w:rsidRPr="003A3002" w:rsidRDefault="00875D0F" w:rsidP="00CB4AE0">
            <w:pPr>
              <w:jc w:val="center"/>
              <w:rPr>
                <w:sz w:val="18"/>
                <w:szCs w:val="18"/>
              </w:rPr>
            </w:pPr>
            <w:r w:rsidRPr="003A3002">
              <w:rPr>
                <w:rFonts w:hint="eastAsia"/>
                <w:sz w:val="18"/>
                <w:szCs w:val="18"/>
              </w:rPr>
              <w:t>发送端</w:t>
            </w:r>
          </w:p>
        </w:tc>
      </w:tr>
      <w:tr w:rsidR="00CB4AE0" w:rsidRPr="00CB4AE0" w:rsidTr="003A3002">
        <w:trPr>
          <w:trHeight w:val="20"/>
          <w:jc w:val="center"/>
        </w:trPr>
        <w:tc>
          <w:tcPr>
            <w:tcW w:w="846" w:type="dxa"/>
            <w:vAlign w:val="center"/>
          </w:tcPr>
          <w:p w:rsidR="00875D0F" w:rsidRPr="003A3002" w:rsidRDefault="00875D0F" w:rsidP="00CB4AE0">
            <w:pPr>
              <w:pStyle w:val="afffffffffff8"/>
              <w:numPr>
                <w:ilvl w:val="0"/>
                <w:numId w:val="124"/>
              </w:numPr>
              <w:autoSpaceDE w:val="0"/>
              <w:autoSpaceDN w:val="0"/>
              <w:ind w:firstLineChars="0"/>
              <w:jc w:val="center"/>
              <w:rPr>
                <w:rFonts w:ascii="宋体" w:hAnsi="宋体"/>
                <w:w w:val="95"/>
                <w:sz w:val="18"/>
                <w:szCs w:val="18"/>
              </w:rPr>
            </w:pPr>
          </w:p>
        </w:tc>
        <w:tc>
          <w:tcPr>
            <w:tcW w:w="2835" w:type="dxa"/>
            <w:vAlign w:val="center"/>
          </w:tcPr>
          <w:p w:rsidR="00875D0F" w:rsidRPr="003A3002" w:rsidRDefault="00875D0F" w:rsidP="003A3002">
            <w:pPr>
              <w:jc w:val="center"/>
              <w:rPr>
                <w:sz w:val="18"/>
                <w:szCs w:val="18"/>
              </w:rPr>
            </w:pPr>
            <w:r w:rsidRPr="003A3002">
              <w:rPr>
                <w:rFonts w:cs="Calibri" w:hint="eastAsia"/>
                <w:sz w:val="18"/>
                <w:szCs w:val="18"/>
              </w:rPr>
              <w:t>终端放映日志查询</w:t>
            </w:r>
          </w:p>
        </w:tc>
        <w:tc>
          <w:tcPr>
            <w:tcW w:w="3118" w:type="dxa"/>
            <w:vAlign w:val="center"/>
          </w:tcPr>
          <w:p w:rsidR="00875D0F" w:rsidRPr="003A3002" w:rsidRDefault="00875D0F" w:rsidP="003A3002">
            <w:pPr>
              <w:jc w:val="center"/>
              <w:rPr>
                <w:sz w:val="18"/>
                <w:szCs w:val="18"/>
              </w:rPr>
            </w:pPr>
            <w:proofErr w:type="spellStart"/>
            <w:r w:rsidRPr="003A3002">
              <w:rPr>
                <w:rFonts w:cs="Calibri"/>
                <w:w w:val="95"/>
                <w:sz w:val="18"/>
                <w:szCs w:val="18"/>
              </w:rPr>
              <w:t>getPlaylogList</w:t>
            </w:r>
            <w:proofErr w:type="spellEnd"/>
          </w:p>
        </w:tc>
        <w:tc>
          <w:tcPr>
            <w:tcW w:w="2445" w:type="dxa"/>
            <w:vAlign w:val="center"/>
          </w:tcPr>
          <w:p w:rsidR="00875D0F" w:rsidRPr="003A3002" w:rsidRDefault="00875D0F" w:rsidP="00CB4AE0">
            <w:pPr>
              <w:jc w:val="center"/>
              <w:rPr>
                <w:sz w:val="18"/>
                <w:szCs w:val="18"/>
              </w:rPr>
            </w:pPr>
            <w:r w:rsidRPr="003A3002">
              <w:rPr>
                <w:rFonts w:hint="eastAsia"/>
                <w:sz w:val="18"/>
                <w:szCs w:val="18"/>
              </w:rPr>
              <w:t>平台端</w:t>
            </w:r>
          </w:p>
        </w:tc>
      </w:tr>
      <w:tr w:rsidR="00CB4AE0" w:rsidRPr="00CB4AE0" w:rsidTr="003A3002">
        <w:trPr>
          <w:trHeight w:val="20"/>
          <w:jc w:val="center"/>
        </w:trPr>
        <w:tc>
          <w:tcPr>
            <w:tcW w:w="846" w:type="dxa"/>
            <w:vAlign w:val="center"/>
          </w:tcPr>
          <w:p w:rsidR="00875D0F" w:rsidRPr="003A3002" w:rsidRDefault="00875D0F" w:rsidP="00CB4AE0">
            <w:pPr>
              <w:pStyle w:val="afffffffffff8"/>
              <w:numPr>
                <w:ilvl w:val="0"/>
                <w:numId w:val="124"/>
              </w:numPr>
              <w:autoSpaceDE w:val="0"/>
              <w:autoSpaceDN w:val="0"/>
              <w:ind w:firstLineChars="0"/>
              <w:jc w:val="center"/>
              <w:rPr>
                <w:rFonts w:ascii="宋体" w:hAnsi="宋体"/>
                <w:w w:val="95"/>
                <w:sz w:val="18"/>
                <w:szCs w:val="18"/>
              </w:rPr>
            </w:pPr>
          </w:p>
        </w:tc>
        <w:tc>
          <w:tcPr>
            <w:tcW w:w="2835" w:type="dxa"/>
            <w:vAlign w:val="center"/>
          </w:tcPr>
          <w:p w:rsidR="00875D0F" w:rsidRPr="003A3002" w:rsidRDefault="00875D0F" w:rsidP="003A3002">
            <w:pPr>
              <w:jc w:val="center"/>
              <w:rPr>
                <w:sz w:val="18"/>
                <w:szCs w:val="18"/>
              </w:rPr>
            </w:pPr>
            <w:r w:rsidRPr="003A3002">
              <w:rPr>
                <w:rFonts w:hint="eastAsia"/>
                <w:sz w:val="18"/>
                <w:szCs w:val="18"/>
              </w:rPr>
              <w:t>终端放映日志列表</w:t>
            </w:r>
          </w:p>
        </w:tc>
        <w:tc>
          <w:tcPr>
            <w:tcW w:w="3118" w:type="dxa"/>
            <w:vAlign w:val="center"/>
          </w:tcPr>
          <w:p w:rsidR="00875D0F" w:rsidRPr="003A3002" w:rsidRDefault="00875D0F" w:rsidP="003A3002">
            <w:pPr>
              <w:jc w:val="center"/>
              <w:rPr>
                <w:rFonts w:cs="Calibri"/>
                <w:w w:val="95"/>
                <w:sz w:val="18"/>
                <w:szCs w:val="18"/>
              </w:rPr>
            </w:pPr>
            <w:proofErr w:type="spellStart"/>
            <w:r w:rsidRPr="003A3002">
              <w:rPr>
                <w:rFonts w:cs="Calibri"/>
                <w:w w:val="95"/>
                <w:sz w:val="18"/>
                <w:szCs w:val="18"/>
              </w:rPr>
              <w:t>playlogList</w:t>
            </w:r>
            <w:proofErr w:type="spellEnd"/>
          </w:p>
        </w:tc>
        <w:tc>
          <w:tcPr>
            <w:tcW w:w="2445" w:type="dxa"/>
            <w:vAlign w:val="center"/>
          </w:tcPr>
          <w:p w:rsidR="00875D0F" w:rsidRPr="003A3002" w:rsidRDefault="00875D0F" w:rsidP="00CB4AE0">
            <w:pPr>
              <w:jc w:val="center"/>
              <w:rPr>
                <w:sz w:val="18"/>
                <w:szCs w:val="18"/>
              </w:rPr>
            </w:pPr>
            <w:r w:rsidRPr="003A3002">
              <w:rPr>
                <w:rFonts w:hint="eastAsia"/>
                <w:sz w:val="18"/>
                <w:szCs w:val="18"/>
              </w:rPr>
              <w:t>终端</w:t>
            </w:r>
          </w:p>
        </w:tc>
      </w:tr>
      <w:tr w:rsidR="00CB4AE0" w:rsidRPr="00CB4AE0" w:rsidTr="003A3002">
        <w:trPr>
          <w:trHeight w:val="20"/>
          <w:jc w:val="center"/>
        </w:trPr>
        <w:tc>
          <w:tcPr>
            <w:tcW w:w="846" w:type="dxa"/>
            <w:vAlign w:val="center"/>
          </w:tcPr>
          <w:p w:rsidR="00875D0F" w:rsidRPr="003A3002" w:rsidRDefault="00875D0F" w:rsidP="00CB4AE0">
            <w:pPr>
              <w:pStyle w:val="afffffffffff8"/>
              <w:numPr>
                <w:ilvl w:val="0"/>
                <w:numId w:val="124"/>
              </w:numPr>
              <w:autoSpaceDE w:val="0"/>
              <w:autoSpaceDN w:val="0"/>
              <w:ind w:firstLineChars="0"/>
              <w:jc w:val="center"/>
              <w:rPr>
                <w:rFonts w:ascii="宋体" w:hAnsi="宋体"/>
                <w:w w:val="95"/>
                <w:sz w:val="18"/>
                <w:szCs w:val="18"/>
              </w:rPr>
            </w:pPr>
          </w:p>
        </w:tc>
        <w:tc>
          <w:tcPr>
            <w:tcW w:w="2835" w:type="dxa"/>
            <w:vAlign w:val="center"/>
          </w:tcPr>
          <w:p w:rsidR="00875D0F" w:rsidRPr="003A3002" w:rsidRDefault="00875D0F" w:rsidP="003A3002">
            <w:pPr>
              <w:jc w:val="center"/>
              <w:rPr>
                <w:sz w:val="18"/>
                <w:szCs w:val="18"/>
              </w:rPr>
            </w:pPr>
            <w:r w:rsidRPr="003A3002">
              <w:rPr>
                <w:rFonts w:cs="Calibri" w:hint="eastAsia"/>
                <w:sz w:val="18"/>
                <w:szCs w:val="18"/>
              </w:rPr>
              <w:t>影片放映日志上报</w:t>
            </w:r>
          </w:p>
        </w:tc>
        <w:tc>
          <w:tcPr>
            <w:tcW w:w="3118" w:type="dxa"/>
            <w:vAlign w:val="center"/>
          </w:tcPr>
          <w:p w:rsidR="00875D0F" w:rsidRPr="003A3002" w:rsidRDefault="00875D0F" w:rsidP="003A3002">
            <w:pPr>
              <w:jc w:val="center"/>
              <w:rPr>
                <w:rFonts w:cs="Calibri"/>
                <w:w w:val="95"/>
                <w:sz w:val="18"/>
                <w:szCs w:val="18"/>
              </w:rPr>
            </w:pPr>
            <w:proofErr w:type="spellStart"/>
            <w:r w:rsidRPr="003A3002">
              <w:rPr>
                <w:rFonts w:cs="Calibri"/>
                <w:w w:val="95"/>
                <w:sz w:val="18"/>
                <w:szCs w:val="18"/>
              </w:rPr>
              <w:t>reportPlaylog</w:t>
            </w:r>
            <w:proofErr w:type="spellEnd"/>
          </w:p>
        </w:tc>
        <w:tc>
          <w:tcPr>
            <w:tcW w:w="2445" w:type="dxa"/>
            <w:vAlign w:val="center"/>
          </w:tcPr>
          <w:p w:rsidR="00875D0F" w:rsidRPr="003A3002" w:rsidRDefault="00875D0F" w:rsidP="00CB4AE0">
            <w:pPr>
              <w:jc w:val="center"/>
              <w:rPr>
                <w:sz w:val="18"/>
                <w:szCs w:val="18"/>
              </w:rPr>
            </w:pPr>
            <w:r w:rsidRPr="003A3002">
              <w:rPr>
                <w:rFonts w:hint="eastAsia"/>
                <w:sz w:val="18"/>
                <w:szCs w:val="18"/>
              </w:rPr>
              <w:t>终端</w:t>
            </w:r>
          </w:p>
        </w:tc>
      </w:tr>
      <w:tr w:rsidR="00CB4AE0" w:rsidRPr="00CB4AE0" w:rsidTr="003A3002">
        <w:trPr>
          <w:trHeight w:val="20"/>
          <w:jc w:val="center"/>
        </w:trPr>
        <w:tc>
          <w:tcPr>
            <w:tcW w:w="846" w:type="dxa"/>
            <w:vAlign w:val="center"/>
          </w:tcPr>
          <w:p w:rsidR="00875D0F" w:rsidRPr="003A3002" w:rsidRDefault="00875D0F" w:rsidP="00CB4AE0">
            <w:pPr>
              <w:pStyle w:val="afffffffffff8"/>
              <w:numPr>
                <w:ilvl w:val="0"/>
                <w:numId w:val="124"/>
              </w:numPr>
              <w:autoSpaceDE w:val="0"/>
              <w:autoSpaceDN w:val="0"/>
              <w:ind w:firstLineChars="0"/>
              <w:jc w:val="center"/>
              <w:rPr>
                <w:rFonts w:ascii="宋体" w:hAnsi="宋体"/>
                <w:w w:val="95"/>
                <w:sz w:val="18"/>
                <w:szCs w:val="18"/>
              </w:rPr>
            </w:pPr>
          </w:p>
        </w:tc>
        <w:tc>
          <w:tcPr>
            <w:tcW w:w="2835" w:type="dxa"/>
            <w:vAlign w:val="center"/>
          </w:tcPr>
          <w:p w:rsidR="00875D0F" w:rsidRPr="003A3002" w:rsidRDefault="00875D0F" w:rsidP="003A3002">
            <w:pPr>
              <w:jc w:val="center"/>
              <w:rPr>
                <w:sz w:val="18"/>
                <w:szCs w:val="18"/>
              </w:rPr>
            </w:pPr>
            <w:r w:rsidRPr="003A3002">
              <w:rPr>
                <w:rFonts w:hint="eastAsia"/>
                <w:sz w:val="18"/>
                <w:szCs w:val="18"/>
              </w:rPr>
              <w:t>影片放映日志上报确认</w:t>
            </w:r>
          </w:p>
        </w:tc>
        <w:tc>
          <w:tcPr>
            <w:tcW w:w="3118" w:type="dxa"/>
            <w:vAlign w:val="center"/>
          </w:tcPr>
          <w:p w:rsidR="00875D0F" w:rsidRPr="003A3002" w:rsidRDefault="00875D0F" w:rsidP="003A3002">
            <w:pPr>
              <w:jc w:val="center"/>
              <w:rPr>
                <w:rFonts w:cs="Calibri"/>
                <w:w w:val="95"/>
                <w:sz w:val="18"/>
                <w:szCs w:val="18"/>
              </w:rPr>
            </w:pPr>
            <w:proofErr w:type="spellStart"/>
            <w:r w:rsidRPr="003A3002">
              <w:rPr>
                <w:rFonts w:cs="Calibri"/>
                <w:w w:val="95"/>
                <w:sz w:val="18"/>
                <w:szCs w:val="18"/>
              </w:rPr>
              <w:t>reportPlaylogAck</w:t>
            </w:r>
            <w:proofErr w:type="spellEnd"/>
          </w:p>
        </w:tc>
        <w:tc>
          <w:tcPr>
            <w:tcW w:w="2445" w:type="dxa"/>
            <w:vAlign w:val="center"/>
          </w:tcPr>
          <w:p w:rsidR="00875D0F" w:rsidRPr="003A3002" w:rsidRDefault="00875D0F" w:rsidP="00CB4AE0">
            <w:pPr>
              <w:jc w:val="center"/>
              <w:rPr>
                <w:sz w:val="18"/>
                <w:szCs w:val="18"/>
              </w:rPr>
            </w:pPr>
            <w:r w:rsidRPr="003A3002">
              <w:rPr>
                <w:rFonts w:hint="eastAsia"/>
                <w:sz w:val="18"/>
                <w:szCs w:val="18"/>
              </w:rPr>
              <w:t>平台端</w:t>
            </w:r>
          </w:p>
        </w:tc>
      </w:tr>
    </w:tbl>
    <w:p w:rsidR="00875D0F" w:rsidRDefault="00875D0F" w:rsidP="00875D0F">
      <w:pPr>
        <w:pStyle w:val="aff4"/>
        <w:spacing w:before="156" w:after="156"/>
      </w:pPr>
      <w:bookmarkStart w:id="1002" w:name="_Toc187336469"/>
      <w:bookmarkStart w:id="1003" w:name="_Toc187336523"/>
      <w:bookmarkStart w:id="1004" w:name="_Toc187770621"/>
      <w:bookmarkStart w:id="1005" w:name="_Toc187923353"/>
      <w:bookmarkStart w:id="1006" w:name="_Toc188049036"/>
      <w:bookmarkStart w:id="1007" w:name="_Toc188049313"/>
      <w:bookmarkStart w:id="1008" w:name="_Toc188049582"/>
      <w:bookmarkStart w:id="1009" w:name="_Toc188283545"/>
      <w:bookmarkStart w:id="1010" w:name="_Toc188619447"/>
      <w:r>
        <w:rPr>
          <w:rFonts w:hint="eastAsia"/>
        </w:rPr>
        <w:t>消息定义</w:t>
      </w:r>
      <w:bookmarkEnd w:id="1002"/>
      <w:bookmarkEnd w:id="1003"/>
      <w:bookmarkEnd w:id="1004"/>
      <w:bookmarkEnd w:id="1005"/>
      <w:bookmarkEnd w:id="1006"/>
      <w:bookmarkEnd w:id="1007"/>
      <w:bookmarkEnd w:id="1008"/>
      <w:bookmarkEnd w:id="1009"/>
      <w:bookmarkEnd w:id="1010"/>
    </w:p>
    <w:p w:rsidR="00875D0F" w:rsidRDefault="00875D0F" w:rsidP="00875D0F">
      <w:pPr>
        <w:pStyle w:val="aff5"/>
        <w:spacing w:before="156" w:after="156"/>
        <w:rPr>
          <w:noProof/>
        </w:rPr>
      </w:pPr>
      <w:r w:rsidRPr="00672619">
        <w:rPr>
          <w:noProof/>
        </w:rPr>
        <w:t>终端放映日志查询（getPlaylogList）</w:t>
      </w:r>
    </w:p>
    <w:p w:rsidR="00875D0F" w:rsidRPr="00672619" w:rsidRDefault="00875D0F" w:rsidP="00875D0F">
      <w:pPr>
        <w:pStyle w:val="affff6"/>
        <w:ind w:firstLine="420"/>
      </w:pPr>
      <w:r w:rsidRPr="00672619">
        <w:rPr>
          <w:rFonts w:hint="eastAsia"/>
        </w:rPr>
        <w:t>平台发送报文，查询终端放映日志。</w:t>
      </w:r>
    </w:p>
    <w:p w:rsidR="00875D0F" w:rsidRPr="00672619" w:rsidRDefault="00875D0F" w:rsidP="00875D0F">
      <w:pPr>
        <w:pStyle w:val="affff6"/>
        <w:ind w:firstLine="420"/>
      </w:pPr>
      <w:r w:rsidRPr="00672619">
        <w:t>data字段键值：getPlaylogList</w:t>
      </w:r>
    </w:p>
    <w:p w:rsidR="00875D0F" w:rsidRDefault="00875D0F" w:rsidP="00875D0F">
      <w:pPr>
        <w:pStyle w:val="aff6"/>
        <w:spacing w:before="156" w:after="156"/>
        <w:rPr>
          <w:noProof/>
        </w:rPr>
      </w:pPr>
      <w:r w:rsidRPr="00873E80">
        <w:rPr>
          <w:noProof/>
        </w:rPr>
        <w:t>Schema</w:t>
      </w:r>
    </w:p>
    <w:p w:rsidR="00875D0F" w:rsidRDefault="00875D0F" w:rsidP="00875D0F">
      <w:pPr>
        <w:pStyle w:val="affff6"/>
        <w:ind w:firstLineChars="0" w:firstLine="0"/>
        <w:jc w:val="center"/>
      </w:pPr>
      <w:r>
        <w:lastRenderedPageBreak/>
        <w:drawing>
          <wp:inline distT="0" distB="0" distL="0" distR="0">
            <wp:extent cx="3536095" cy="5613400"/>
            <wp:effectExtent l="0" t="0" r="762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cstate="print"/>
                    <a:stretch>
                      <a:fillRect/>
                    </a:stretch>
                  </pic:blipFill>
                  <pic:spPr>
                    <a:xfrm>
                      <a:off x="0" y="0"/>
                      <a:ext cx="3540351" cy="5620157"/>
                    </a:xfrm>
                    <a:prstGeom prst="rect">
                      <a:avLst/>
                    </a:prstGeom>
                  </pic:spPr>
                </pic:pic>
              </a:graphicData>
            </a:graphic>
          </wp:inline>
        </w:drawing>
      </w:r>
    </w:p>
    <w:p w:rsidR="0016753F" w:rsidRDefault="0016753F" w:rsidP="0016753F">
      <w:pPr>
        <w:pStyle w:val="af9"/>
        <w:spacing w:before="156" w:after="156"/>
      </w:pPr>
      <w:r w:rsidRPr="00672619">
        <w:rPr>
          <w:noProof/>
        </w:rPr>
        <w:t>终端放映日志查询</w:t>
      </w:r>
      <w:r>
        <w:rPr>
          <w:rFonts w:hint="eastAsia"/>
          <w:noProof/>
        </w:rPr>
        <w:t>Schema</w:t>
      </w:r>
    </w:p>
    <w:p w:rsidR="00875D0F" w:rsidRDefault="00875D0F" w:rsidP="00875D0F">
      <w:pPr>
        <w:pStyle w:val="aff6"/>
        <w:spacing w:before="156" w:after="156"/>
        <w:rPr>
          <w:noProof/>
        </w:rPr>
      </w:pPr>
      <w:r>
        <w:rPr>
          <w:rFonts w:hint="eastAsia"/>
          <w:noProof/>
        </w:rPr>
        <w:t>param对象</w:t>
      </w:r>
    </w:p>
    <w:p w:rsidR="00314D09" w:rsidRDefault="00314D09" w:rsidP="00314D09">
      <w:pPr>
        <w:pStyle w:val="aff"/>
        <w:spacing w:before="156" w:after="156"/>
        <w:rPr>
          <w:noProof/>
        </w:rPr>
      </w:pPr>
      <w:r w:rsidRPr="00672619">
        <w:rPr>
          <w:noProof/>
        </w:rPr>
        <w:t>终端放映日志查询</w:t>
      </w:r>
      <w:r>
        <w:rPr>
          <w:rFonts w:hint="eastAsia"/>
          <w:noProof/>
        </w:rPr>
        <w:t>param对象</w:t>
      </w:r>
    </w:p>
    <w:tbl>
      <w:tblPr>
        <w:tblStyle w:val="afffffffff5"/>
        <w:tblW w:w="0" w:type="auto"/>
        <w:tblLook w:val="04A0"/>
      </w:tblPr>
      <w:tblGrid>
        <w:gridCol w:w="846"/>
        <w:gridCol w:w="1701"/>
        <w:gridCol w:w="1559"/>
        <w:gridCol w:w="1418"/>
        <w:gridCol w:w="992"/>
        <w:gridCol w:w="2828"/>
      </w:tblGrid>
      <w:tr w:rsidR="00B4055B" w:rsidRPr="00B4055B" w:rsidTr="003A3002">
        <w:tc>
          <w:tcPr>
            <w:tcW w:w="846" w:type="dxa"/>
            <w:vAlign w:val="center"/>
          </w:tcPr>
          <w:p w:rsidR="00875D0F" w:rsidRPr="003A3002" w:rsidRDefault="00875D0F" w:rsidP="0053223D">
            <w:pPr>
              <w:jc w:val="center"/>
              <w:rPr>
                <w:spacing w:val="-10"/>
                <w:sz w:val="18"/>
                <w:szCs w:val="18"/>
              </w:rPr>
            </w:pPr>
            <w:r w:rsidRPr="003A3002">
              <w:rPr>
                <w:w w:val="95"/>
                <w:sz w:val="18"/>
                <w:szCs w:val="18"/>
              </w:rPr>
              <w:t>序号</w:t>
            </w:r>
          </w:p>
        </w:tc>
        <w:tc>
          <w:tcPr>
            <w:tcW w:w="1701" w:type="dxa"/>
            <w:vAlign w:val="center"/>
          </w:tcPr>
          <w:p w:rsidR="00875D0F" w:rsidRPr="003A3002" w:rsidRDefault="00875D0F" w:rsidP="0053223D">
            <w:pPr>
              <w:jc w:val="center"/>
              <w:rPr>
                <w:spacing w:val="-10"/>
                <w:sz w:val="18"/>
                <w:szCs w:val="18"/>
              </w:rPr>
            </w:pPr>
            <w:r w:rsidRPr="003A3002">
              <w:rPr>
                <w:w w:val="95"/>
                <w:sz w:val="18"/>
                <w:szCs w:val="18"/>
              </w:rPr>
              <w:t>名称</w:t>
            </w:r>
          </w:p>
        </w:tc>
        <w:tc>
          <w:tcPr>
            <w:tcW w:w="1559" w:type="dxa"/>
            <w:vAlign w:val="center"/>
          </w:tcPr>
          <w:p w:rsidR="00875D0F" w:rsidRPr="003A3002" w:rsidRDefault="00875D0F" w:rsidP="0053223D">
            <w:pPr>
              <w:jc w:val="center"/>
              <w:rPr>
                <w:spacing w:val="-10"/>
                <w:sz w:val="18"/>
                <w:szCs w:val="18"/>
              </w:rPr>
            </w:pPr>
            <w:r w:rsidRPr="003A3002">
              <w:rPr>
                <w:w w:val="95"/>
                <w:sz w:val="18"/>
                <w:szCs w:val="18"/>
              </w:rPr>
              <w:t>描述</w:t>
            </w:r>
          </w:p>
        </w:tc>
        <w:tc>
          <w:tcPr>
            <w:tcW w:w="1418" w:type="dxa"/>
            <w:vAlign w:val="center"/>
          </w:tcPr>
          <w:p w:rsidR="00875D0F" w:rsidRPr="003A3002" w:rsidRDefault="00875D0F" w:rsidP="0053223D">
            <w:pPr>
              <w:jc w:val="center"/>
              <w:rPr>
                <w:spacing w:val="-10"/>
                <w:sz w:val="18"/>
                <w:szCs w:val="18"/>
              </w:rPr>
            </w:pPr>
            <w:r w:rsidRPr="003A3002">
              <w:rPr>
                <w:w w:val="95"/>
                <w:sz w:val="18"/>
                <w:szCs w:val="18"/>
              </w:rPr>
              <w:t>属性类型</w:t>
            </w:r>
          </w:p>
        </w:tc>
        <w:tc>
          <w:tcPr>
            <w:tcW w:w="992" w:type="dxa"/>
            <w:vAlign w:val="center"/>
          </w:tcPr>
          <w:p w:rsidR="00875D0F" w:rsidRPr="003A3002" w:rsidRDefault="00875D0F" w:rsidP="0053223D">
            <w:pPr>
              <w:jc w:val="center"/>
              <w:rPr>
                <w:spacing w:val="-10"/>
                <w:sz w:val="18"/>
                <w:szCs w:val="18"/>
              </w:rPr>
            </w:pPr>
            <w:r w:rsidRPr="003A3002">
              <w:rPr>
                <w:rFonts w:hint="eastAsia"/>
                <w:w w:val="95"/>
                <w:sz w:val="18"/>
                <w:szCs w:val="18"/>
              </w:rPr>
              <w:t>必须</w:t>
            </w:r>
          </w:p>
        </w:tc>
        <w:tc>
          <w:tcPr>
            <w:tcW w:w="2828" w:type="dxa"/>
            <w:vAlign w:val="center"/>
          </w:tcPr>
          <w:p w:rsidR="00875D0F" w:rsidRPr="003A3002" w:rsidRDefault="00875D0F" w:rsidP="0053223D">
            <w:pPr>
              <w:jc w:val="center"/>
              <w:rPr>
                <w:spacing w:val="-10"/>
                <w:sz w:val="18"/>
                <w:szCs w:val="18"/>
              </w:rPr>
            </w:pPr>
            <w:r w:rsidRPr="003A3002">
              <w:rPr>
                <w:w w:val="95"/>
                <w:sz w:val="18"/>
                <w:szCs w:val="18"/>
              </w:rPr>
              <w:t>说明</w:t>
            </w:r>
          </w:p>
        </w:tc>
      </w:tr>
      <w:tr w:rsidR="00B4055B" w:rsidRPr="00B4055B" w:rsidTr="003A3002">
        <w:tc>
          <w:tcPr>
            <w:tcW w:w="846" w:type="dxa"/>
            <w:vAlign w:val="center"/>
          </w:tcPr>
          <w:p w:rsidR="00875D0F" w:rsidRPr="003A3002" w:rsidRDefault="00875D0F" w:rsidP="0053223D">
            <w:pPr>
              <w:pStyle w:val="afffffffffff8"/>
              <w:numPr>
                <w:ilvl w:val="0"/>
                <w:numId w:val="125"/>
              </w:numPr>
              <w:autoSpaceDE w:val="0"/>
              <w:autoSpaceDN w:val="0"/>
              <w:ind w:firstLineChars="0"/>
              <w:jc w:val="center"/>
              <w:rPr>
                <w:rFonts w:ascii="宋体" w:hAnsi="宋体"/>
                <w:spacing w:val="-10"/>
                <w:sz w:val="18"/>
                <w:szCs w:val="18"/>
              </w:rPr>
            </w:pPr>
          </w:p>
        </w:tc>
        <w:tc>
          <w:tcPr>
            <w:tcW w:w="1701" w:type="dxa"/>
            <w:vAlign w:val="center"/>
          </w:tcPr>
          <w:p w:rsidR="00875D0F" w:rsidRPr="003A3002" w:rsidRDefault="00875D0F" w:rsidP="0053223D">
            <w:pPr>
              <w:jc w:val="center"/>
              <w:rPr>
                <w:rFonts w:cs="Calibri"/>
                <w:w w:val="95"/>
                <w:sz w:val="18"/>
                <w:szCs w:val="18"/>
              </w:rPr>
            </w:pPr>
            <w:r w:rsidRPr="003A3002">
              <w:rPr>
                <w:rFonts w:cs="Calibri"/>
                <w:w w:val="95"/>
                <w:sz w:val="18"/>
                <w:szCs w:val="18"/>
              </w:rPr>
              <w:t>id</w:t>
            </w:r>
          </w:p>
        </w:tc>
        <w:tc>
          <w:tcPr>
            <w:tcW w:w="1559" w:type="dxa"/>
            <w:vAlign w:val="center"/>
          </w:tcPr>
          <w:p w:rsidR="00875D0F" w:rsidRPr="003A3002" w:rsidRDefault="00875D0F" w:rsidP="0053223D">
            <w:pPr>
              <w:jc w:val="center"/>
              <w:rPr>
                <w:sz w:val="18"/>
                <w:szCs w:val="18"/>
              </w:rPr>
            </w:pPr>
            <w:r w:rsidRPr="003A3002">
              <w:rPr>
                <w:rFonts w:hint="eastAsia"/>
                <w:sz w:val="18"/>
                <w:szCs w:val="18"/>
              </w:rPr>
              <w:t>对象标识</w:t>
            </w:r>
          </w:p>
        </w:tc>
        <w:tc>
          <w:tcPr>
            <w:tcW w:w="1418" w:type="dxa"/>
            <w:vAlign w:val="center"/>
          </w:tcPr>
          <w:p w:rsidR="00875D0F" w:rsidRPr="003A3002" w:rsidRDefault="00875D0F" w:rsidP="0053223D">
            <w:pPr>
              <w:jc w:val="center"/>
              <w:rPr>
                <w:rFonts w:cs="Calibri"/>
                <w:w w:val="95"/>
                <w:sz w:val="18"/>
                <w:szCs w:val="18"/>
              </w:rPr>
            </w:pPr>
            <w:r w:rsidRPr="003A3002">
              <w:rPr>
                <w:rFonts w:cs="Calibri"/>
                <w:w w:val="95"/>
                <w:sz w:val="18"/>
                <w:szCs w:val="18"/>
              </w:rPr>
              <w:t>UUID</w:t>
            </w:r>
          </w:p>
        </w:tc>
        <w:tc>
          <w:tcPr>
            <w:tcW w:w="992" w:type="dxa"/>
            <w:vAlign w:val="center"/>
          </w:tcPr>
          <w:p w:rsidR="00875D0F" w:rsidRPr="003A3002" w:rsidRDefault="00875D0F" w:rsidP="0053223D">
            <w:pPr>
              <w:jc w:val="center"/>
              <w:rPr>
                <w:sz w:val="18"/>
                <w:szCs w:val="18"/>
              </w:rPr>
            </w:pPr>
            <w:r w:rsidRPr="003A3002">
              <w:rPr>
                <w:sz w:val="18"/>
                <w:szCs w:val="18"/>
              </w:rPr>
              <w:t>是</w:t>
            </w:r>
          </w:p>
        </w:tc>
        <w:tc>
          <w:tcPr>
            <w:tcW w:w="2828" w:type="dxa"/>
            <w:vAlign w:val="center"/>
          </w:tcPr>
          <w:p w:rsidR="00875D0F" w:rsidRPr="003A3002" w:rsidRDefault="00875D0F" w:rsidP="0049687F">
            <w:pPr>
              <w:rPr>
                <w:sz w:val="18"/>
                <w:szCs w:val="18"/>
              </w:rPr>
            </w:pPr>
            <w:r w:rsidRPr="003A3002">
              <w:rPr>
                <w:rFonts w:hint="eastAsia"/>
                <w:sz w:val="18"/>
                <w:szCs w:val="18"/>
              </w:rPr>
              <w:t>字符串为空时标识查询所有影片</w:t>
            </w:r>
          </w:p>
        </w:tc>
      </w:tr>
      <w:tr w:rsidR="00B4055B" w:rsidRPr="00B4055B" w:rsidTr="003A3002">
        <w:tc>
          <w:tcPr>
            <w:tcW w:w="846" w:type="dxa"/>
            <w:vAlign w:val="center"/>
          </w:tcPr>
          <w:p w:rsidR="00875D0F" w:rsidRPr="003A3002" w:rsidRDefault="00875D0F" w:rsidP="0053223D">
            <w:pPr>
              <w:pStyle w:val="afffffffffff8"/>
              <w:numPr>
                <w:ilvl w:val="0"/>
                <w:numId w:val="125"/>
              </w:numPr>
              <w:autoSpaceDE w:val="0"/>
              <w:autoSpaceDN w:val="0"/>
              <w:ind w:firstLineChars="0"/>
              <w:jc w:val="center"/>
              <w:rPr>
                <w:rFonts w:ascii="宋体" w:hAnsi="宋体"/>
                <w:spacing w:val="-10"/>
                <w:sz w:val="18"/>
                <w:szCs w:val="18"/>
              </w:rPr>
            </w:pPr>
          </w:p>
        </w:tc>
        <w:tc>
          <w:tcPr>
            <w:tcW w:w="1701" w:type="dxa"/>
            <w:vAlign w:val="center"/>
          </w:tcPr>
          <w:p w:rsidR="00875D0F" w:rsidRPr="003A3002" w:rsidRDefault="00875D0F" w:rsidP="0053223D">
            <w:pPr>
              <w:jc w:val="center"/>
              <w:rPr>
                <w:rFonts w:cs="Calibri"/>
                <w:w w:val="95"/>
                <w:sz w:val="18"/>
                <w:szCs w:val="18"/>
              </w:rPr>
            </w:pPr>
            <w:r w:rsidRPr="003A3002">
              <w:rPr>
                <w:rFonts w:cs="Calibri"/>
                <w:w w:val="95"/>
                <w:sz w:val="18"/>
                <w:szCs w:val="18"/>
              </w:rPr>
              <w:t>type</w:t>
            </w:r>
          </w:p>
        </w:tc>
        <w:tc>
          <w:tcPr>
            <w:tcW w:w="1559" w:type="dxa"/>
            <w:vAlign w:val="center"/>
          </w:tcPr>
          <w:p w:rsidR="00875D0F" w:rsidRPr="003A3002" w:rsidRDefault="00875D0F" w:rsidP="0053223D">
            <w:pPr>
              <w:jc w:val="center"/>
              <w:rPr>
                <w:sz w:val="18"/>
                <w:szCs w:val="18"/>
              </w:rPr>
            </w:pPr>
            <w:r w:rsidRPr="003A3002">
              <w:rPr>
                <w:rFonts w:hint="eastAsia"/>
                <w:sz w:val="18"/>
                <w:szCs w:val="18"/>
              </w:rPr>
              <w:t>对象类型</w:t>
            </w:r>
          </w:p>
        </w:tc>
        <w:tc>
          <w:tcPr>
            <w:tcW w:w="1418" w:type="dxa"/>
            <w:vAlign w:val="center"/>
          </w:tcPr>
          <w:p w:rsidR="00875D0F" w:rsidRPr="003A3002" w:rsidRDefault="00875D0F" w:rsidP="0053223D">
            <w:pPr>
              <w:jc w:val="center"/>
              <w:rPr>
                <w:rFonts w:cs="Calibri"/>
                <w:w w:val="95"/>
                <w:sz w:val="18"/>
                <w:szCs w:val="18"/>
              </w:rPr>
            </w:pPr>
            <w:r w:rsidRPr="003A3002">
              <w:rPr>
                <w:rFonts w:cs="Calibri"/>
                <w:w w:val="95"/>
                <w:sz w:val="18"/>
                <w:szCs w:val="18"/>
              </w:rPr>
              <w:t>String</w:t>
            </w:r>
          </w:p>
        </w:tc>
        <w:tc>
          <w:tcPr>
            <w:tcW w:w="992" w:type="dxa"/>
            <w:vAlign w:val="center"/>
          </w:tcPr>
          <w:p w:rsidR="00875D0F" w:rsidRPr="003A3002" w:rsidRDefault="00875D0F" w:rsidP="0053223D">
            <w:pPr>
              <w:jc w:val="center"/>
              <w:rPr>
                <w:sz w:val="18"/>
                <w:szCs w:val="18"/>
              </w:rPr>
            </w:pPr>
            <w:r w:rsidRPr="003A3002">
              <w:rPr>
                <w:sz w:val="18"/>
                <w:szCs w:val="18"/>
              </w:rPr>
              <w:t>是</w:t>
            </w:r>
          </w:p>
        </w:tc>
        <w:tc>
          <w:tcPr>
            <w:tcW w:w="2828" w:type="dxa"/>
            <w:vAlign w:val="center"/>
          </w:tcPr>
          <w:p w:rsidR="00875D0F" w:rsidRPr="003A3002" w:rsidRDefault="00875D0F" w:rsidP="0049687F">
            <w:pPr>
              <w:rPr>
                <w:sz w:val="18"/>
                <w:szCs w:val="18"/>
              </w:rPr>
            </w:pPr>
            <w:r w:rsidRPr="003A3002">
              <w:rPr>
                <w:rFonts w:hint="eastAsia"/>
                <w:sz w:val="18"/>
                <w:szCs w:val="18"/>
              </w:rPr>
              <w:t>取值为：</w:t>
            </w:r>
          </w:p>
          <w:p w:rsidR="00875D0F" w:rsidRPr="003A3002" w:rsidRDefault="00875D0F" w:rsidP="0049687F">
            <w:pPr>
              <w:rPr>
                <w:sz w:val="18"/>
                <w:szCs w:val="18"/>
              </w:rPr>
            </w:pPr>
            <w:proofErr w:type="spellStart"/>
            <w:r w:rsidRPr="003A3002">
              <w:rPr>
                <w:sz w:val="18"/>
                <w:szCs w:val="18"/>
              </w:rPr>
              <w:t>cpl</w:t>
            </w:r>
            <w:proofErr w:type="spellEnd"/>
            <w:r w:rsidRPr="003A3002">
              <w:rPr>
                <w:sz w:val="18"/>
                <w:szCs w:val="18"/>
              </w:rPr>
              <w:t>：复合播放列表</w:t>
            </w:r>
          </w:p>
          <w:p w:rsidR="00875D0F" w:rsidRPr="003A3002" w:rsidRDefault="00875D0F" w:rsidP="0049687F">
            <w:pPr>
              <w:rPr>
                <w:sz w:val="18"/>
                <w:szCs w:val="18"/>
              </w:rPr>
            </w:pPr>
            <w:proofErr w:type="spellStart"/>
            <w:r w:rsidRPr="003A3002">
              <w:rPr>
                <w:sz w:val="18"/>
                <w:szCs w:val="18"/>
              </w:rPr>
              <w:t>kdm</w:t>
            </w:r>
            <w:proofErr w:type="spellEnd"/>
            <w:r w:rsidRPr="003A3002">
              <w:rPr>
                <w:sz w:val="18"/>
                <w:szCs w:val="18"/>
              </w:rPr>
              <w:t>：密钥</w:t>
            </w:r>
          </w:p>
          <w:p w:rsidR="00875D0F" w:rsidRPr="003A3002" w:rsidRDefault="00875D0F" w:rsidP="0049687F">
            <w:pPr>
              <w:rPr>
                <w:sz w:val="18"/>
                <w:szCs w:val="18"/>
              </w:rPr>
            </w:pPr>
            <w:r w:rsidRPr="003A3002">
              <w:rPr>
                <w:rFonts w:hint="eastAsia"/>
                <w:sz w:val="18"/>
                <w:szCs w:val="18"/>
              </w:rPr>
              <w:t>为空时代表查询所有类型</w:t>
            </w:r>
          </w:p>
        </w:tc>
      </w:tr>
      <w:tr w:rsidR="00B4055B" w:rsidRPr="00B4055B" w:rsidTr="003A3002">
        <w:tc>
          <w:tcPr>
            <w:tcW w:w="846" w:type="dxa"/>
            <w:vAlign w:val="center"/>
          </w:tcPr>
          <w:p w:rsidR="00875D0F" w:rsidRPr="003A3002" w:rsidRDefault="00875D0F" w:rsidP="0053223D">
            <w:pPr>
              <w:pStyle w:val="afffffffffff8"/>
              <w:numPr>
                <w:ilvl w:val="0"/>
                <w:numId w:val="125"/>
              </w:numPr>
              <w:autoSpaceDE w:val="0"/>
              <w:autoSpaceDN w:val="0"/>
              <w:ind w:firstLineChars="0"/>
              <w:jc w:val="center"/>
              <w:rPr>
                <w:rFonts w:ascii="宋体" w:hAnsi="宋体"/>
                <w:spacing w:val="-10"/>
                <w:sz w:val="18"/>
                <w:szCs w:val="18"/>
              </w:rPr>
            </w:pPr>
          </w:p>
        </w:tc>
        <w:tc>
          <w:tcPr>
            <w:tcW w:w="1701" w:type="dxa"/>
            <w:vAlign w:val="center"/>
          </w:tcPr>
          <w:p w:rsidR="00875D0F" w:rsidRPr="003A3002" w:rsidRDefault="00875D0F" w:rsidP="0053223D">
            <w:pPr>
              <w:jc w:val="center"/>
              <w:rPr>
                <w:rFonts w:cs="Calibri"/>
                <w:w w:val="95"/>
                <w:sz w:val="18"/>
                <w:szCs w:val="18"/>
              </w:rPr>
            </w:pPr>
            <w:proofErr w:type="spellStart"/>
            <w:r w:rsidRPr="003A3002">
              <w:rPr>
                <w:rFonts w:cs="Calibri"/>
                <w:w w:val="95"/>
                <w:sz w:val="18"/>
                <w:szCs w:val="18"/>
              </w:rPr>
              <w:t>startDatetime</w:t>
            </w:r>
            <w:proofErr w:type="spellEnd"/>
          </w:p>
        </w:tc>
        <w:tc>
          <w:tcPr>
            <w:tcW w:w="1559" w:type="dxa"/>
            <w:vAlign w:val="center"/>
          </w:tcPr>
          <w:p w:rsidR="00875D0F" w:rsidRPr="003A3002" w:rsidRDefault="00875D0F" w:rsidP="0053223D">
            <w:pPr>
              <w:jc w:val="center"/>
              <w:rPr>
                <w:sz w:val="18"/>
                <w:szCs w:val="18"/>
              </w:rPr>
            </w:pPr>
            <w:r w:rsidRPr="003A3002">
              <w:rPr>
                <w:rFonts w:hint="eastAsia"/>
                <w:sz w:val="18"/>
                <w:szCs w:val="18"/>
              </w:rPr>
              <w:t>日志起始时间</w:t>
            </w:r>
          </w:p>
        </w:tc>
        <w:tc>
          <w:tcPr>
            <w:tcW w:w="1418" w:type="dxa"/>
            <w:vAlign w:val="center"/>
          </w:tcPr>
          <w:p w:rsidR="00875D0F" w:rsidRPr="003A3002" w:rsidRDefault="00875D0F" w:rsidP="0053223D">
            <w:pPr>
              <w:jc w:val="center"/>
              <w:rPr>
                <w:rFonts w:cs="Calibri"/>
                <w:w w:val="95"/>
                <w:sz w:val="18"/>
                <w:szCs w:val="18"/>
              </w:rPr>
            </w:pPr>
            <w:proofErr w:type="spellStart"/>
            <w:r w:rsidRPr="003A3002">
              <w:rPr>
                <w:rFonts w:cs="Calibri"/>
                <w:w w:val="95"/>
                <w:sz w:val="18"/>
                <w:szCs w:val="18"/>
              </w:rPr>
              <w:t>Datetime</w:t>
            </w:r>
            <w:proofErr w:type="spellEnd"/>
          </w:p>
        </w:tc>
        <w:tc>
          <w:tcPr>
            <w:tcW w:w="992" w:type="dxa"/>
            <w:vAlign w:val="center"/>
          </w:tcPr>
          <w:p w:rsidR="00875D0F" w:rsidRPr="003A3002" w:rsidRDefault="00875D0F" w:rsidP="0053223D">
            <w:pPr>
              <w:jc w:val="center"/>
              <w:rPr>
                <w:sz w:val="18"/>
                <w:szCs w:val="18"/>
              </w:rPr>
            </w:pPr>
            <w:r w:rsidRPr="003A3002">
              <w:rPr>
                <w:sz w:val="18"/>
                <w:szCs w:val="18"/>
              </w:rPr>
              <w:t>是</w:t>
            </w:r>
          </w:p>
        </w:tc>
        <w:tc>
          <w:tcPr>
            <w:tcW w:w="2828" w:type="dxa"/>
            <w:vAlign w:val="center"/>
          </w:tcPr>
          <w:p w:rsidR="00875D0F" w:rsidRPr="003A3002" w:rsidRDefault="00875D0F" w:rsidP="0049687F">
            <w:pPr>
              <w:rPr>
                <w:sz w:val="18"/>
                <w:szCs w:val="18"/>
              </w:rPr>
            </w:pPr>
            <w:r w:rsidRPr="003A3002">
              <w:rPr>
                <w:rFonts w:hint="eastAsia"/>
                <w:sz w:val="18"/>
                <w:szCs w:val="18"/>
              </w:rPr>
              <w:t>空字符</w:t>
            </w:r>
            <w:proofErr w:type="gramStart"/>
            <w:r w:rsidRPr="003A3002">
              <w:rPr>
                <w:rFonts w:hint="eastAsia"/>
                <w:sz w:val="18"/>
                <w:szCs w:val="18"/>
              </w:rPr>
              <w:t>串表示</w:t>
            </w:r>
            <w:proofErr w:type="gramEnd"/>
            <w:r w:rsidRPr="003A3002">
              <w:rPr>
                <w:rFonts w:hint="eastAsia"/>
                <w:sz w:val="18"/>
                <w:szCs w:val="18"/>
              </w:rPr>
              <w:t>不限制</w:t>
            </w:r>
          </w:p>
        </w:tc>
      </w:tr>
      <w:tr w:rsidR="00B4055B" w:rsidRPr="00B4055B" w:rsidTr="003A3002">
        <w:tc>
          <w:tcPr>
            <w:tcW w:w="846" w:type="dxa"/>
            <w:vAlign w:val="center"/>
          </w:tcPr>
          <w:p w:rsidR="00875D0F" w:rsidRPr="003A3002" w:rsidRDefault="00875D0F" w:rsidP="0053223D">
            <w:pPr>
              <w:pStyle w:val="afffffffffff8"/>
              <w:numPr>
                <w:ilvl w:val="0"/>
                <w:numId w:val="125"/>
              </w:numPr>
              <w:autoSpaceDE w:val="0"/>
              <w:autoSpaceDN w:val="0"/>
              <w:ind w:firstLineChars="0"/>
              <w:jc w:val="center"/>
              <w:rPr>
                <w:rFonts w:ascii="宋体" w:hAnsi="宋体"/>
                <w:spacing w:val="-10"/>
                <w:sz w:val="18"/>
                <w:szCs w:val="18"/>
              </w:rPr>
            </w:pPr>
          </w:p>
        </w:tc>
        <w:tc>
          <w:tcPr>
            <w:tcW w:w="1701" w:type="dxa"/>
            <w:vAlign w:val="center"/>
          </w:tcPr>
          <w:p w:rsidR="00875D0F" w:rsidRPr="003A3002" w:rsidRDefault="00875D0F" w:rsidP="0053223D">
            <w:pPr>
              <w:jc w:val="center"/>
              <w:rPr>
                <w:rFonts w:cs="Calibri"/>
                <w:w w:val="95"/>
                <w:sz w:val="18"/>
                <w:szCs w:val="18"/>
              </w:rPr>
            </w:pPr>
            <w:proofErr w:type="spellStart"/>
            <w:r w:rsidRPr="003A3002">
              <w:rPr>
                <w:rFonts w:cs="Calibri"/>
                <w:w w:val="95"/>
                <w:sz w:val="18"/>
                <w:szCs w:val="18"/>
              </w:rPr>
              <w:t>endDatetime</w:t>
            </w:r>
            <w:proofErr w:type="spellEnd"/>
          </w:p>
        </w:tc>
        <w:tc>
          <w:tcPr>
            <w:tcW w:w="1559" w:type="dxa"/>
            <w:vAlign w:val="center"/>
          </w:tcPr>
          <w:p w:rsidR="00875D0F" w:rsidRPr="003A3002" w:rsidRDefault="00875D0F" w:rsidP="0053223D">
            <w:pPr>
              <w:jc w:val="center"/>
              <w:rPr>
                <w:sz w:val="18"/>
                <w:szCs w:val="18"/>
              </w:rPr>
            </w:pPr>
            <w:r w:rsidRPr="003A3002">
              <w:rPr>
                <w:rFonts w:hint="eastAsia"/>
                <w:sz w:val="18"/>
                <w:szCs w:val="18"/>
              </w:rPr>
              <w:t>日志结束时间</w:t>
            </w:r>
          </w:p>
        </w:tc>
        <w:tc>
          <w:tcPr>
            <w:tcW w:w="1418" w:type="dxa"/>
            <w:vAlign w:val="center"/>
          </w:tcPr>
          <w:p w:rsidR="00875D0F" w:rsidRPr="003A3002" w:rsidRDefault="00875D0F" w:rsidP="0053223D">
            <w:pPr>
              <w:jc w:val="center"/>
              <w:rPr>
                <w:rFonts w:cs="Calibri"/>
                <w:w w:val="95"/>
                <w:sz w:val="18"/>
                <w:szCs w:val="18"/>
              </w:rPr>
            </w:pPr>
            <w:proofErr w:type="spellStart"/>
            <w:r w:rsidRPr="003A3002">
              <w:rPr>
                <w:rFonts w:cs="Calibri"/>
                <w:w w:val="95"/>
                <w:sz w:val="18"/>
                <w:szCs w:val="18"/>
              </w:rPr>
              <w:t>Datetime</w:t>
            </w:r>
            <w:proofErr w:type="spellEnd"/>
          </w:p>
        </w:tc>
        <w:tc>
          <w:tcPr>
            <w:tcW w:w="992" w:type="dxa"/>
            <w:vAlign w:val="center"/>
          </w:tcPr>
          <w:p w:rsidR="00875D0F" w:rsidRPr="003A3002" w:rsidRDefault="00875D0F" w:rsidP="0053223D">
            <w:pPr>
              <w:jc w:val="center"/>
              <w:rPr>
                <w:sz w:val="18"/>
                <w:szCs w:val="18"/>
              </w:rPr>
            </w:pPr>
            <w:r w:rsidRPr="003A3002">
              <w:rPr>
                <w:sz w:val="18"/>
                <w:szCs w:val="18"/>
              </w:rPr>
              <w:t>是</w:t>
            </w:r>
          </w:p>
        </w:tc>
        <w:tc>
          <w:tcPr>
            <w:tcW w:w="2828" w:type="dxa"/>
            <w:vAlign w:val="center"/>
          </w:tcPr>
          <w:p w:rsidR="00875D0F" w:rsidRPr="003A3002" w:rsidRDefault="00875D0F" w:rsidP="0049687F">
            <w:pPr>
              <w:rPr>
                <w:sz w:val="18"/>
                <w:szCs w:val="18"/>
              </w:rPr>
            </w:pPr>
            <w:r w:rsidRPr="003A3002">
              <w:rPr>
                <w:rFonts w:hint="eastAsia"/>
                <w:sz w:val="18"/>
                <w:szCs w:val="18"/>
              </w:rPr>
              <w:t>空字符</w:t>
            </w:r>
            <w:proofErr w:type="gramStart"/>
            <w:r w:rsidRPr="003A3002">
              <w:rPr>
                <w:rFonts w:hint="eastAsia"/>
                <w:sz w:val="18"/>
                <w:szCs w:val="18"/>
              </w:rPr>
              <w:t>串表示</w:t>
            </w:r>
            <w:proofErr w:type="gramEnd"/>
            <w:r w:rsidRPr="003A3002">
              <w:rPr>
                <w:rFonts w:hint="eastAsia"/>
                <w:sz w:val="18"/>
                <w:szCs w:val="18"/>
              </w:rPr>
              <w:t>不限制</w:t>
            </w:r>
          </w:p>
        </w:tc>
      </w:tr>
    </w:tbl>
    <w:p w:rsidR="00875D0F" w:rsidRDefault="00875D0F" w:rsidP="00875D0F">
      <w:pPr>
        <w:pStyle w:val="aff6"/>
        <w:spacing w:before="156" w:after="156"/>
        <w:rPr>
          <w:noProof/>
        </w:rPr>
      </w:pPr>
      <w:r>
        <w:rPr>
          <w:rFonts w:hint="eastAsia"/>
          <w:noProof/>
        </w:rPr>
        <w:lastRenderedPageBreak/>
        <w:t>示例</w:t>
      </w:r>
    </w:p>
    <w:tbl>
      <w:tblPr>
        <w:tblStyle w:val="a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tblPr>
      <w:tblGrid>
        <w:gridCol w:w="9338"/>
      </w:tblGrid>
      <w:tr w:rsidR="00875D0F" w:rsidTr="00DC61C4">
        <w:tc>
          <w:tcPr>
            <w:tcW w:w="9338"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rsidR="00875D0F" w:rsidRPr="00C65BC0" w:rsidRDefault="00875D0F" w:rsidP="00DC61C4">
            <w:pPr>
              <w:autoSpaceDE w:val="0"/>
              <w:autoSpaceDN w:val="0"/>
              <w:adjustRightInd w:val="0"/>
              <w:rPr>
                <w:rFonts w:ascii="Consolas" w:eastAsiaTheme="minorEastAsia" w:hAnsi="Consolas" w:cs="Consolas"/>
                <w:color w:val="000000"/>
                <w:sz w:val="20"/>
              </w:rPr>
            </w:pPr>
            <w:r w:rsidRPr="00C65BC0">
              <w:rPr>
                <w:rFonts w:ascii="Consolas" w:eastAsiaTheme="minorEastAsia" w:hAnsi="Consolas" w:cs="Consolas"/>
                <w:color w:val="0000FF"/>
                <w:sz w:val="20"/>
              </w:rPr>
              <w:t>{</w:t>
            </w:r>
          </w:p>
          <w:p w:rsidR="00875D0F" w:rsidRPr="00C65BC0" w:rsidRDefault="00875D0F" w:rsidP="00DC61C4">
            <w:pPr>
              <w:autoSpaceDE w:val="0"/>
              <w:autoSpaceDN w:val="0"/>
              <w:adjustRightInd w:val="0"/>
              <w:rPr>
                <w:rFonts w:ascii="Consolas" w:eastAsiaTheme="minorEastAsia" w:hAnsi="Consolas" w:cs="Consolas"/>
                <w:color w:val="000000"/>
                <w:sz w:val="20"/>
              </w:rPr>
            </w:pPr>
            <w:r w:rsidRPr="00C65BC0">
              <w:rPr>
                <w:rFonts w:ascii="Consolas" w:eastAsiaTheme="minorEastAsia" w:hAnsi="Consolas" w:cs="Consolas"/>
                <w:color w:val="000000"/>
                <w:sz w:val="20"/>
              </w:rPr>
              <w:tab/>
            </w:r>
            <w:r w:rsidRPr="00C65BC0">
              <w:rPr>
                <w:rFonts w:ascii="Consolas" w:eastAsiaTheme="minorEastAsia" w:hAnsi="Consolas" w:cs="Consolas"/>
                <w:color w:val="800000"/>
                <w:sz w:val="20"/>
              </w:rPr>
              <w:t>"</w:t>
            </w:r>
            <w:proofErr w:type="spellStart"/>
            <w:r w:rsidRPr="00C65BC0">
              <w:rPr>
                <w:rFonts w:ascii="Consolas" w:eastAsiaTheme="minorEastAsia" w:hAnsi="Consolas" w:cs="Consolas"/>
                <w:color w:val="800000"/>
                <w:sz w:val="20"/>
              </w:rPr>
              <w:t>msgId</w:t>
            </w:r>
            <w:proofErr w:type="spellEnd"/>
            <w:r w:rsidRPr="00C65BC0">
              <w:rPr>
                <w:rFonts w:ascii="Consolas" w:eastAsiaTheme="minorEastAsia" w:hAnsi="Consolas" w:cs="Consolas"/>
                <w:color w:val="800000"/>
                <w:sz w:val="20"/>
              </w:rPr>
              <w:t>"</w:t>
            </w:r>
            <w:r w:rsidRPr="00C65BC0">
              <w:rPr>
                <w:rFonts w:ascii="Consolas" w:eastAsiaTheme="minorEastAsia" w:hAnsi="Consolas" w:cs="Consolas"/>
                <w:color w:val="0000FF"/>
                <w:sz w:val="20"/>
              </w:rPr>
              <w:t>:</w:t>
            </w:r>
            <w:r w:rsidRPr="00C65BC0">
              <w:rPr>
                <w:rFonts w:ascii="Consolas" w:eastAsiaTheme="minorEastAsia" w:hAnsi="Consolas" w:cs="Consolas"/>
                <w:color w:val="000000"/>
                <w:sz w:val="20"/>
              </w:rPr>
              <w:t xml:space="preserve"> "12345678901234567890123456789012"</w:t>
            </w:r>
            <w:r w:rsidRPr="00C65BC0">
              <w:rPr>
                <w:rFonts w:ascii="Consolas" w:eastAsiaTheme="minorEastAsia" w:hAnsi="Consolas" w:cs="Consolas"/>
                <w:color w:val="0000FF"/>
                <w:sz w:val="20"/>
              </w:rPr>
              <w:t>,</w:t>
            </w:r>
          </w:p>
          <w:p w:rsidR="00875D0F" w:rsidRPr="00C65BC0" w:rsidRDefault="00875D0F" w:rsidP="00DC61C4">
            <w:pPr>
              <w:autoSpaceDE w:val="0"/>
              <w:autoSpaceDN w:val="0"/>
              <w:adjustRightInd w:val="0"/>
              <w:rPr>
                <w:rFonts w:ascii="Consolas" w:eastAsiaTheme="minorEastAsia" w:hAnsi="Consolas" w:cs="Consolas"/>
                <w:color w:val="000000"/>
                <w:sz w:val="20"/>
              </w:rPr>
            </w:pPr>
            <w:r w:rsidRPr="00C65BC0">
              <w:rPr>
                <w:rFonts w:ascii="Consolas" w:eastAsiaTheme="minorEastAsia" w:hAnsi="Consolas" w:cs="Consolas"/>
                <w:color w:val="000000"/>
                <w:sz w:val="20"/>
              </w:rPr>
              <w:tab/>
            </w:r>
            <w:r w:rsidRPr="00C65BC0">
              <w:rPr>
                <w:rFonts w:ascii="Consolas" w:eastAsiaTheme="minorEastAsia" w:hAnsi="Consolas" w:cs="Consolas"/>
                <w:color w:val="800000"/>
                <w:sz w:val="20"/>
              </w:rPr>
              <w:t>"</w:t>
            </w:r>
            <w:proofErr w:type="spellStart"/>
            <w:r w:rsidRPr="00C65BC0">
              <w:rPr>
                <w:rFonts w:ascii="Consolas" w:eastAsiaTheme="minorEastAsia" w:hAnsi="Consolas" w:cs="Consolas"/>
                <w:color w:val="800000"/>
                <w:sz w:val="20"/>
              </w:rPr>
              <w:t>appKey</w:t>
            </w:r>
            <w:proofErr w:type="spellEnd"/>
            <w:r w:rsidRPr="00C65BC0">
              <w:rPr>
                <w:rFonts w:ascii="Consolas" w:eastAsiaTheme="minorEastAsia" w:hAnsi="Consolas" w:cs="Consolas"/>
                <w:color w:val="800000"/>
                <w:sz w:val="20"/>
              </w:rPr>
              <w:t>"</w:t>
            </w:r>
            <w:r w:rsidRPr="00C65BC0">
              <w:rPr>
                <w:rFonts w:ascii="Consolas" w:eastAsiaTheme="minorEastAsia" w:hAnsi="Consolas" w:cs="Consolas"/>
                <w:color w:val="0000FF"/>
                <w:sz w:val="20"/>
              </w:rPr>
              <w:t>:</w:t>
            </w:r>
            <w:r w:rsidRPr="00C65BC0">
              <w:rPr>
                <w:rFonts w:ascii="Consolas" w:eastAsiaTheme="minorEastAsia" w:hAnsi="Consolas" w:cs="Consolas"/>
                <w:color w:val="000000"/>
                <w:sz w:val="20"/>
              </w:rPr>
              <w:t xml:space="preserve"> "E10ADC3949BA59ABBE56E057F20F883E"</w:t>
            </w:r>
            <w:r w:rsidRPr="00C65BC0">
              <w:rPr>
                <w:rFonts w:ascii="Consolas" w:eastAsiaTheme="minorEastAsia" w:hAnsi="Consolas" w:cs="Consolas"/>
                <w:color w:val="0000FF"/>
                <w:sz w:val="20"/>
              </w:rPr>
              <w:t>,</w:t>
            </w:r>
          </w:p>
          <w:p w:rsidR="00875D0F" w:rsidRPr="00C65BC0" w:rsidRDefault="00875D0F" w:rsidP="00DC61C4">
            <w:pPr>
              <w:autoSpaceDE w:val="0"/>
              <w:autoSpaceDN w:val="0"/>
              <w:adjustRightInd w:val="0"/>
              <w:rPr>
                <w:rFonts w:ascii="Consolas" w:eastAsiaTheme="minorEastAsia" w:hAnsi="Consolas" w:cs="Consolas"/>
                <w:color w:val="000000"/>
                <w:sz w:val="20"/>
              </w:rPr>
            </w:pPr>
            <w:r w:rsidRPr="00C65BC0">
              <w:rPr>
                <w:rFonts w:ascii="Consolas" w:eastAsiaTheme="minorEastAsia" w:hAnsi="Consolas" w:cs="Consolas"/>
                <w:color w:val="000000"/>
                <w:sz w:val="20"/>
              </w:rPr>
              <w:tab/>
            </w:r>
            <w:r w:rsidRPr="00C65BC0">
              <w:rPr>
                <w:rFonts w:ascii="Consolas" w:eastAsiaTheme="minorEastAsia" w:hAnsi="Consolas" w:cs="Consolas"/>
                <w:color w:val="800000"/>
                <w:sz w:val="20"/>
              </w:rPr>
              <w:t>"timestamp"</w:t>
            </w:r>
            <w:r w:rsidRPr="00C65BC0">
              <w:rPr>
                <w:rFonts w:ascii="Consolas" w:eastAsiaTheme="minorEastAsia" w:hAnsi="Consolas" w:cs="Consolas"/>
                <w:color w:val="0000FF"/>
                <w:sz w:val="20"/>
              </w:rPr>
              <w:t>:</w:t>
            </w:r>
            <w:r w:rsidRPr="00C65BC0">
              <w:rPr>
                <w:rFonts w:ascii="Consolas" w:eastAsiaTheme="minorEastAsia" w:hAnsi="Consolas" w:cs="Consolas"/>
                <w:color w:val="000000"/>
                <w:sz w:val="20"/>
              </w:rPr>
              <w:t xml:space="preserve"> "2022-12-26T12:00:00"</w:t>
            </w:r>
            <w:r w:rsidRPr="00C65BC0">
              <w:rPr>
                <w:rFonts w:ascii="Consolas" w:eastAsiaTheme="minorEastAsia" w:hAnsi="Consolas" w:cs="Consolas"/>
                <w:color w:val="0000FF"/>
                <w:sz w:val="20"/>
              </w:rPr>
              <w:t>,</w:t>
            </w:r>
          </w:p>
          <w:p w:rsidR="00875D0F" w:rsidRPr="00C65BC0" w:rsidRDefault="00875D0F" w:rsidP="00DC61C4">
            <w:pPr>
              <w:autoSpaceDE w:val="0"/>
              <w:autoSpaceDN w:val="0"/>
              <w:adjustRightInd w:val="0"/>
              <w:rPr>
                <w:rFonts w:ascii="Consolas" w:eastAsiaTheme="minorEastAsia" w:hAnsi="Consolas" w:cs="Consolas"/>
                <w:color w:val="000000"/>
                <w:sz w:val="20"/>
              </w:rPr>
            </w:pPr>
            <w:r w:rsidRPr="00C65BC0">
              <w:rPr>
                <w:rFonts w:ascii="Consolas" w:eastAsiaTheme="minorEastAsia" w:hAnsi="Consolas" w:cs="Consolas"/>
                <w:color w:val="000000"/>
                <w:sz w:val="20"/>
              </w:rPr>
              <w:tab/>
            </w:r>
            <w:r w:rsidRPr="00C65BC0">
              <w:rPr>
                <w:rFonts w:ascii="Consolas" w:eastAsiaTheme="minorEastAsia" w:hAnsi="Consolas" w:cs="Consolas"/>
                <w:color w:val="800000"/>
                <w:sz w:val="20"/>
              </w:rPr>
              <w:t>"sign"</w:t>
            </w:r>
            <w:r w:rsidRPr="00C65BC0">
              <w:rPr>
                <w:rFonts w:ascii="Consolas" w:eastAsiaTheme="minorEastAsia" w:hAnsi="Consolas" w:cs="Consolas"/>
                <w:color w:val="0000FF"/>
                <w:sz w:val="20"/>
              </w:rPr>
              <w:t>:</w:t>
            </w:r>
            <w:r w:rsidRPr="00C65BC0">
              <w:rPr>
                <w:rFonts w:ascii="Consolas" w:eastAsiaTheme="minorEastAsia" w:hAnsi="Consolas" w:cs="Consolas"/>
                <w:color w:val="000000"/>
                <w:sz w:val="20"/>
              </w:rPr>
              <w:t xml:space="preserve"> "C33367701511B4F6020EC61DED352059"</w:t>
            </w:r>
            <w:r w:rsidRPr="00C65BC0">
              <w:rPr>
                <w:rFonts w:ascii="Consolas" w:eastAsiaTheme="minorEastAsia" w:hAnsi="Consolas" w:cs="Consolas"/>
                <w:color w:val="0000FF"/>
                <w:sz w:val="20"/>
              </w:rPr>
              <w:t>,</w:t>
            </w:r>
          </w:p>
          <w:p w:rsidR="00875D0F" w:rsidRPr="00C65BC0" w:rsidRDefault="00875D0F" w:rsidP="00DC61C4">
            <w:pPr>
              <w:autoSpaceDE w:val="0"/>
              <w:autoSpaceDN w:val="0"/>
              <w:adjustRightInd w:val="0"/>
              <w:rPr>
                <w:rFonts w:ascii="Consolas" w:eastAsiaTheme="minorEastAsia" w:hAnsi="Consolas" w:cs="Consolas"/>
                <w:color w:val="000000"/>
                <w:sz w:val="20"/>
              </w:rPr>
            </w:pPr>
            <w:r w:rsidRPr="00C65BC0">
              <w:rPr>
                <w:rFonts w:ascii="Consolas" w:eastAsiaTheme="minorEastAsia" w:hAnsi="Consolas" w:cs="Consolas"/>
                <w:color w:val="000000"/>
                <w:sz w:val="20"/>
              </w:rPr>
              <w:tab/>
            </w:r>
            <w:r w:rsidRPr="00C65BC0">
              <w:rPr>
                <w:rFonts w:ascii="Consolas" w:eastAsiaTheme="minorEastAsia" w:hAnsi="Consolas" w:cs="Consolas"/>
                <w:color w:val="800000"/>
                <w:sz w:val="20"/>
              </w:rPr>
              <w:t>"data"</w:t>
            </w:r>
            <w:r w:rsidRPr="00C65BC0">
              <w:rPr>
                <w:rFonts w:ascii="Consolas" w:eastAsiaTheme="minorEastAsia" w:hAnsi="Consolas" w:cs="Consolas"/>
                <w:color w:val="0000FF"/>
                <w:sz w:val="20"/>
              </w:rPr>
              <w:t>:</w:t>
            </w:r>
            <w:r w:rsidRPr="00C65BC0">
              <w:rPr>
                <w:rFonts w:ascii="Consolas" w:eastAsiaTheme="minorEastAsia" w:hAnsi="Consolas" w:cs="Consolas"/>
                <w:color w:val="000000"/>
                <w:sz w:val="20"/>
              </w:rPr>
              <w:t xml:space="preserve"> "</w:t>
            </w:r>
            <w:proofErr w:type="spellStart"/>
            <w:r w:rsidRPr="00C65BC0">
              <w:rPr>
                <w:rFonts w:ascii="Consolas" w:eastAsiaTheme="minorEastAsia" w:hAnsi="Consolas" w:cs="Consolas"/>
                <w:color w:val="000000"/>
                <w:sz w:val="20"/>
              </w:rPr>
              <w:t>getPlaylogList</w:t>
            </w:r>
            <w:proofErr w:type="spellEnd"/>
            <w:r w:rsidRPr="00C65BC0">
              <w:rPr>
                <w:rFonts w:ascii="Consolas" w:eastAsiaTheme="minorEastAsia" w:hAnsi="Consolas" w:cs="Consolas"/>
                <w:color w:val="000000"/>
                <w:sz w:val="20"/>
              </w:rPr>
              <w:t>"</w:t>
            </w:r>
            <w:r w:rsidRPr="00C65BC0">
              <w:rPr>
                <w:rFonts w:ascii="Consolas" w:eastAsiaTheme="minorEastAsia" w:hAnsi="Consolas" w:cs="Consolas"/>
                <w:color w:val="0000FF"/>
                <w:sz w:val="20"/>
              </w:rPr>
              <w:t>,</w:t>
            </w:r>
          </w:p>
          <w:p w:rsidR="00875D0F" w:rsidRPr="00C65BC0" w:rsidRDefault="00875D0F" w:rsidP="00DC61C4">
            <w:pPr>
              <w:autoSpaceDE w:val="0"/>
              <w:autoSpaceDN w:val="0"/>
              <w:adjustRightInd w:val="0"/>
              <w:rPr>
                <w:rFonts w:ascii="Consolas" w:eastAsiaTheme="minorEastAsia" w:hAnsi="Consolas" w:cs="Consolas"/>
                <w:color w:val="000000"/>
                <w:sz w:val="20"/>
              </w:rPr>
            </w:pPr>
            <w:r w:rsidRPr="00C65BC0">
              <w:rPr>
                <w:rFonts w:ascii="Consolas" w:eastAsiaTheme="minorEastAsia" w:hAnsi="Consolas" w:cs="Consolas"/>
                <w:color w:val="000000"/>
                <w:sz w:val="20"/>
              </w:rPr>
              <w:tab/>
            </w:r>
            <w:r w:rsidRPr="00C65BC0">
              <w:rPr>
                <w:rFonts w:ascii="Consolas" w:eastAsiaTheme="minorEastAsia" w:hAnsi="Consolas" w:cs="Consolas"/>
                <w:color w:val="800000"/>
                <w:sz w:val="20"/>
              </w:rPr>
              <w:t>"</w:t>
            </w:r>
            <w:proofErr w:type="spellStart"/>
            <w:r w:rsidRPr="00C65BC0">
              <w:rPr>
                <w:rFonts w:ascii="Consolas" w:eastAsiaTheme="minorEastAsia" w:hAnsi="Consolas" w:cs="Consolas"/>
                <w:color w:val="800000"/>
                <w:sz w:val="20"/>
              </w:rPr>
              <w:t>param</w:t>
            </w:r>
            <w:proofErr w:type="spellEnd"/>
            <w:r w:rsidRPr="00C65BC0">
              <w:rPr>
                <w:rFonts w:ascii="Consolas" w:eastAsiaTheme="minorEastAsia" w:hAnsi="Consolas" w:cs="Consolas"/>
                <w:color w:val="800000"/>
                <w:sz w:val="20"/>
              </w:rPr>
              <w:t>"</w:t>
            </w:r>
            <w:r w:rsidRPr="00C65BC0">
              <w:rPr>
                <w:rFonts w:ascii="Consolas" w:eastAsiaTheme="minorEastAsia" w:hAnsi="Consolas" w:cs="Consolas"/>
                <w:color w:val="0000FF"/>
                <w:sz w:val="20"/>
              </w:rPr>
              <w:t>:</w:t>
            </w:r>
            <w:r w:rsidRPr="00C65BC0">
              <w:rPr>
                <w:rFonts w:ascii="Consolas" w:eastAsiaTheme="minorEastAsia" w:hAnsi="Consolas" w:cs="Consolas"/>
                <w:color w:val="000000"/>
                <w:sz w:val="20"/>
              </w:rPr>
              <w:t xml:space="preserve"> </w:t>
            </w:r>
            <w:r w:rsidRPr="00C65BC0">
              <w:rPr>
                <w:rFonts w:ascii="Consolas" w:eastAsiaTheme="minorEastAsia" w:hAnsi="Consolas" w:cs="Consolas"/>
                <w:color w:val="0000FF"/>
                <w:sz w:val="20"/>
              </w:rPr>
              <w:t>{</w:t>
            </w:r>
          </w:p>
          <w:p w:rsidR="00875D0F" w:rsidRPr="00C65BC0" w:rsidRDefault="00875D0F" w:rsidP="00DC61C4">
            <w:pPr>
              <w:autoSpaceDE w:val="0"/>
              <w:autoSpaceDN w:val="0"/>
              <w:adjustRightInd w:val="0"/>
              <w:rPr>
                <w:rFonts w:ascii="Consolas" w:eastAsiaTheme="minorEastAsia" w:hAnsi="Consolas" w:cs="Consolas"/>
                <w:color w:val="000000"/>
                <w:sz w:val="20"/>
              </w:rPr>
            </w:pPr>
            <w:r w:rsidRPr="00C65BC0">
              <w:rPr>
                <w:rFonts w:ascii="Consolas" w:eastAsiaTheme="minorEastAsia" w:hAnsi="Consolas" w:cs="Consolas"/>
                <w:color w:val="000000"/>
                <w:sz w:val="20"/>
              </w:rPr>
              <w:tab/>
            </w:r>
            <w:r w:rsidRPr="00C65BC0">
              <w:rPr>
                <w:rFonts w:ascii="Consolas" w:eastAsiaTheme="minorEastAsia" w:hAnsi="Consolas" w:cs="Consolas"/>
                <w:color w:val="000000"/>
                <w:sz w:val="20"/>
              </w:rPr>
              <w:tab/>
            </w:r>
            <w:r w:rsidRPr="00C65BC0">
              <w:rPr>
                <w:rFonts w:ascii="Consolas" w:eastAsiaTheme="minorEastAsia" w:hAnsi="Consolas" w:cs="Consolas"/>
                <w:color w:val="800000"/>
                <w:sz w:val="20"/>
              </w:rPr>
              <w:t>"id"</w:t>
            </w:r>
            <w:r w:rsidRPr="00C65BC0">
              <w:rPr>
                <w:rFonts w:ascii="Consolas" w:eastAsiaTheme="minorEastAsia" w:hAnsi="Consolas" w:cs="Consolas"/>
                <w:color w:val="0000FF"/>
                <w:sz w:val="20"/>
              </w:rPr>
              <w:t>:</w:t>
            </w:r>
            <w:r w:rsidRPr="00C65BC0">
              <w:rPr>
                <w:rFonts w:ascii="Consolas" w:eastAsiaTheme="minorEastAsia" w:hAnsi="Consolas" w:cs="Consolas"/>
                <w:color w:val="000000"/>
                <w:sz w:val="20"/>
              </w:rPr>
              <w:t xml:space="preserve"> "urn:uuid:bb3f5ae8-9890-4e1e-8937-2efbcd234e95"</w:t>
            </w:r>
            <w:r w:rsidRPr="00C65BC0">
              <w:rPr>
                <w:rFonts w:ascii="Consolas" w:eastAsiaTheme="minorEastAsia" w:hAnsi="Consolas" w:cs="Consolas"/>
                <w:color w:val="0000FF"/>
                <w:sz w:val="20"/>
              </w:rPr>
              <w:t>,</w:t>
            </w:r>
          </w:p>
          <w:p w:rsidR="00875D0F" w:rsidRPr="00B757FD" w:rsidRDefault="00875D0F" w:rsidP="00DC61C4">
            <w:pPr>
              <w:autoSpaceDE w:val="0"/>
              <w:autoSpaceDN w:val="0"/>
              <w:adjustRightInd w:val="0"/>
              <w:rPr>
                <w:rFonts w:ascii="Consolas" w:eastAsiaTheme="minorEastAsia" w:hAnsi="Consolas" w:cs="Consolas"/>
                <w:color w:val="000000"/>
                <w:sz w:val="20"/>
                <w:lang w:val="da-DK"/>
              </w:rPr>
            </w:pPr>
            <w:r w:rsidRPr="00C65BC0">
              <w:rPr>
                <w:rFonts w:ascii="Consolas" w:eastAsiaTheme="minorEastAsia" w:hAnsi="Consolas" w:cs="Consolas"/>
                <w:color w:val="000000"/>
                <w:sz w:val="20"/>
              </w:rPr>
              <w:tab/>
            </w:r>
            <w:r w:rsidRPr="00C65BC0">
              <w:rPr>
                <w:rFonts w:ascii="Consolas" w:eastAsiaTheme="minorEastAsia" w:hAnsi="Consolas" w:cs="Consolas"/>
                <w:color w:val="000000"/>
                <w:sz w:val="20"/>
              </w:rPr>
              <w:tab/>
            </w:r>
            <w:r w:rsidRPr="00B757FD">
              <w:rPr>
                <w:rFonts w:ascii="Consolas" w:eastAsiaTheme="minorEastAsia" w:hAnsi="Consolas" w:cs="Consolas"/>
                <w:color w:val="800000"/>
                <w:sz w:val="20"/>
                <w:lang w:val="da-DK"/>
              </w:rPr>
              <w:t>"type"</w:t>
            </w:r>
            <w:r w:rsidRPr="00B757FD">
              <w:rPr>
                <w:rFonts w:ascii="Consolas" w:eastAsiaTheme="minorEastAsia" w:hAnsi="Consolas" w:cs="Consolas"/>
                <w:color w:val="0000FF"/>
                <w:sz w:val="20"/>
                <w:lang w:val="da-DK"/>
              </w:rPr>
              <w:t>:</w:t>
            </w:r>
            <w:r w:rsidRPr="00B757FD">
              <w:rPr>
                <w:rFonts w:ascii="Consolas" w:eastAsiaTheme="minorEastAsia" w:hAnsi="Consolas" w:cs="Consolas"/>
                <w:color w:val="000000"/>
                <w:sz w:val="20"/>
                <w:lang w:val="da-DK"/>
              </w:rPr>
              <w:t xml:space="preserve"> "kdm"</w:t>
            </w:r>
            <w:r w:rsidRPr="00B757FD">
              <w:rPr>
                <w:rFonts w:ascii="Consolas" w:eastAsiaTheme="minorEastAsia" w:hAnsi="Consolas" w:cs="Consolas"/>
                <w:color w:val="0000FF"/>
                <w:sz w:val="20"/>
                <w:lang w:val="da-DK"/>
              </w:rPr>
              <w:t>,</w:t>
            </w:r>
          </w:p>
          <w:p w:rsidR="00875D0F" w:rsidRPr="00B757FD" w:rsidRDefault="00875D0F" w:rsidP="00DC61C4">
            <w:pPr>
              <w:autoSpaceDE w:val="0"/>
              <w:autoSpaceDN w:val="0"/>
              <w:adjustRightInd w:val="0"/>
              <w:rPr>
                <w:rFonts w:ascii="Consolas" w:eastAsiaTheme="minorEastAsia" w:hAnsi="Consolas" w:cs="Consolas"/>
                <w:color w:val="000000"/>
                <w:sz w:val="20"/>
                <w:lang w:val="da-DK"/>
              </w:rPr>
            </w:pPr>
            <w:r w:rsidRPr="00B757FD">
              <w:rPr>
                <w:rFonts w:ascii="Consolas" w:eastAsiaTheme="minorEastAsia" w:hAnsi="Consolas" w:cs="Consolas"/>
                <w:color w:val="000000"/>
                <w:sz w:val="20"/>
                <w:lang w:val="da-DK"/>
              </w:rPr>
              <w:tab/>
            </w:r>
            <w:r w:rsidRPr="00B757FD">
              <w:rPr>
                <w:rFonts w:ascii="Consolas" w:eastAsiaTheme="minorEastAsia" w:hAnsi="Consolas" w:cs="Consolas"/>
                <w:color w:val="000000"/>
                <w:sz w:val="20"/>
                <w:lang w:val="da-DK"/>
              </w:rPr>
              <w:tab/>
            </w:r>
            <w:r w:rsidRPr="00B757FD">
              <w:rPr>
                <w:rFonts w:ascii="Consolas" w:eastAsiaTheme="minorEastAsia" w:hAnsi="Consolas" w:cs="Consolas"/>
                <w:color w:val="800000"/>
                <w:sz w:val="20"/>
                <w:lang w:val="da-DK"/>
              </w:rPr>
              <w:t>"startDatetime"</w:t>
            </w:r>
            <w:r w:rsidRPr="00B757FD">
              <w:rPr>
                <w:rFonts w:ascii="Consolas" w:eastAsiaTheme="minorEastAsia" w:hAnsi="Consolas" w:cs="Consolas"/>
                <w:color w:val="0000FF"/>
                <w:sz w:val="20"/>
                <w:lang w:val="da-DK"/>
              </w:rPr>
              <w:t>:</w:t>
            </w:r>
            <w:r w:rsidRPr="00B757FD">
              <w:rPr>
                <w:rFonts w:ascii="Consolas" w:eastAsiaTheme="minorEastAsia" w:hAnsi="Consolas" w:cs="Consolas"/>
                <w:color w:val="000000"/>
                <w:sz w:val="20"/>
                <w:lang w:val="da-DK"/>
              </w:rPr>
              <w:t xml:space="preserve"> "2022-12-26T12:00:00"</w:t>
            </w:r>
            <w:r w:rsidRPr="00B757FD">
              <w:rPr>
                <w:rFonts w:ascii="Consolas" w:eastAsiaTheme="minorEastAsia" w:hAnsi="Consolas" w:cs="Consolas"/>
                <w:color w:val="0000FF"/>
                <w:sz w:val="20"/>
                <w:lang w:val="da-DK"/>
              </w:rPr>
              <w:t>,</w:t>
            </w:r>
          </w:p>
          <w:p w:rsidR="00875D0F" w:rsidRPr="00B757FD" w:rsidRDefault="00875D0F" w:rsidP="00DC61C4">
            <w:pPr>
              <w:autoSpaceDE w:val="0"/>
              <w:autoSpaceDN w:val="0"/>
              <w:adjustRightInd w:val="0"/>
              <w:rPr>
                <w:rFonts w:ascii="Consolas" w:eastAsiaTheme="minorEastAsia" w:hAnsi="Consolas" w:cs="Consolas"/>
                <w:color w:val="000000"/>
                <w:sz w:val="20"/>
                <w:lang w:val="da-DK"/>
              </w:rPr>
            </w:pPr>
            <w:r w:rsidRPr="00B757FD">
              <w:rPr>
                <w:rFonts w:ascii="Consolas" w:eastAsiaTheme="minorEastAsia" w:hAnsi="Consolas" w:cs="Consolas"/>
                <w:color w:val="000000"/>
                <w:sz w:val="20"/>
                <w:lang w:val="da-DK"/>
              </w:rPr>
              <w:tab/>
            </w:r>
            <w:r w:rsidRPr="00B757FD">
              <w:rPr>
                <w:rFonts w:ascii="Consolas" w:eastAsiaTheme="minorEastAsia" w:hAnsi="Consolas" w:cs="Consolas"/>
                <w:color w:val="000000"/>
                <w:sz w:val="20"/>
                <w:lang w:val="da-DK"/>
              </w:rPr>
              <w:tab/>
            </w:r>
            <w:r w:rsidRPr="00B757FD">
              <w:rPr>
                <w:rFonts w:ascii="Consolas" w:eastAsiaTheme="minorEastAsia" w:hAnsi="Consolas" w:cs="Consolas"/>
                <w:color w:val="800000"/>
                <w:sz w:val="20"/>
                <w:lang w:val="da-DK"/>
              </w:rPr>
              <w:t>"endDatetime"</w:t>
            </w:r>
            <w:r w:rsidRPr="00B757FD">
              <w:rPr>
                <w:rFonts w:ascii="Consolas" w:eastAsiaTheme="minorEastAsia" w:hAnsi="Consolas" w:cs="Consolas"/>
                <w:color w:val="0000FF"/>
                <w:sz w:val="20"/>
                <w:lang w:val="da-DK"/>
              </w:rPr>
              <w:t>:</w:t>
            </w:r>
            <w:r w:rsidRPr="00B757FD">
              <w:rPr>
                <w:rFonts w:ascii="Consolas" w:eastAsiaTheme="minorEastAsia" w:hAnsi="Consolas" w:cs="Consolas"/>
                <w:color w:val="000000"/>
                <w:sz w:val="20"/>
                <w:lang w:val="da-DK"/>
              </w:rPr>
              <w:t xml:space="preserve"> "2022-12-28T12:00:00"</w:t>
            </w:r>
          </w:p>
          <w:p w:rsidR="00875D0F" w:rsidRPr="00C65BC0" w:rsidRDefault="00875D0F" w:rsidP="00DC61C4">
            <w:pPr>
              <w:autoSpaceDE w:val="0"/>
              <w:autoSpaceDN w:val="0"/>
              <w:adjustRightInd w:val="0"/>
              <w:rPr>
                <w:rFonts w:ascii="Consolas" w:eastAsiaTheme="minorEastAsia" w:hAnsi="Consolas" w:cs="Consolas"/>
                <w:color w:val="000000"/>
                <w:sz w:val="20"/>
              </w:rPr>
            </w:pPr>
            <w:r w:rsidRPr="00B757FD">
              <w:rPr>
                <w:rFonts w:ascii="Consolas" w:eastAsiaTheme="minorEastAsia" w:hAnsi="Consolas" w:cs="Consolas"/>
                <w:color w:val="000000"/>
                <w:sz w:val="20"/>
                <w:lang w:val="da-DK"/>
              </w:rPr>
              <w:tab/>
            </w:r>
            <w:r w:rsidRPr="00C65BC0">
              <w:rPr>
                <w:rFonts w:ascii="Consolas" w:eastAsiaTheme="minorEastAsia" w:hAnsi="Consolas" w:cs="Consolas"/>
                <w:color w:val="0000FF"/>
                <w:sz w:val="20"/>
              </w:rPr>
              <w:t>}</w:t>
            </w:r>
          </w:p>
          <w:p w:rsidR="00875D0F" w:rsidRPr="00D1081E" w:rsidRDefault="00875D0F" w:rsidP="00DC61C4">
            <w:r w:rsidRPr="00C65BC0">
              <w:rPr>
                <w:rFonts w:ascii="Consolas" w:eastAsiaTheme="minorEastAsia" w:hAnsi="Consolas" w:cs="Consolas"/>
                <w:color w:val="0000FF"/>
                <w:sz w:val="20"/>
              </w:rPr>
              <w:t>}</w:t>
            </w:r>
          </w:p>
        </w:tc>
      </w:tr>
    </w:tbl>
    <w:p w:rsidR="00875D0F" w:rsidRDefault="00875D0F" w:rsidP="00875D0F">
      <w:pPr>
        <w:pStyle w:val="aff5"/>
        <w:spacing w:before="156" w:after="156"/>
        <w:rPr>
          <w:noProof/>
        </w:rPr>
      </w:pPr>
      <w:bookmarkStart w:id="1011" w:name="_Toc179973941"/>
      <w:r>
        <w:rPr>
          <w:rFonts w:hint="eastAsia"/>
          <w:noProof/>
        </w:rPr>
        <w:t>终端放映日志列表（</w:t>
      </w:r>
      <w:bookmarkStart w:id="1012" w:name="_Hlk123821903"/>
      <w:r>
        <w:rPr>
          <w:rFonts w:hint="eastAsia"/>
          <w:noProof/>
        </w:rPr>
        <w:t>p</w:t>
      </w:r>
      <w:r>
        <w:rPr>
          <w:noProof/>
        </w:rPr>
        <w:t>laylog</w:t>
      </w:r>
      <w:r>
        <w:rPr>
          <w:rFonts w:hint="eastAsia"/>
          <w:noProof/>
        </w:rPr>
        <w:t>List</w:t>
      </w:r>
      <w:bookmarkEnd w:id="1012"/>
      <w:r>
        <w:rPr>
          <w:rFonts w:hint="eastAsia"/>
          <w:noProof/>
        </w:rPr>
        <w:t>）</w:t>
      </w:r>
      <w:bookmarkEnd w:id="1011"/>
    </w:p>
    <w:p w:rsidR="00875D0F" w:rsidRPr="001D424A" w:rsidRDefault="00875D0F" w:rsidP="00875D0F">
      <w:pPr>
        <w:pStyle w:val="affff6"/>
        <w:ind w:firstLine="420"/>
      </w:pPr>
      <w:r>
        <w:rPr>
          <w:rFonts w:hint="eastAsia"/>
        </w:rPr>
        <w:t>终端发送报文，返回终端放映日志。</w:t>
      </w:r>
    </w:p>
    <w:p w:rsidR="00875D0F" w:rsidRPr="00343F31" w:rsidRDefault="00875D0F" w:rsidP="00875D0F">
      <w:pPr>
        <w:pStyle w:val="affff6"/>
        <w:ind w:firstLine="420"/>
      </w:pPr>
      <w:r>
        <w:t>data</w:t>
      </w:r>
      <w:r>
        <w:rPr>
          <w:rFonts w:hint="eastAsia"/>
        </w:rPr>
        <w:t>字段键值：</w:t>
      </w:r>
      <w:r w:rsidRPr="00343F31">
        <w:t>playlogList</w:t>
      </w:r>
    </w:p>
    <w:p w:rsidR="00875D0F" w:rsidRDefault="00875D0F" w:rsidP="00875D0F">
      <w:pPr>
        <w:pStyle w:val="aff6"/>
        <w:spacing w:before="156" w:after="156"/>
        <w:rPr>
          <w:noProof/>
        </w:rPr>
      </w:pPr>
      <w:r>
        <w:rPr>
          <w:rFonts w:hint="eastAsia"/>
          <w:noProof/>
        </w:rPr>
        <w:t>Schema</w:t>
      </w:r>
    </w:p>
    <w:p w:rsidR="00875D0F" w:rsidRDefault="00875D0F" w:rsidP="00875D0F">
      <w:pPr>
        <w:jc w:val="center"/>
      </w:pPr>
      <w:r>
        <w:rPr>
          <w:noProof/>
        </w:rPr>
        <w:lastRenderedPageBreak/>
        <w:drawing>
          <wp:inline distT="0" distB="0" distL="0" distR="0">
            <wp:extent cx="5189705" cy="773620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screen">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a:blip>
                    <a:stretch>
                      <a:fillRect/>
                    </a:stretch>
                  </pic:blipFill>
                  <pic:spPr>
                    <a:xfrm>
                      <a:off x="0" y="0"/>
                      <a:ext cx="5202447" cy="7755200"/>
                    </a:xfrm>
                    <a:prstGeom prst="rect">
                      <a:avLst/>
                    </a:prstGeom>
                  </pic:spPr>
                </pic:pic>
              </a:graphicData>
            </a:graphic>
          </wp:inline>
        </w:drawing>
      </w:r>
    </w:p>
    <w:p w:rsidR="002E27F8" w:rsidRPr="001343BC" w:rsidRDefault="002E27F8" w:rsidP="002E27F8">
      <w:pPr>
        <w:pStyle w:val="af9"/>
        <w:spacing w:before="156" w:after="156"/>
      </w:pPr>
      <w:r>
        <w:rPr>
          <w:rFonts w:hint="eastAsia"/>
          <w:noProof/>
        </w:rPr>
        <w:t>终端放映日志列表Schema</w:t>
      </w:r>
    </w:p>
    <w:p w:rsidR="00875D0F" w:rsidRDefault="00875D0F" w:rsidP="00875D0F">
      <w:pPr>
        <w:pStyle w:val="aff6"/>
        <w:spacing w:before="156" w:after="156"/>
        <w:rPr>
          <w:noProof/>
        </w:rPr>
      </w:pPr>
      <w:r w:rsidRPr="003F14D2">
        <w:rPr>
          <w:noProof/>
        </w:rPr>
        <w:t>param对象</w:t>
      </w:r>
    </w:p>
    <w:p w:rsidR="00771467" w:rsidRPr="00771467" w:rsidRDefault="00771467" w:rsidP="00771467">
      <w:pPr>
        <w:pStyle w:val="aff"/>
        <w:spacing w:before="156" w:after="156"/>
      </w:pPr>
      <w:r>
        <w:rPr>
          <w:rFonts w:hint="eastAsia"/>
          <w:noProof/>
        </w:rPr>
        <w:lastRenderedPageBreak/>
        <w:t>终端放映日志列表</w:t>
      </w:r>
      <w:r w:rsidRPr="003F14D2">
        <w:rPr>
          <w:noProof/>
        </w:rPr>
        <w:t>param对象</w:t>
      </w:r>
    </w:p>
    <w:tbl>
      <w:tblPr>
        <w:tblStyle w:val="afffffffff5"/>
        <w:tblW w:w="0" w:type="auto"/>
        <w:tblLook w:val="04A0"/>
      </w:tblPr>
      <w:tblGrid>
        <w:gridCol w:w="785"/>
        <w:gridCol w:w="1904"/>
        <w:gridCol w:w="1925"/>
        <w:gridCol w:w="1695"/>
        <w:gridCol w:w="979"/>
        <w:gridCol w:w="2056"/>
      </w:tblGrid>
      <w:tr w:rsidR="00875D0F" w:rsidRPr="0058087B" w:rsidTr="003A3002">
        <w:tc>
          <w:tcPr>
            <w:tcW w:w="785" w:type="dxa"/>
            <w:vAlign w:val="center"/>
          </w:tcPr>
          <w:p w:rsidR="00875D0F" w:rsidRPr="003A3002" w:rsidRDefault="00875D0F" w:rsidP="0058087B">
            <w:pPr>
              <w:jc w:val="center"/>
              <w:rPr>
                <w:spacing w:val="-10"/>
                <w:sz w:val="18"/>
                <w:szCs w:val="18"/>
              </w:rPr>
            </w:pPr>
            <w:r w:rsidRPr="003A3002">
              <w:rPr>
                <w:w w:val="95"/>
                <w:sz w:val="18"/>
                <w:szCs w:val="18"/>
              </w:rPr>
              <w:t>序号</w:t>
            </w:r>
          </w:p>
        </w:tc>
        <w:tc>
          <w:tcPr>
            <w:tcW w:w="1904" w:type="dxa"/>
            <w:vAlign w:val="center"/>
          </w:tcPr>
          <w:p w:rsidR="00875D0F" w:rsidRPr="003A3002" w:rsidRDefault="00875D0F" w:rsidP="0058087B">
            <w:pPr>
              <w:jc w:val="center"/>
              <w:rPr>
                <w:spacing w:val="-10"/>
                <w:sz w:val="18"/>
                <w:szCs w:val="18"/>
              </w:rPr>
            </w:pPr>
            <w:r w:rsidRPr="003A3002">
              <w:rPr>
                <w:w w:val="95"/>
                <w:sz w:val="18"/>
                <w:szCs w:val="18"/>
              </w:rPr>
              <w:t>名称</w:t>
            </w:r>
          </w:p>
        </w:tc>
        <w:tc>
          <w:tcPr>
            <w:tcW w:w="1925" w:type="dxa"/>
            <w:vAlign w:val="center"/>
          </w:tcPr>
          <w:p w:rsidR="00875D0F" w:rsidRPr="003A3002" w:rsidRDefault="00875D0F" w:rsidP="0058087B">
            <w:pPr>
              <w:jc w:val="center"/>
              <w:rPr>
                <w:spacing w:val="-10"/>
                <w:sz w:val="18"/>
                <w:szCs w:val="18"/>
              </w:rPr>
            </w:pPr>
            <w:r w:rsidRPr="003A3002">
              <w:rPr>
                <w:w w:val="95"/>
                <w:sz w:val="18"/>
                <w:szCs w:val="18"/>
              </w:rPr>
              <w:t>描述</w:t>
            </w:r>
          </w:p>
        </w:tc>
        <w:tc>
          <w:tcPr>
            <w:tcW w:w="1695" w:type="dxa"/>
            <w:vAlign w:val="center"/>
          </w:tcPr>
          <w:p w:rsidR="00875D0F" w:rsidRPr="003A3002" w:rsidRDefault="00875D0F" w:rsidP="0058087B">
            <w:pPr>
              <w:jc w:val="center"/>
              <w:rPr>
                <w:spacing w:val="-10"/>
                <w:sz w:val="18"/>
                <w:szCs w:val="18"/>
              </w:rPr>
            </w:pPr>
            <w:r w:rsidRPr="003A3002">
              <w:rPr>
                <w:w w:val="95"/>
                <w:sz w:val="18"/>
                <w:szCs w:val="18"/>
              </w:rPr>
              <w:t>属性类型</w:t>
            </w:r>
          </w:p>
        </w:tc>
        <w:tc>
          <w:tcPr>
            <w:tcW w:w="979" w:type="dxa"/>
            <w:vAlign w:val="center"/>
          </w:tcPr>
          <w:p w:rsidR="00875D0F" w:rsidRPr="003A3002" w:rsidRDefault="00875D0F" w:rsidP="0058087B">
            <w:pPr>
              <w:jc w:val="center"/>
              <w:rPr>
                <w:spacing w:val="-10"/>
                <w:sz w:val="18"/>
                <w:szCs w:val="18"/>
              </w:rPr>
            </w:pPr>
            <w:r w:rsidRPr="003A3002">
              <w:rPr>
                <w:rFonts w:hint="eastAsia"/>
                <w:w w:val="95"/>
                <w:sz w:val="18"/>
                <w:szCs w:val="18"/>
              </w:rPr>
              <w:t>必须</w:t>
            </w:r>
          </w:p>
        </w:tc>
        <w:tc>
          <w:tcPr>
            <w:tcW w:w="2056" w:type="dxa"/>
            <w:vAlign w:val="center"/>
          </w:tcPr>
          <w:p w:rsidR="00875D0F" w:rsidRPr="003A3002" w:rsidRDefault="00875D0F" w:rsidP="0058087B">
            <w:pPr>
              <w:jc w:val="center"/>
              <w:rPr>
                <w:spacing w:val="-10"/>
                <w:sz w:val="18"/>
                <w:szCs w:val="18"/>
              </w:rPr>
            </w:pPr>
            <w:r w:rsidRPr="003A3002">
              <w:rPr>
                <w:w w:val="95"/>
                <w:sz w:val="18"/>
                <w:szCs w:val="18"/>
              </w:rPr>
              <w:t>说明</w:t>
            </w:r>
          </w:p>
        </w:tc>
      </w:tr>
      <w:tr w:rsidR="00875D0F" w:rsidRPr="0058087B" w:rsidTr="003A3002">
        <w:tc>
          <w:tcPr>
            <w:tcW w:w="785" w:type="dxa"/>
            <w:vAlign w:val="center"/>
          </w:tcPr>
          <w:p w:rsidR="00875D0F" w:rsidRPr="003A3002" w:rsidRDefault="00875D0F" w:rsidP="0058087B">
            <w:pPr>
              <w:pStyle w:val="afffffffffff8"/>
              <w:numPr>
                <w:ilvl w:val="0"/>
                <w:numId w:val="126"/>
              </w:numPr>
              <w:autoSpaceDE w:val="0"/>
              <w:autoSpaceDN w:val="0"/>
              <w:ind w:firstLineChars="0"/>
              <w:jc w:val="center"/>
              <w:rPr>
                <w:rFonts w:ascii="宋体" w:hAnsi="宋体"/>
                <w:spacing w:val="-10"/>
                <w:sz w:val="18"/>
                <w:szCs w:val="18"/>
              </w:rPr>
            </w:pPr>
          </w:p>
        </w:tc>
        <w:tc>
          <w:tcPr>
            <w:tcW w:w="1904" w:type="dxa"/>
            <w:vAlign w:val="center"/>
          </w:tcPr>
          <w:p w:rsidR="00875D0F" w:rsidRPr="003A3002" w:rsidRDefault="00875D0F" w:rsidP="0058087B">
            <w:pPr>
              <w:jc w:val="center"/>
              <w:rPr>
                <w:rFonts w:cs="Calibri"/>
                <w:w w:val="95"/>
                <w:sz w:val="18"/>
                <w:szCs w:val="18"/>
              </w:rPr>
            </w:pPr>
            <w:proofErr w:type="spellStart"/>
            <w:r w:rsidRPr="003A3002">
              <w:rPr>
                <w:rFonts w:cs="Calibri"/>
                <w:w w:val="95"/>
                <w:sz w:val="18"/>
                <w:szCs w:val="18"/>
              </w:rPr>
              <w:t>errorCode</w:t>
            </w:r>
            <w:proofErr w:type="spellEnd"/>
          </w:p>
        </w:tc>
        <w:tc>
          <w:tcPr>
            <w:tcW w:w="1925" w:type="dxa"/>
            <w:vAlign w:val="center"/>
          </w:tcPr>
          <w:p w:rsidR="00875D0F" w:rsidRPr="003A3002" w:rsidRDefault="00875D0F" w:rsidP="003A3002">
            <w:pPr>
              <w:jc w:val="center"/>
              <w:rPr>
                <w:sz w:val="18"/>
                <w:szCs w:val="18"/>
              </w:rPr>
            </w:pPr>
            <w:r w:rsidRPr="003A3002">
              <w:rPr>
                <w:rFonts w:hint="eastAsia"/>
                <w:sz w:val="18"/>
                <w:szCs w:val="18"/>
              </w:rPr>
              <w:t>错误代码</w:t>
            </w:r>
          </w:p>
        </w:tc>
        <w:tc>
          <w:tcPr>
            <w:tcW w:w="1695" w:type="dxa"/>
            <w:vAlign w:val="center"/>
          </w:tcPr>
          <w:p w:rsidR="00875D0F" w:rsidRPr="003A3002" w:rsidRDefault="00875D0F" w:rsidP="0058087B">
            <w:pPr>
              <w:jc w:val="center"/>
              <w:rPr>
                <w:rFonts w:cs="Calibri"/>
                <w:w w:val="95"/>
                <w:sz w:val="18"/>
                <w:szCs w:val="18"/>
              </w:rPr>
            </w:pPr>
            <w:r w:rsidRPr="003A3002">
              <w:rPr>
                <w:rFonts w:cs="Calibri"/>
                <w:w w:val="95"/>
                <w:sz w:val="18"/>
                <w:szCs w:val="18"/>
              </w:rPr>
              <w:t>Numeric</w:t>
            </w:r>
          </w:p>
        </w:tc>
        <w:tc>
          <w:tcPr>
            <w:tcW w:w="979" w:type="dxa"/>
            <w:vAlign w:val="center"/>
          </w:tcPr>
          <w:p w:rsidR="00875D0F" w:rsidRPr="003A3002" w:rsidRDefault="00875D0F" w:rsidP="0058087B">
            <w:pPr>
              <w:jc w:val="center"/>
              <w:rPr>
                <w:sz w:val="18"/>
                <w:szCs w:val="18"/>
              </w:rPr>
            </w:pPr>
            <w:r w:rsidRPr="003A3002">
              <w:rPr>
                <w:sz w:val="18"/>
                <w:szCs w:val="18"/>
              </w:rPr>
              <w:t>是</w:t>
            </w:r>
          </w:p>
        </w:tc>
        <w:tc>
          <w:tcPr>
            <w:tcW w:w="2056" w:type="dxa"/>
            <w:vAlign w:val="center"/>
          </w:tcPr>
          <w:p w:rsidR="00875D0F" w:rsidRPr="003A3002" w:rsidRDefault="00875D0F" w:rsidP="003A3002">
            <w:pPr>
              <w:jc w:val="center"/>
              <w:rPr>
                <w:sz w:val="18"/>
                <w:szCs w:val="18"/>
              </w:rPr>
            </w:pPr>
          </w:p>
        </w:tc>
      </w:tr>
      <w:tr w:rsidR="00875D0F" w:rsidRPr="0058087B" w:rsidTr="003A3002">
        <w:tc>
          <w:tcPr>
            <w:tcW w:w="785" w:type="dxa"/>
            <w:vAlign w:val="center"/>
          </w:tcPr>
          <w:p w:rsidR="00875D0F" w:rsidRPr="003A3002" w:rsidRDefault="00875D0F" w:rsidP="0058087B">
            <w:pPr>
              <w:pStyle w:val="afffffffffff8"/>
              <w:numPr>
                <w:ilvl w:val="0"/>
                <w:numId w:val="126"/>
              </w:numPr>
              <w:autoSpaceDE w:val="0"/>
              <w:autoSpaceDN w:val="0"/>
              <w:ind w:firstLineChars="0"/>
              <w:jc w:val="center"/>
              <w:rPr>
                <w:rFonts w:ascii="宋体" w:hAnsi="宋体"/>
                <w:spacing w:val="-10"/>
                <w:sz w:val="18"/>
                <w:szCs w:val="18"/>
              </w:rPr>
            </w:pPr>
          </w:p>
        </w:tc>
        <w:tc>
          <w:tcPr>
            <w:tcW w:w="1904" w:type="dxa"/>
            <w:vAlign w:val="center"/>
          </w:tcPr>
          <w:p w:rsidR="00875D0F" w:rsidRPr="003A3002" w:rsidRDefault="00875D0F" w:rsidP="0058087B">
            <w:pPr>
              <w:jc w:val="center"/>
              <w:rPr>
                <w:rFonts w:cs="Calibri"/>
                <w:w w:val="95"/>
                <w:sz w:val="18"/>
                <w:szCs w:val="18"/>
              </w:rPr>
            </w:pPr>
            <w:proofErr w:type="spellStart"/>
            <w:r w:rsidRPr="003A3002">
              <w:rPr>
                <w:rFonts w:cs="Calibri"/>
                <w:w w:val="95"/>
                <w:sz w:val="18"/>
                <w:szCs w:val="18"/>
              </w:rPr>
              <w:t>errorMessage</w:t>
            </w:r>
            <w:proofErr w:type="spellEnd"/>
          </w:p>
        </w:tc>
        <w:tc>
          <w:tcPr>
            <w:tcW w:w="1925" w:type="dxa"/>
            <w:vAlign w:val="center"/>
          </w:tcPr>
          <w:p w:rsidR="00875D0F" w:rsidRPr="003A3002" w:rsidRDefault="00875D0F" w:rsidP="003A3002">
            <w:pPr>
              <w:jc w:val="center"/>
              <w:rPr>
                <w:sz w:val="18"/>
                <w:szCs w:val="18"/>
              </w:rPr>
            </w:pPr>
            <w:r w:rsidRPr="003A3002">
              <w:rPr>
                <w:rFonts w:hint="eastAsia"/>
                <w:sz w:val="18"/>
                <w:szCs w:val="18"/>
              </w:rPr>
              <w:t>错误信息</w:t>
            </w:r>
          </w:p>
        </w:tc>
        <w:tc>
          <w:tcPr>
            <w:tcW w:w="1695" w:type="dxa"/>
            <w:vAlign w:val="center"/>
          </w:tcPr>
          <w:p w:rsidR="00875D0F" w:rsidRPr="003A3002" w:rsidRDefault="00875D0F" w:rsidP="0058087B">
            <w:pPr>
              <w:jc w:val="center"/>
              <w:rPr>
                <w:rFonts w:cs="Calibri"/>
                <w:w w:val="95"/>
                <w:sz w:val="18"/>
                <w:szCs w:val="18"/>
              </w:rPr>
            </w:pPr>
            <w:r w:rsidRPr="003A3002">
              <w:rPr>
                <w:rFonts w:cs="Calibri"/>
                <w:w w:val="95"/>
                <w:sz w:val="18"/>
                <w:szCs w:val="18"/>
              </w:rPr>
              <w:t>String</w:t>
            </w:r>
          </w:p>
        </w:tc>
        <w:tc>
          <w:tcPr>
            <w:tcW w:w="979" w:type="dxa"/>
            <w:vAlign w:val="center"/>
          </w:tcPr>
          <w:p w:rsidR="00875D0F" w:rsidRPr="003A3002" w:rsidRDefault="00875D0F" w:rsidP="0058087B">
            <w:pPr>
              <w:jc w:val="center"/>
              <w:rPr>
                <w:sz w:val="18"/>
                <w:szCs w:val="18"/>
              </w:rPr>
            </w:pPr>
            <w:r w:rsidRPr="003A3002">
              <w:rPr>
                <w:sz w:val="18"/>
                <w:szCs w:val="18"/>
              </w:rPr>
              <w:t>是</w:t>
            </w:r>
          </w:p>
        </w:tc>
        <w:tc>
          <w:tcPr>
            <w:tcW w:w="2056" w:type="dxa"/>
            <w:vAlign w:val="center"/>
          </w:tcPr>
          <w:p w:rsidR="00875D0F" w:rsidRPr="003A3002" w:rsidRDefault="00875D0F" w:rsidP="003A3002">
            <w:pPr>
              <w:jc w:val="center"/>
              <w:rPr>
                <w:sz w:val="18"/>
                <w:szCs w:val="18"/>
              </w:rPr>
            </w:pPr>
          </w:p>
        </w:tc>
      </w:tr>
      <w:tr w:rsidR="00875D0F" w:rsidRPr="0058087B" w:rsidTr="003A3002">
        <w:tc>
          <w:tcPr>
            <w:tcW w:w="785" w:type="dxa"/>
            <w:vAlign w:val="center"/>
          </w:tcPr>
          <w:p w:rsidR="00875D0F" w:rsidRPr="003A3002" w:rsidRDefault="00875D0F" w:rsidP="0058087B">
            <w:pPr>
              <w:pStyle w:val="afffffffffff8"/>
              <w:numPr>
                <w:ilvl w:val="0"/>
                <w:numId w:val="126"/>
              </w:numPr>
              <w:autoSpaceDE w:val="0"/>
              <w:autoSpaceDN w:val="0"/>
              <w:ind w:firstLineChars="0"/>
              <w:jc w:val="center"/>
              <w:rPr>
                <w:rFonts w:ascii="宋体" w:hAnsi="宋体"/>
                <w:spacing w:val="-10"/>
                <w:sz w:val="18"/>
                <w:szCs w:val="18"/>
              </w:rPr>
            </w:pPr>
          </w:p>
        </w:tc>
        <w:tc>
          <w:tcPr>
            <w:tcW w:w="1904" w:type="dxa"/>
            <w:vAlign w:val="center"/>
          </w:tcPr>
          <w:p w:rsidR="00875D0F" w:rsidRPr="003A3002" w:rsidRDefault="00875D0F" w:rsidP="0058087B">
            <w:pPr>
              <w:jc w:val="center"/>
              <w:rPr>
                <w:rFonts w:cs="Calibri"/>
                <w:w w:val="95"/>
                <w:sz w:val="18"/>
                <w:szCs w:val="18"/>
              </w:rPr>
            </w:pPr>
            <w:proofErr w:type="spellStart"/>
            <w:r w:rsidRPr="003A3002">
              <w:rPr>
                <w:rFonts w:cs="Calibri"/>
                <w:w w:val="95"/>
                <w:sz w:val="18"/>
                <w:szCs w:val="18"/>
              </w:rPr>
              <w:t>playlogList</w:t>
            </w:r>
            <w:proofErr w:type="spellEnd"/>
          </w:p>
        </w:tc>
        <w:tc>
          <w:tcPr>
            <w:tcW w:w="1925" w:type="dxa"/>
            <w:vAlign w:val="center"/>
          </w:tcPr>
          <w:p w:rsidR="00875D0F" w:rsidRPr="003A3002" w:rsidRDefault="00875D0F" w:rsidP="003A3002">
            <w:pPr>
              <w:jc w:val="center"/>
              <w:rPr>
                <w:sz w:val="18"/>
                <w:szCs w:val="18"/>
              </w:rPr>
            </w:pPr>
            <w:r w:rsidRPr="003A3002">
              <w:rPr>
                <w:rFonts w:hint="eastAsia"/>
                <w:sz w:val="18"/>
                <w:szCs w:val="18"/>
              </w:rPr>
              <w:t>放映日志列表</w:t>
            </w:r>
          </w:p>
        </w:tc>
        <w:tc>
          <w:tcPr>
            <w:tcW w:w="1695" w:type="dxa"/>
            <w:vAlign w:val="center"/>
          </w:tcPr>
          <w:p w:rsidR="00875D0F" w:rsidRPr="003A3002" w:rsidRDefault="00875D0F" w:rsidP="0058087B">
            <w:pPr>
              <w:jc w:val="center"/>
              <w:rPr>
                <w:rFonts w:cs="Calibri"/>
                <w:w w:val="95"/>
                <w:sz w:val="18"/>
                <w:szCs w:val="18"/>
              </w:rPr>
            </w:pPr>
            <w:r w:rsidRPr="003A3002">
              <w:rPr>
                <w:rFonts w:cs="Calibri"/>
                <w:w w:val="95"/>
                <w:sz w:val="18"/>
                <w:szCs w:val="18"/>
              </w:rPr>
              <w:t>Array(</w:t>
            </w:r>
            <w:proofErr w:type="spellStart"/>
            <w:r w:rsidRPr="003A3002">
              <w:rPr>
                <w:rFonts w:cs="Calibri"/>
                <w:w w:val="95"/>
                <w:sz w:val="18"/>
                <w:szCs w:val="18"/>
              </w:rPr>
              <w:t>playlog</w:t>
            </w:r>
            <w:proofErr w:type="spellEnd"/>
            <w:r w:rsidRPr="003A3002">
              <w:rPr>
                <w:rFonts w:cs="Calibri"/>
                <w:w w:val="95"/>
                <w:sz w:val="18"/>
                <w:szCs w:val="18"/>
              </w:rPr>
              <w:t>)</w:t>
            </w:r>
          </w:p>
        </w:tc>
        <w:tc>
          <w:tcPr>
            <w:tcW w:w="979" w:type="dxa"/>
            <w:vAlign w:val="center"/>
          </w:tcPr>
          <w:p w:rsidR="00875D0F" w:rsidRPr="003A3002" w:rsidRDefault="00875D0F" w:rsidP="0058087B">
            <w:pPr>
              <w:jc w:val="center"/>
              <w:rPr>
                <w:sz w:val="18"/>
                <w:szCs w:val="18"/>
              </w:rPr>
            </w:pPr>
            <w:r w:rsidRPr="003A3002">
              <w:rPr>
                <w:sz w:val="18"/>
                <w:szCs w:val="18"/>
              </w:rPr>
              <w:t>是</w:t>
            </w:r>
          </w:p>
        </w:tc>
        <w:tc>
          <w:tcPr>
            <w:tcW w:w="2056" w:type="dxa"/>
            <w:vAlign w:val="center"/>
          </w:tcPr>
          <w:p w:rsidR="00875D0F" w:rsidRPr="003A3002" w:rsidRDefault="00875D0F" w:rsidP="003A3002">
            <w:pPr>
              <w:jc w:val="center"/>
              <w:rPr>
                <w:sz w:val="18"/>
                <w:szCs w:val="18"/>
              </w:rPr>
            </w:pPr>
          </w:p>
        </w:tc>
      </w:tr>
    </w:tbl>
    <w:p w:rsidR="00875D0F" w:rsidRDefault="00875D0F" w:rsidP="00875D0F">
      <w:pPr>
        <w:pStyle w:val="aff6"/>
        <w:spacing w:before="156" w:after="156"/>
        <w:rPr>
          <w:noProof/>
        </w:rPr>
      </w:pPr>
      <w:r>
        <w:rPr>
          <w:rFonts w:hint="eastAsia"/>
          <w:noProof/>
        </w:rPr>
        <w:t>playlog对象</w:t>
      </w:r>
    </w:p>
    <w:p w:rsidR="00771467" w:rsidRPr="00771467" w:rsidRDefault="00771467" w:rsidP="00771467">
      <w:pPr>
        <w:pStyle w:val="aff"/>
        <w:spacing w:before="156" w:after="156"/>
      </w:pPr>
      <w:r>
        <w:rPr>
          <w:rFonts w:hint="eastAsia"/>
          <w:noProof/>
        </w:rPr>
        <w:t>终端放映日志列表playlog对象</w:t>
      </w:r>
    </w:p>
    <w:tbl>
      <w:tblPr>
        <w:tblStyle w:val="afffffffff5"/>
        <w:tblW w:w="0" w:type="auto"/>
        <w:tblLook w:val="04A0"/>
      </w:tblPr>
      <w:tblGrid>
        <w:gridCol w:w="846"/>
        <w:gridCol w:w="1843"/>
        <w:gridCol w:w="1559"/>
        <w:gridCol w:w="1417"/>
        <w:gridCol w:w="993"/>
        <w:gridCol w:w="2686"/>
      </w:tblGrid>
      <w:tr w:rsidR="00B4055B" w:rsidRPr="00B4055B" w:rsidTr="003A3002">
        <w:tc>
          <w:tcPr>
            <w:tcW w:w="846" w:type="dxa"/>
            <w:vAlign w:val="center"/>
          </w:tcPr>
          <w:p w:rsidR="00875D0F" w:rsidRPr="003A3002" w:rsidRDefault="00875D0F" w:rsidP="0058087B">
            <w:pPr>
              <w:jc w:val="center"/>
              <w:rPr>
                <w:spacing w:val="-10"/>
                <w:sz w:val="18"/>
                <w:szCs w:val="18"/>
              </w:rPr>
            </w:pPr>
            <w:r w:rsidRPr="003A3002">
              <w:rPr>
                <w:w w:val="95"/>
                <w:sz w:val="18"/>
                <w:szCs w:val="18"/>
              </w:rPr>
              <w:t>序号</w:t>
            </w:r>
          </w:p>
        </w:tc>
        <w:tc>
          <w:tcPr>
            <w:tcW w:w="1843" w:type="dxa"/>
            <w:vAlign w:val="center"/>
          </w:tcPr>
          <w:p w:rsidR="00875D0F" w:rsidRPr="003A3002" w:rsidRDefault="00875D0F" w:rsidP="0058087B">
            <w:pPr>
              <w:jc w:val="center"/>
              <w:rPr>
                <w:spacing w:val="-10"/>
                <w:sz w:val="18"/>
                <w:szCs w:val="18"/>
              </w:rPr>
            </w:pPr>
            <w:r w:rsidRPr="003A3002">
              <w:rPr>
                <w:w w:val="95"/>
                <w:sz w:val="18"/>
                <w:szCs w:val="18"/>
              </w:rPr>
              <w:t>名称</w:t>
            </w:r>
          </w:p>
        </w:tc>
        <w:tc>
          <w:tcPr>
            <w:tcW w:w="1559" w:type="dxa"/>
            <w:vAlign w:val="center"/>
          </w:tcPr>
          <w:p w:rsidR="00875D0F" w:rsidRPr="003A3002" w:rsidRDefault="00875D0F" w:rsidP="0058087B">
            <w:pPr>
              <w:jc w:val="center"/>
              <w:rPr>
                <w:spacing w:val="-10"/>
                <w:sz w:val="18"/>
                <w:szCs w:val="18"/>
              </w:rPr>
            </w:pPr>
            <w:r w:rsidRPr="003A3002">
              <w:rPr>
                <w:w w:val="95"/>
                <w:sz w:val="18"/>
                <w:szCs w:val="18"/>
              </w:rPr>
              <w:t>描述</w:t>
            </w:r>
          </w:p>
        </w:tc>
        <w:tc>
          <w:tcPr>
            <w:tcW w:w="1417" w:type="dxa"/>
            <w:vAlign w:val="center"/>
          </w:tcPr>
          <w:p w:rsidR="00875D0F" w:rsidRPr="003A3002" w:rsidRDefault="00875D0F" w:rsidP="0058087B">
            <w:pPr>
              <w:jc w:val="center"/>
              <w:rPr>
                <w:spacing w:val="-10"/>
                <w:sz w:val="18"/>
                <w:szCs w:val="18"/>
              </w:rPr>
            </w:pPr>
            <w:r w:rsidRPr="003A3002">
              <w:rPr>
                <w:w w:val="95"/>
                <w:sz w:val="18"/>
                <w:szCs w:val="18"/>
              </w:rPr>
              <w:t>属性类型</w:t>
            </w:r>
          </w:p>
        </w:tc>
        <w:tc>
          <w:tcPr>
            <w:tcW w:w="993" w:type="dxa"/>
            <w:vAlign w:val="center"/>
          </w:tcPr>
          <w:p w:rsidR="00875D0F" w:rsidRPr="003A3002" w:rsidRDefault="00875D0F" w:rsidP="0058087B">
            <w:pPr>
              <w:jc w:val="center"/>
              <w:rPr>
                <w:spacing w:val="-10"/>
                <w:sz w:val="18"/>
                <w:szCs w:val="18"/>
              </w:rPr>
            </w:pPr>
            <w:r w:rsidRPr="003A3002">
              <w:rPr>
                <w:rFonts w:hint="eastAsia"/>
                <w:w w:val="95"/>
                <w:sz w:val="18"/>
                <w:szCs w:val="18"/>
              </w:rPr>
              <w:t>必须</w:t>
            </w:r>
          </w:p>
        </w:tc>
        <w:tc>
          <w:tcPr>
            <w:tcW w:w="2686" w:type="dxa"/>
            <w:vAlign w:val="center"/>
          </w:tcPr>
          <w:p w:rsidR="00875D0F" w:rsidRPr="003A3002" w:rsidRDefault="00875D0F" w:rsidP="0058087B">
            <w:pPr>
              <w:jc w:val="center"/>
              <w:rPr>
                <w:spacing w:val="-10"/>
                <w:sz w:val="18"/>
                <w:szCs w:val="18"/>
              </w:rPr>
            </w:pPr>
            <w:r w:rsidRPr="003A3002">
              <w:rPr>
                <w:w w:val="95"/>
                <w:sz w:val="18"/>
                <w:szCs w:val="18"/>
              </w:rPr>
              <w:t>说明</w:t>
            </w:r>
          </w:p>
        </w:tc>
      </w:tr>
      <w:tr w:rsidR="00B4055B" w:rsidRPr="00B4055B" w:rsidTr="003A3002">
        <w:tc>
          <w:tcPr>
            <w:tcW w:w="846" w:type="dxa"/>
            <w:vAlign w:val="center"/>
          </w:tcPr>
          <w:p w:rsidR="00875D0F" w:rsidRPr="003A3002" w:rsidRDefault="00875D0F" w:rsidP="0058087B">
            <w:pPr>
              <w:pStyle w:val="afffffffffff8"/>
              <w:numPr>
                <w:ilvl w:val="0"/>
                <w:numId w:val="127"/>
              </w:numPr>
              <w:autoSpaceDE w:val="0"/>
              <w:autoSpaceDN w:val="0"/>
              <w:ind w:firstLineChars="0"/>
              <w:jc w:val="center"/>
              <w:rPr>
                <w:rFonts w:ascii="宋体" w:hAnsi="宋体" w:cs="Calibri"/>
                <w:spacing w:val="-10"/>
                <w:sz w:val="18"/>
                <w:szCs w:val="18"/>
              </w:rPr>
            </w:pPr>
          </w:p>
        </w:tc>
        <w:tc>
          <w:tcPr>
            <w:tcW w:w="1843" w:type="dxa"/>
            <w:vAlign w:val="center"/>
          </w:tcPr>
          <w:p w:rsidR="00875D0F" w:rsidRPr="003A3002" w:rsidRDefault="00875D0F" w:rsidP="0058087B">
            <w:pPr>
              <w:jc w:val="center"/>
              <w:rPr>
                <w:rFonts w:cs="Calibri"/>
                <w:sz w:val="18"/>
                <w:szCs w:val="18"/>
              </w:rPr>
            </w:pPr>
            <w:proofErr w:type="spellStart"/>
            <w:r w:rsidRPr="003A3002">
              <w:rPr>
                <w:rFonts w:cs="Calibri"/>
                <w:sz w:val="18"/>
                <w:szCs w:val="18"/>
              </w:rPr>
              <w:t>sessionId</w:t>
            </w:r>
            <w:proofErr w:type="spellEnd"/>
          </w:p>
        </w:tc>
        <w:tc>
          <w:tcPr>
            <w:tcW w:w="1559" w:type="dxa"/>
            <w:vAlign w:val="center"/>
          </w:tcPr>
          <w:p w:rsidR="00875D0F" w:rsidRPr="003A3002" w:rsidRDefault="00875D0F" w:rsidP="0058087B">
            <w:pPr>
              <w:jc w:val="center"/>
              <w:rPr>
                <w:rFonts w:cs="Calibri"/>
                <w:sz w:val="18"/>
                <w:szCs w:val="18"/>
              </w:rPr>
            </w:pPr>
            <w:r w:rsidRPr="003A3002">
              <w:rPr>
                <w:rFonts w:cs="Calibri" w:hint="eastAsia"/>
                <w:sz w:val="18"/>
                <w:szCs w:val="18"/>
              </w:rPr>
              <w:t>场次标识</w:t>
            </w:r>
          </w:p>
        </w:tc>
        <w:tc>
          <w:tcPr>
            <w:tcW w:w="1417" w:type="dxa"/>
            <w:vAlign w:val="center"/>
          </w:tcPr>
          <w:p w:rsidR="00875D0F" w:rsidRPr="003A3002" w:rsidRDefault="00875D0F" w:rsidP="0058087B">
            <w:pPr>
              <w:jc w:val="center"/>
              <w:rPr>
                <w:rFonts w:cs="Calibri"/>
                <w:sz w:val="18"/>
                <w:szCs w:val="18"/>
              </w:rPr>
            </w:pPr>
            <w:r w:rsidRPr="003A3002">
              <w:rPr>
                <w:rFonts w:cs="Calibri"/>
                <w:sz w:val="18"/>
                <w:szCs w:val="18"/>
              </w:rPr>
              <w:t>UUID</w:t>
            </w:r>
          </w:p>
        </w:tc>
        <w:tc>
          <w:tcPr>
            <w:tcW w:w="993" w:type="dxa"/>
            <w:vAlign w:val="center"/>
          </w:tcPr>
          <w:p w:rsidR="00875D0F" w:rsidRPr="003A3002" w:rsidRDefault="00875D0F" w:rsidP="0058087B">
            <w:pPr>
              <w:jc w:val="center"/>
              <w:rPr>
                <w:rFonts w:cs="Calibri"/>
                <w:sz w:val="18"/>
                <w:szCs w:val="18"/>
              </w:rPr>
            </w:pPr>
            <w:r w:rsidRPr="003A3002">
              <w:rPr>
                <w:rFonts w:cs="Calibri" w:hint="eastAsia"/>
                <w:sz w:val="18"/>
                <w:szCs w:val="18"/>
              </w:rPr>
              <w:t>是</w:t>
            </w:r>
          </w:p>
        </w:tc>
        <w:tc>
          <w:tcPr>
            <w:tcW w:w="2686" w:type="dxa"/>
            <w:vAlign w:val="center"/>
          </w:tcPr>
          <w:p w:rsidR="00875D0F" w:rsidRPr="003A3002" w:rsidRDefault="00875D0F" w:rsidP="003A3002">
            <w:pPr>
              <w:jc w:val="center"/>
              <w:rPr>
                <w:rFonts w:cs="Calibri"/>
                <w:sz w:val="18"/>
                <w:szCs w:val="18"/>
              </w:rPr>
            </w:pPr>
          </w:p>
        </w:tc>
      </w:tr>
      <w:tr w:rsidR="00B4055B" w:rsidRPr="00B4055B" w:rsidTr="003A3002">
        <w:tc>
          <w:tcPr>
            <w:tcW w:w="846" w:type="dxa"/>
            <w:vAlign w:val="center"/>
          </w:tcPr>
          <w:p w:rsidR="00875D0F" w:rsidRPr="003A3002" w:rsidRDefault="00875D0F" w:rsidP="0058087B">
            <w:pPr>
              <w:pStyle w:val="afffffffffff8"/>
              <w:numPr>
                <w:ilvl w:val="0"/>
                <w:numId w:val="127"/>
              </w:numPr>
              <w:autoSpaceDE w:val="0"/>
              <w:autoSpaceDN w:val="0"/>
              <w:ind w:firstLineChars="0"/>
              <w:jc w:val="center"/>
              <w:rPr>
                <w:rFonts w:ascii="宋体" w:hAnsi="宋体" w:cs="Calibri"/>
                <w:spacing w:val="-10"/>
                <w:sz w:val="18"/>
                <w:szCs w:val="18"/>
              </w:rPr>
            </w:pPr>
          </w:p>
        </w:tc>
        <w:tc>
          <w:tcPr>
            <w:tcW w:w="1843" w:type="dxa"/>
            <w:vAlign w:val="center"/>
          </w:tcPr>
          <w:p w:rsidR="00875D0F" w:rsidRPr="003A3002" w:rsidRDefault="00875D0F" w:rsidP="0058087B">
            <w:pPr>
              <w:jc w:val="center"/>
              <w:rPr>
                <w:rFonts w:cs="Calibri"/>
                <w:sz w:val="18"/>
                <w:szCs w:val="18"/>
              </w:rPr>
            </w:pPr>
            <w:proofErr w:type="spellStart"/>
            <w:r w:rsidRPr="003A3002">
              <w:rPr>
                <w:rFonts w:cs="Calibri"/>
                <w:sz w:val="18"/>
                <w:szCs w:val="18"/>
              </w:rPr>
              <w:t>keyId</w:t>
            </w:r>
            <w:proofErr w:type="spellEnd"/>
          </w:p>
        </w:tc>
        <w:tc>
          <w:tcPr>
            <w:tcW w:w="1559" w:type="dxa"/>
            <w:vAlign w:val="center"/>
          </w:tcPr>
          <w:p w:rsidR="00875D0F" w:rsidRPr="003A3002" w:rsidRDefault="00875D0F" w:rsidP="0058087B">
            <w:pPr>
              <w:jc w:val="center"/>
              <w:rPr>
                <w:rFonts w:cs="Calibri"/>
                <w:sz w:val="18"/>
                <w:szCs w:val="18"/>
              </w:rPr>
            </w:pPr>
            <w:r w:rsidRPr="003A3002">
              <w:rPr>
                <w:rFonts w:cs="Calibri" w:hint="eastAsia"/>
                <w:sz w:val="18"/>
                <w:szCs w:val="18"/>
              </w:rPr>
              <w:t>密钥标识</w:t>
            </w:r>
          </w:p>
        </w:tc>
        <w:tc>
          <w:tcPr>
            <w:tcW w:w="1417" w:type="dxa"/>
            <w:vAlign w:val="center"/>
          </w:tcPr>
          <w:p w:rsidR="00875D0F" w:rsidRPr="003A3002" w:rsidRDefault="00875D0F" w:rsidP="0058087B">
            <w:pPr>
              <w:jc w:val="center"/>
              <w:rPr>
                <w:rFonts w:cs="Calibri"/>
                <w:sz w:val="18"/>
                <w:szCs w:val="18"/>
              </w:rPr>
            </w:pPr>
            <w:r w:rsidRPr="003A3002">
              <w:rPr>
                <w:rFonts w:cs="Calibri"/>
                <w:sz w:val="18"/>
                <w:szCs w:val="18"/>
              </w:rPr>
              <w:t>UUID</w:t>
            </w:r>
          </w:p>
        </w:tc>
        <w:tc>
          <w:tcPr>
            <w:tcW w:w="993" w:type="dxa"/>
            <w:vAlign w:val="center"/>
          </w:tcPr>
          <w:p w:rsidR="00875D0F" w:rsidRPr="003A3002" w:rsidRDefault="00875D0F" w:rsidP="0058087B">
            <w:pPr>
              <w:jc w:val="center"/>
              <w:rPr>
                <w:rFonts w:cs="Calibri"/>
                <w:sz w:val="18"/>
                <w:szCs w:val="18"/>
              </w:rPr>
            </w:pPr>
            <w:r w:rsidRPr="003A3002">
              <w:rPr>
                <w:rFonts w:cs="Calibri" w:hint="eastAsia"/>
                <w:sz w:val="18"/>
                <w:szCs w:val="18"/>
              </w:rPr>
              <w:t>是</w:t>
            </w:r>
          </w:p>
        </w:tc>
        <w:tc>
          <w:tcPr>
            <w:tcW w:w="2686" w:type="dxa"/>
            <w:vAlign w:val="center"/>
          </w:tcPr>
          <w:p w:rsidR="00875D0F" w:rsidRPr="003A3002" w:rsidRDefault="00875D0F" w:rsidP="003A3002">
            <w:pPr>
              <w:jc w:val="center"/>
              <w:rPr>
                <w:rFonts w:cs="Calibri"/>
                <w:sz w:val="18"/>
                <w:szCs w:val="18"/>
              </w:rPr>
            </w:pPr>
          </w:p>
        </w:tc>
      </w:tr>
      <w:tr w:rsidR="00B4055B" w:rsidRPr="00B4055B" w:rsidTr="003A3002">
        <w:tc>
          <w:tcPr>
            <w:tcW w:w="846" w:type="dxa"/>
            <w:vAlign w:val="center"/>
          </w:tcPr>
          <w:p w:rsidR="00875D0F" w:rsidRPr="003A3002" w:rsidRDefault="00875D0F" w:rsidP="0058087B">
            <w:pPr>
              <w:pStyle w:val="afffffffffff8"/>
              <w:numPr>
                <w:ilvl w:val="0"/>
                <w:numId w:val="127"/>
              </w:numPr>
              <w:autoSpaceDE w:val="0"/>
              <w:autoSpaceDN w:val="0"/>
              <w:ind w:firstLineChars="0"/>
              <w:jc w:val="center"/>
              <w:rPr>
                <w:rFonts w:ascii="宋体" w:hAnsi="宋体" w:cs="Calibri"/>
                <w:spacing w:val="-10"/>
                <w:sz w:val="18"/>
                <w:szCs w:val="18"/>
              </w:rPr>
            </w:pPr>
          </w:p>
        </w:tc>
        <w:tc>
          <w:tcPr>
            <w:tcW w:w="1843" w:type="dxa"/>
            <w:vAlign w:val="center"/>
          </w:tcPr>
          <w:p w:rsidR="00875D0F" w:rsidRPr="003A3002" w:rsidRDefault="00875D0F" w:rsidP="0058087B">
            <w:pPr>
              <w:jc w:val="center"/>
              <w:rPr>
                <w:rFonts w:cs="Calibri"/>
                <w:sz w:val="18"/>
                <w:szCs w:val="18"/>
              </w:rPr>
            </w:pPr>
            <w:proofErr w:type="spellStart"/>
            <w:r w:rsidRPr="003A3002">
              <w:rPr>
                <w:rFonts w:cs="Calibri"/>
                <w:sz w:val="18"/>
                <w:szCs w:val="18"/>
              </w:rPr>
              <w:t>playDatetime</w:t>
            </w:r>
            <w:proofErr w:type="spellEnd"/>
          </w:p>
        </w:tc>
        <w:tc>
          <w:tcPr>
            <w:tcW w:w="1559" w:type="dxa"/>
            <w:vAlign w:val="center"/>
          </w:tcPr>
          <w:p w:rsidR="00875D0F" w:rsidRPr="003A3002" w:rsidRDefault="00875D0F" w:rsidP="0058087B">
            <w:pPr>
              <w:jc w:val="center"/>
              <w:rPr>
                <w:rFonts w:cs="Calibri"/>
                <w:sz w:val="18"/>
                <w:szCs w:val="18"/>
              </w:rPr>
            </w:pPr>
            <w:r w:rsidRPr="003A3002">
              <w:rPr>
                <w:rFonts w:cs="Calibri" w:hint="eastAsia"/>
                <w:sz w:val="18"/>
                <w:szCs w:val="18"/>
              </w:rPr>
              <w:t>放映时间</w:t>
            </w:r>
          </w:p>
        </w:tc>
        <w:tc>
          <w:tcPr>
            <w:tcW w:w="1417" w:type="dxa"/>
            <w:vAlign w:val="center"/>
          </w:tcPr>
          <w:p w:rsidR="00875D0F" w:rsidRPr="003A3002" w:rsidRDefault="00875D0F" w:rsidP="0058087B">
            <w:pPr>
              <w:jc w:val="center"/>
              <w:rPr>
                <w:rFonts w:cs="Calibri"/>
                <w:sz w:val="18"/>
                <w:szCs w:val="18"/>
              </w:rPr>
            </w:pPr>
            <w:proofErr w:type="spellStart"/>
            <w:r w:rsidRPr="003A3002">
              <w:rPr>
                <w:rFonts w:cs="Calibri"/>
                <w:sz w:val="18"/>
                <w:szCs w:val="18"/>
              </w:rPr>
              <w:t>Datetime</w:t>
            </w:r>
            <w:proofErr w:type="spellEnd"/>
          </w:p>
        </w:tc>
        <w:tc>
          <w:tcPr>
            <w:tcW w:w="993" w:type="dxa"/>
            <w:vAlign w:val="center"/>
          </w:tcPr>
          <w:p w:rsidR="00875D0F" w:rsidRPr="003A3002" w:rsidRDefault="00875D0F" w:rsidP="0058087B">
            <w:pPr>
              <w:jc w:val="center"/>
              <w:rPr>
                <w:rFonts w:cs="Calibri"/>
                <w:sz w:val="18"/>
                <w:szCs w:val="18"/>
              </w:rPr>
            </w:pPr>
            <w:r w:rsidRPr="003A3002">
              <w:rPr>
                <w:rFonts w:cs="Calibri" w:hint="eastAsia"/>
                <w:sz w:val="18"/>
                <w:szCs w:val="18"/>
              </w:rPr>
              <w:t>是</w:t>
            </w:r>
          </w:p>
        </w:tc>
        <w:tc>
          <w:tcPr>
            <w:tcW w:w="2686" w:type="dxa"/>
            <w:vAlign w:val="center"/>
          </w:tcPr>
          <w:p w:rsidR="00875D0F" w:rsidRPr="003A3002" w:rsidRDefault="00875D0F" w:rsidP="003A3002">
            <w:pPr>
              <w:jc w:val="center"/>
              <w:rPr>
                <w:rFonts w:cs="Calibri"/>
                <w:sz w:val="18"/>
                <w:szCs w:val="18"/>
              </w:rPr>
            </w:pPr>
          </w:p>
        </w:tc>
      </w:tr>
      <w:tr w:rsidR="00B4055B" w:rsidRPr="00B4055B" w:rsidTr="003A3002">
        <w:tc>
          <w:tcPr>
            <w:tcW w:w="846" w:type="dxa"/>
            <w:vAlign w:val="center"/>
          </w:tcPr>
          <w:p w:rsidR="00875D0F" w:rsidRPr="003A3002" w:rsidRDefault="00875D0F" w:rsidP="0058087B">
            <w:pPr>
              <w:pStyle w:val="afffffffffff8"/>
              <w:numPr>
                <w:ilvl w:val="0"/>
                <w:numId w:val="127"/>
              </w:numPr>
              <w:autoSpaceDE w:val="0"/>
              <w:autoSpaceDN w:val="0"/>
              <w:ind w:firstLineChars="0"/>
              <w:jc w:val="center"/>
              <w:rPr>
                <w:rFonts w:ascii="宋体" w:hAnsi="宋体" w:cs="Calibri"/>
                <w:spacing w:val="-10"/>
                <w:sz w:val="18"/>
                <w:szCs w:val="18"/>
              </w:rPr>
            </w:pPr>
          </w:p>
        </w:tc>
        <w:tc>
          <w:tcPr>
            <w:tcW w:w="1843" w:type="dxa"/>
            <w:vAlign w:val="center"/>
          </w:tcPr>
          <w:p w:rsidR="00875D0F" w:rsidRPr="003A3002" w:rsidRDefault="00875D0F" w:rsidP="0058087B">
            <w:pPr>
              <w:jc w:val="center"/>
              <w:rPr>
                <w:rFonts w:cs="Calibri"/>
                <w:sz w:val="18"/>
                <w:szCs w:val="18"/>
              </w:rPr>
            </w:pPr>
            <w:r w:rsidRPr="003A3002">
              <w:rPr>
                <w:rFonts w:cs="Calibri"/>
                <w:sz w:val="18"/>
                <w:szCs w:val="18"/>
              </w:rPr>
              <w:t>longitude</w:t>
            </w:r>
          </w:p>
        </w:tc>
        <w:tc>
          <w:tcPr>
            <w:tcW w:w="1559" w:type="dxa"/>
            <w:vAlign w:val="center"/>
          </w:tcPr>
          <w:p w:rsidR="00875D0F" w:rsidRPr="003A3002" w:rsidRDefault="00875D0F" w:rsidP="0058087B">
            <w:pPr>
              <w:jc w:val="center"/>
              <w:rPr>
                <w:rFonts w:cs="Calibri"/>
                <w:sz w:val="18"/>
                <w:szCs w:val="18"/>
              </w:rPr>
            </w:pPr>
            <w:r w:rsidRPr="003A3002">
              <w:rPr>
                <w:rFonts w:cs="Calibri" w:hint="eastAsia"/>
                <w:sz w:val="18"/>
                <w:szCs w:val="18"/>
              </w:rPr>
              <w:t>经度</w:t>
            </w:r>
          </w:p>
        </w:tc>
        <w:tc>
          <w:tcPr>
            <w:tcW w:w="1417" w:type="dxa"/>
            <w:vAlign w:val="center"/>
          </w:tcPr>
          <w:p w:rsidR="00875D0F" w:rsidRPr="003A3002" w:rsidRDefault="00875D0F" w:rsidP="0058087B">
            <w:pPr>
              <w:jc w:val="center"/>
              <w:rPr>
                <w:rFonts w:cs="Calibri"/>
                <w:sz w:val="18"/>
                <w:szCs w:val="18"/>
              </w:rPr>
            </w:pPr>
            <w:r w:rsidRPr="003A3002">
              <w:rPr>
                <w:rFonts w:cs="Calibri"/>
                <w:sz w:val="18"/>
                <w:szCs w:val="18"/>
              </w:rPr>
              <w:t>String</w:t>
            </w:r>
          </w:p>
        </w:tc>
        <w:tc>
          <w:tcPr>
            <w:tcW w:w="993" w:type="dxa"/>
            <w:vAlign w:val="center"/>
          </w:tcPr>
          <w:p w:rsidR="00875D0F" w:rsidRPr="003A3002" w:rsidRDefault="00875D0F" w:rsidP="0058087B">
            <w:pPr>
              <w:jc w:val="center"/>
              <w:rPr>
                <w:rFonts w:cs="Calibri"/>
                <w:sz w:val="18"/>
                <w:szCs w:val="18"/>
              </w:rPr>
            </w:pPr>
            <w:r w:rsidRPr="003A3002">
              <w:rPr>
                <w:rFonts w:cs="Calibri" w:hint="eastAsia"/>
                <w:sz w:val="18"/>
                <w:szCs w:val="18"/>
              </w:rPr>
              <w:t>是</w:t>
            </w:r>
          </w:p>
        </w:tc>
        <w:tc>
          <w:tcPr>
            <w:tcW w:w="2686" w:type="dxa"/>
            <w:vAlign w:val="center"/>
          </w:tcPr>
          <w:p w:rsidR="00875D0F" w:rsidRPr="003A3002" w:rsidRDefault="00875D0F" w:rsidP="003A3002">
            <w:pPr>
              <w:jc w:val="center"/>
              <w:rPr>
                <w:rFonts w:cs="Calibri"/>
                <w:sz w:val="18"/>
                <w:szCs w:val="18"/>
              </w:rPr>
            </w:pPr>
          </w:p>
        </w:tc>
      </w:tr>
      <w:tr w:rsidR="00B4055B" w:rsidRPr="00B4055B" w:rsidTr="003A3002">
        <w:tc>
          <w:tcPr>
            <w:tcW w:w="846" w:type="dxa"/>
            <w:vAlign w:val="center"/>
          </w:tcPr>
          <w:p w:rsidR="00875D0F" w:rsidRPr="003A3002" w:rsidRDefault="00875D0F" w:rsidP="0058087B">
            <w:pPr>
              <w:pStyle w:val="afffffffffff8"/>
              <w:numPr>
                <w:ilvl w:val="0"/>
                <w:numId w:val="127"/>
              </w:numPr>
              <w:autoSpaceDE w:val="0"/>
              <w:autoSpaceDN w:val="0"/>
              <w:ind w:firstLineChars="0"/>
              <w:jc w:val="center"/>
              <w:rPr>
                <w:rFonts w:ascii="宋体" w:hAnsi="宋体" w:cs="Calibri"/>
                <w:spacing w:val="-10"/>
                <w:sz w:val="18"/>
                <w:szCs w:val="18"/>
              </w:rPr>
            </w:pPr>
          </w:p>
        </w:tc>
        <w:tc>
          <w:tcPr>
            <w:tcW w:w="1843" w:type="dxa"/>
            <w:vAlign w:val="center"/>
          </w:tcPr>
          <w:p w:rsidR="00875D0F" w:rsidRPr="003A3002" w:rsidRDefault="00875D0F" w:rsidP="0058087B">
            <w:pPr>
              <w:jc w:val="center"/>
              <w:rPr>
                <w:rFonts w:cs="Calibri"/>
                <w:sz w:val="18"/>
                <w:szCs w:val="18"/>
              </w:rPr>
            </w:pPr>
            <w:r w:rsidRPr="003A3002">
              <w:rPr>
                <w:rFonts w:cs="Calibri"/>
                <w:sz w:val="18"/>
                <w:szCs w:val="18"/>
              </w:rPr>
              <w:t>latitude</w:t>
            </w:r>
          </w:p>
        </w:tc>
        <w:tc>
          <w:tcPr>
            <w:tcW w:w="1559" w:type="dxa"/>
            <w:vAlign w:val="center"/>
          </w:tcPr>
          <w:p w:rsidR="00875D0F" w:rsidRPr="003A3002" w:rsidRDefault="00875D0F" w:rsidP="0058087B">
            <w:pPr>
              <w:jc w:val="center"/>
              <w:rPr>
                <w:rFonts w:cs="Calibri"/>
                <w:sz w:val="18"/>
                <w:szCs w:val="18"/>
              </w:rPr>
            </w:pPr>
            <w:r w:rsidRPr="003A3002">
              <w:rPr>
                <w:rFonts w:cs="Calibri" w:hint="eastAsia"/>
                <w:sz w:val="18"/>
                <w:szCs w:val="18"/>
              </w:rPr>
              <w:t>纬度</w:t>
            </w:r>
          </w:p>
        </w:tc>
        <w:tc>
          <w:tcPr>
            <w:tcW w:w="1417" w:type="dxa"/>
            <w:vAlign w:val="center"/>
          </w:tcPr>
          <w:p w:rsidR="00875D0F" w:rsidRPr="003A3002" w:rsidRDefault="00875D0F" w:rsidP="0058087B">
            <w:pPr>
              <w:jc w:val="center"/>
              <w:rPr>
                <w:rFonts w:cs="Calibri"/>
                <w:sz w:val="18"/>
                <w:szCs w:val="18"/>
              </w:rPr>
            </w:pPr>
            <w:r w:rsidRPr="003A3002">
              <w:rPr>
                <w:rFonts w:cs="Calibri"/>
                <w:sz w:val="18"/>
                <w:szCs w:val="18"/>
              </w:rPr>
              <w:t>String</w:t>
            </w:r>
          </w:p>
        </w:tc>
        <w:tc>
          <w:tcPr>
            <w:tcW w:w="993" w:type="dxa"/>
            <w:vAlign w:val="center"/>
          </w:tcPr>
          <w:p w:rsidR="00875D0F" w:rsidRPr="003A3002" w:rsidRDefault="00875D0F" w:rsidP="0058087B">
            <w:pPr>
              <w:jc w:val="center"/>
              <w:rPr>
                <w:rFonts w:cs="Calibri"/>
                <w:sz w:val="18"/>
                <w:szCs w:val="18"/>
              </w:rPr>
            </w:pPr>
            <w:r w:rsidRPr="003A3002">
              <w:rPr>
                <w:rFonts w:cs="Calibri" w:hint="eastAsia"/>
                <w:sz w:val="18"/>
                <w:szCs w:val="18"/>
              </w:rPr>
              <w:t>是</w:t>
            </w:r>
          </w:p>
        </w:tc>
        <w:tc>
          <w:tcPr>
            <w:tcW w:w="2686" w:type="dxa"/>
            <w:vAlign w:val="center"/>
          </w:tcPr>
          <w:p w:rsidR="00875D0F" w:rsidRPr="003A3002" w:rsidRDefault="00875D0F" w:rsidP="003A3002">
            <w:pPr>
              <w:jc w:val="center"/>
              <w:rPr>
                <w:rFonts w:cs="Calibri"/>
                <w:sz w:val="18"/>
                <w:szCs w:val="18"/>
              </w:rPr>
            </w:pPr>
          </w:p>
        </w:tc>
      </w:tr>
      <w:tr w:rsidR="00B4055B" w:rsidRPr="00B4055B" w:rsidTr="003A3002">
        <w:tc>
          <w:tcPr>
            <w:tcW w:w="846" w:type="dxa"/>
            <w:vAlign w:val="center"/>
          </w:tcPr>
          <w:p w:rsidR="00875D0F" w:rsidRPr="003A3002" w:rsidRDefault="00875D0F" w:rsidP="0058087B">
            <w:pPr>
              <w:pStyle w:val="afffffffffff8"/>
              <w:numPr>
                <w:ilvl w:val="0"/>
                <w:numId w:val="127"/>
              </w:numPr>
              <w:autoSpaceDE w:val="0"/>
              <w:autoSpaceDN w:val="0"/>
              <w:ind w:firstLineChars="0"/>
              <w:jc w:val="center"/>
              <w:rPr>
                <w:rFonts w:ascii="宋体" w:hAnsi="宋体" w:cs="Calibri"/>
                <w:spacing w:val="-10"/>
                <w:sz w:val="18"/>
                <w:szCs w:val="18"/>
              </w:rPr>
            </w:pPr>
          </w:p>
        </w:tc>
        <w:tc>
          <w:tcPr>
            <w:tcW w:w="1843" w:type="dxa"/>
            <w:vAlign w:val="center"/>
          </w:tcPr>
          <w:p w:rsidR="00875D0F" w:rsidRPr="003A3002" w:rsidRDefault="00875D0F" w:rsidP="0058087B">
            <w:pPr>
              <w:jc w:val="center"/>
              <w:rPr>
                <w:rFonts w:cs="Calibri"/>
                <w:sz w:val="18"/>
                <w:szCs w:val="18"/>
              </w:rPr>
            </w:pPr>
            <w:r w:rsidRPr="003A3002">
              <w:rPr>
                <w:rFonts w:cs="Calibri"/>
                <w:sz w:val="18"/>
                <w:szCs w:val="18"/>
              </w:rPr>
              <w:t>carrier</w:t>
            </w:r>
          </w:p>
        </w:tc>
        <w:tc>
          <w:tcPr>
            <w:tcW w:w="1559" w:type="dxa"/>
            <w:vAlign w:val="center"/>
          </w:tcPr>
          <w:p w:rsidR="00875D0F" w:rsidRPr="003A3002" w:rsidRDefault="00875D0F" w:rsidP="0058087B">
            <w:pPr>
              <w:jc w:val="center"/>
              <w:rPr>
                <w:rFonts w:cs="Calibri"/>
                <w:sz w:val="18"/>
                <w:szCs w:val="18"/>
              </w:rPr>
            </w:pPr>
            <w:r w:rsidRPr="003A3002">
              <w:rPr>
                <w:rFonts w:cs="Calibri" w:hint="eastAsia"/>
                <w:sz w:val="18"/>
                <w:szCs w:val="18"/>
              </w:rPr>
              <w:t>运营商名称</w:t>
            </w:r>
          </w:p>
        </w:tc>
        <w:tc>
          <w:tcPr>
            <w:tcW w:w="1417" w:type="dxa"/>
            <w:vAlign w:val="center"/>
          </w:tcPr>
          <w:p w:rsidR="00875D0F" w:rsidRPr="003A3002" w:rsidRDefault="00875D0F" w:rsidP="0058087B">
            <w:pPr>
              <w:jc w:val="center"/>
              <w:rPr>
                <w:rFonts w:cs="Calibri"/>
                <w:sz w:val="18"/>
                <w:szCs w:val="18"/>
              </w:rPr>
            </w:pPr>
            <w:r w:rsidRPr="003A3002">
              <w:rPr>
                <w:rFonts w:cs="Calibri"/>
                <w:sz w:val="18"/>
                <w:szCs w:val="18"/>
              </w:rPr>
              <w:t>String</w:t>
            </w:r>
          </w:p>
        </w:tc>
        <w:tc>
          <w:tcPr>
            <w:tcW w:w="993" w:type="dxa"/>
            <w:vAlign w:val="center"/>
          </w:tcPr>
          <w:p w:rsidR="00875D0F" w:rsidRPr="003A3002" w:rsidRDefault="00875D0F" w:rsidP="0058087B">
            <w:pPr>
              <w:jc w:val="center"/>
              <w:rPr>
                <w:rFonts w:cs="Calibri"/>
                <w:sz w:val="18"/>
                <w:szCs w:val="18"/>
              </w:rPr>
            </w:pPr>
            <w:r w:rsidRPr="003A3002">
              <w:rPr>
                <w:rFonts w:cs="Calibri" w:hint="eastAsia"/>
                <w:sz w:val="18"/>
                <w:szCs w:val="18"/>
              </w:rPr>
              <w:t>是</w:t>
            </w:r>
          </w:p>
        </w:tc>
        <w:tc>
          <w:tcPr>
            <w:tcW w:w="2686" w:type="dxa"/>
            <w:vAlign w:val="center"/>
          </w:tcPr>
          <w:p w:rsidR="00875D0F" w:rsidRPr="003A3002" w:rsidRDefault="00875D0F" w:rsidP="003A3002">
            <w:pPr>
              <w:jc w:val="center"/>
              <w:rPr>
                <w:rFonts w:cs="Calibri"/>
                <w:sz w:val="18"/>
                <w:szCs w:val="18"/>
              </w:rPr>
            </w:pPr>
          </w:p>
        </w:tc>
      </w:tr>
      <w:tr w:rsidR="00B4055B" w:rsidRPr="00B4055B" w:rsidTr="003A3002">
        <w:tc>
          <w:tcPr>
            <w:tcW w:w="846" w:type="dxa"/>
            <w:vAlign w:val="center"/>
          </w:tcPr>
          <w:p w:rsidR="00875D0F" w:rsidRPr="003A3002" w:rsidRDefault="00875D0F" w:rsidP="0058087B">
            <w:pPr>
              <w:pStyle w:val="afffffffffff8"/>
              <w:numPr>
                <w:ilvl w:val="0"/>
                <w:numId w:val="127"/>
              </w:numPr>
              <w:autoSpaceDE w:val="0"/>
              <w:autoSpaceDN w:val="0"/>
              <w:ind w:firstLineChars="0"/>
              <w:jc w:val="center"/>
              <w:rPr>
                <w:rFonts w:ascii="宋体" w:hAnsi="宋体" w:cs="Calibri"/>
                <w:spacing w:val="-10"/>
                <w:sz w:val="18"/>
                <w:szCs w:val="18"/>
              </w:rPr>
            </w:pPr>
          </w:p>
        </w:tc>
        <w:tc>
          <w:tcPr>
            <w:tcW w:w="1843" w:type="dxa"/>
            <w:vAlign w:val="center"/>
          </w:tcPr>
          <w:p w:rsidR="00875D0F" w:rsidRPr="003A3002" w:rsidRDefault="00875D0F" w:rsidP="0058087B">
            <w:pPr>
              <w:jc w:val="center"/>
              <w:rPr>
                <w:rFonts w:cs="Calibri"/>
                <w:sz w:val="18"/>
                <w:szCs w:val="18"/>
              </w:rPr>
            </w:pPr>
            <w:r w:rsidRPr="003A3002">
              <w:rPr>
                <w:rFonts w:cs="Calibri"/>
                <w:sz w:val="18"/>
                <w:szCs w:val="18"/>
              </w:rPr>
              <w:t>lbs</w:t>
            </w:r>
          </w:p>
        </w:tc>
        <w:tc>
          <w:tcPr>
            <w:tcW w:w="1559" w:type="dxa"/>
            <w:vAlign w:val="center"/>
          </w:tcPr>
          <w:p w:rsidR="00875D0F" w:rsidRPr="003A3002" w:rsidRDefault="00875D0F" w:rsidP="0058087B">
            <w:pPr>
              <w:jc w:val="center"/>
              <w:rPr>
                <w:rFonts w:cs="Calibri"/>
                <w:sz w:val="18"/>
                <w:szCs w:val="18"/>
              </w:rPr>
            </w:pPr>
            <w:r w:rsidRPr="003A3002">
              <w:rPr>
                <w:rFonts w:cs="Calibri" w:hint="eastAsia"/>
                <w:sz w:val="18"/>
                <w:szCs w:val="18"/>
              </w:rPr>
              <w:t>基站编号</w:t>
            </w:r>
          </w:p>
        </w:tc>
        <w:tc>
          <w:tcPr>
            <w:tcW w:w="1417" w:type="dxa"/>
            <w:vAlign w:val="center"/>
          </w:tcPr>
          <w:p w:rsidR="00875D0F" w:rsidRPr="003A3002" w:rsidRDefault="00875D0F" w:rsidP="0058087B">
            <w:pPr>
              <w:jc w:val="center"/>
              <w:rPr>
                <w:rFonts w:cs="Calibri"/>
                <w:sz w:val="18"/>
                <w:szCs w:val="18"/>
              </w:rPr>
            </w:pPr>
            <w:r w:rsidRPr="003A3002">
              <w:rPr>
                <w:rFonts w:cs="Calibri"/>
                <w:sz w:val="18"/>
                <w:szCs w:val="18"/>
              </w:rPr>
              <w:t>String</w:t>
            </w:r>
          </w:p>
        </w:tc>
        <w:tc>
          <w:tcPr>
            <w:tcW w:w="993" w:type="dxa"/>
            <w:vAlign w:val="center"/>
          </w:tcPr>
          <w:p w:rsidR="00875D0F" w:rsidRPr="003A3002" w:rsidRDefault="00875D0F" w:rsidP="0058087B">
            <w:pPr>
              <w:jc w:val="center"/>
              <w:rPr>
                <w:rFonts w:cs="Calibri"/>
                <w:sz w:val="18"/>
                <w:szCs w:val="18"/>
              </w:rPr>
            </w:pPr>
            <w:r w:rsidRPr="003A3002">
              <w:rPr>
                <w:rFonts w:cs="Calibri" w:hint="eastAsia"/>
                <w:sz w:val="18"/>
                <w:szCs w:val="18"/>
              </w:rPr>
              <w:t>是</w:t>
            </w:r>
          </w:p>
        </w:tc>
        <w:tc>
          <w:tcPr>
            <w:tcW w:w="2686" w:type="dxa"/>
            <w:vAlign w:val="center"/>
          </w:tcPr>
          <w:p w:rsidR="00875D0F" w:rsidRPr="003A3002" w:rsidRDefault="00875D0F" w:rsidP="003A3002">
            <w:pPr>
              <w:jc w:val="center"/>
              <w:rPr>
                <w:rFonts w:cs="Calibri"/>
                <w:sz w:val="18"/>
                <w:szCs w:val="18"/>
              </w:rPr>
            </w:pPr>
          </w:p>
        </w:tc>
      </w:tr>
      <w:tr w:rsidR="00B4055B" w:rsidRPr="00B4055B" w:rsidTr="003A3002">
        <w:tc>
          <w:tcPr>
            <w:tcW w:w="846" w:type="dxa"/>
            <w:vAlign w:val="center"/>
          </w:tcPr>
          <w:p w:rsidR="00875D0F" w:rsidRPr="003A3002" w:rsidRDefault="00875D0F" w:rsidP="0058087B">
            <w:pPr>
              <w:pStyle w:val="afffffffffff8"/>
              <w:numPr>
                <w:ilvl w:val="0"/>
                <w:numId w:val="127"/>
              </w:numPr>
              <w:autoSpaceDE w:val="0"/>
              <w:autoSpaceDN w:val="0"/>
              <w:ind w:firstLineChars="0"/>
              <w:jc w:val="center"/>
              <w:rPr>
                <w:rFonts w:ascii="宋体" w:hAnsi="宋体" w:cs="Calibri"/>
                <w:spacing w:val="-10"/>
                <w:sz w:val="18"/>
                <w:szCs w:val="18"/>
              </w:rPr>
            </w:pPr>
          </w:p>
        </w:tc>
        <w:tc>
          <w:tcPr>
            <w:tcW w:w="1843" w:type="dxa"/>
            <w:vAlign w:val="center"/>
          </w:tcPr>
          <w:p w:rsidR="00875D0F" w:rsidRPr="003A3002" w:rsidRDefault="00875D0F" w:rsidP="0058087B">
            <w:pPr>
              <w:jc w:val="center"/>
              <w:rPr>
                <w:rFonts w:cs="Calibri"/>
                <w:sz w:val="18"/>
                <w:szCs w:val="18"/>
              </w:rPr>
            </w:pPr>
            <w:r w:rsidRPr="003A3002">
              <w:rPr>
                <w:rFonts w:cs="Calibri"/>
                <w:sz w:val="18"/>
                <w:szCs w:val="18"/>
              </w:rPr>
              <w:t>type</w:t>
            </w:r>
          </w:p>
        </w:tc>
        <w:tc>
          <w:tcPr>
            <w:tcW w:w="1559" w:type="dxa"/>
            <w:vAlign w:val="center"/>
          </w:tcPr>
          <w:p w:rsidR="00875D0F" w:rsidRPr="003A3002" w:rsidRDefault="00875D0F" w:rsidP="0058087B">
            <w:pPr>
              <w:jc w:val="center"/>
              <w:rPr>
                <w:rFonts w:cs="Calibri"/>
                <w:sz w:val="18"/>
                <w:szCs w:val="18"/>
              </w:rPr>
            </w:pPr>
            <w:r w:rsidRPr="003A3002">
              <w:rPr>
                <w:rFonts w:cs="Calibri" w:hint="eastAsia"/>
                <w:sz w:val="18"/>
                <w:szCs w:val="18"/>
              </w:rPr>
              <w:t>日志类型</w:t>
            </w:r>
          </w:p>
        </w:tc>
        <w:tc>
          <w:tcPr>
            <w:tcW w:w="1417" w:type="dxa"/>
            <w:vAlign w:val="center"/>
          </w:tcPr>
          <w:p w:rsidR="00875D0F" w:rsidRPr="003A3002" w:rsidRDefault="00875D0F" w:rsidP="0058087B">
            <w:pPr>
              <w:jc w:val="center"/>
              <w:rPr>
                <w:rFonts w:cs="Calibri"/>
                <w:sz w:val="18"/>
                <w:szCs w:val="18"/>
              </w:rPr>
            </w:pPr>
            <w:r w:rsidRPr="003A3002">
              <w:rPr>
                <w:rFonts w:cs="Calibri"/>
                <w:sz w:val="18"/>
                <w:szCs w:val="18"/>
              </w:rPr>
              <w:t>String</w:t>
            </w:r>
          </w:p>
        </w:tc>
        <w:tc>
          <w:tcPr>
            <w:tcW w:w="993" w:type="dxa"/>
            <w:vAlign w:val="center"/>
          </w:tcPr>
          <w:p w:rsidR="00875D0F" w:rsidRPr="003A3002" w:rsidRDefault="00875D0F" w:rsidP="0058087B">
            <w:pPr>
              <w:jc w:val="center"/>
              <w:rPr>
                <w:rFonts w:cs="Calibri"/>
                <w:sz w:val="18"/>
                <w:szCs w:val="18"/>
              </w:rPr>
            </w:pPr>
            <w:r w:rsidRPr="003A3002">
              <w:rPr>
                <w:rFonts w:cs="Calibri" w:hint="eastAsia"/>
                <w:sz w:val="18"/>
                <w:szCs w:val="18"/>
              </w:rPr>
              <w:t>是</w:t>
            </w:r>
          </w:p>
        </w:tc>
        <w:tc>
          <w:tcPr>
            <w:tcW w:w="2686" w:type="dxa"/>
            <w:vAlign w:val="center"/>
          </w:tcPr>
          <w:p w:rsidR="00875D0F" w:rsidRPr="003A3002" w:rsidRDefault="00875D0F" w:rsidP="0058087B">
            <w:pPr>
              <w:rPr>
                <w:rFonts w:cs="Calibri"/>
                <w:sz w:val="18"/>
                <w:szCs w:val="18"/>
              </w:rPr>
            </w:pPr>
            <w:r w:rsidRPr="003A3002">
              <w:rPr>
                <w:rFonts w:cs="Calibri" w:hint="eastAsia"/>
                <w:sz w:val="18"/>
                <w:szCs w:val="18"/>
              </w:rPr>
              <w:t>取值为：</w:t>
            </w:r>
          </w:p>
          <w:p w:rsidR="00875D0F" w:rsidRPr="003A3002" w:rsidRDefault="00875D0F" w:rsidP="0058087B">
            <w:pPr>
              <w:rPr>
                <w:rFonts w:cs="Calibri"/>
                <w:sz w:val="18"/>
                <w:szCs w:val="18"/>
              </w:rPr>
            </w:pPr>
            <w:proofErr w:type="spellStart"/>
            <w:r w:rsidRPr="003A3002">
              <w:rPr>
                <w:rFonts w:cs="Calibri"/>
                <w:sz w:val="18"/>
                <w:szCs w:val="18"/>
              </w:rPr>
              <w:t>playStart</w:t>
            </w:r>
            <w:proofErr w:type="spellEnd"/>
            <w:r w:rsidRPr="003A3002">
              <w:rPr>
                <w:rFonts w:cs="Calibri" w:hint="eastAsia"/>
                <w:sz w:val="18"/>
                <w:szCs w:val="18"/>
              </w:rPr>
              <w:t>：播放开始</w:t>
            </w:r>
          </w:p>
          <w:p w:rsidR="00875D0F" w:rsidRPr="003A3002" w:rsidRDefault="00875D0F" w:rsidP="0058087B">
            <w:pPr>
              <w:rPr>
                <w:rFonts w:cs="Calibri"/>
                <w:sz w:val="18"/>
                <w:szCs w:val="18"/>
              </w:rPr>
            </w:pPr>
            <w:proofErr w:type="spellStart"/>
            <w:r w:rsidRPr="003A3002">
              <w:rPr>
                <w:rFonts w:cs="Calibri"/>
                <w:sz w:val="18"/>
                <w:szCs w:val="18"/>
              </w:rPr>
              <w:t>playEnd</w:t>
            </w:r>
            <w:proofErr w:type="spellEnd"/>
            <w:r w:rsidRPr="003A3002">
              <w:rPr>
                <w:rFonts w:cs="Calibri" w:hint="eastAsia"/>
                <w:sz w:val="18"/>
                <w:szCs w:val="18"/>
              </w:rPr>
              <w:t>：播放结束</w:t>
            </w:r>
          </w:p>
          <w:p w:rsidR="00875D0F" w:rsidRPr="003A3002" w:rsidRDefault="00875D0F" w:rsidP="0058087B">
            <w:pPr>
              <w:rPr>
                <w:rFonts w:cs="Calibri"/>
                <w:sz w:val="18"/>
                <w:szCs w:val="18"/>
              </w:rPr>
            </w:pPr>
            <w:proofErr w:type="spellStart"/>
            <w:r w:rsidRPr="003A3002">
              <w:rPr>
                <w:rFonts w:cs="Calibri"/>
                <w:sz w:val="18"/>
                <w:szCs w:val="18"/>
              </w:rPr>
              <w:t>previewStart</w:t>
            </w:r>
            <w:proofErr w:type="spellEnd"/>
            <w:r w:rsidRPr="003A3002">
              <w:rPr>
                <w:rFonts w:cs="Calibri" w:hint="eastAsia"/>
                <w:sz w:val="18"/>
                <w:szCs w:val="18"/>
              </w:rPr>
              <w:t>：预览开始</w:t>
            </w:r>
          </w:p>
          <w:p w:rsidR="00875D0F" w:rsidRPr="003A3002" w:rsidRDefault="00875D0F" w:rsidP="0058087B">
            <w:pPr>
              <w:rPr>
                <w:rFonts w:cs="Calibri"/>
                <w:sz w:val="18"/>
                <w:szCs w:val="18"/>
              </w:rPr>
            </w:pPr>
            <w:proofErr w:type="spellStart"/>
            <w:r w:rsidRPr="003A3002">
              <w:rPr>
                <w:rFonts w:cs="Calibri"/>
                <w:sz w:val="18"/>
                <w:szCs w:val="18"/>
              </w:rPr>
              <w:t>previewEnd</w:t>
            </w:r>
            <w:proofErr w:type="spellEnd"/>
            <w:r w:rsidRPr="003A3002">
              <w:rPr>
                <w:rFonts w:cs="Calibri" w:hint="eastAsia"/>
                <w:sz w:val="18"/>
                <w:szCs w:val="18"/>
              </w:rPr>
              <w:t>：预览结束</w:t>
            </w:r>
          </w:p>
          <w:p w:rsidR="00875D0F" w:rsidRPr="003A3002" w:rsidRDefault="00875D0F" w:rsidP="0058087B">
            <w:pPr>
              <w:rPr>
                <w:rFonts w:cs="Calibri"/>
                <w:sz w:val="18"/>
                <w:szCs w:val="18"/>
              </w:rPr>
            </w:pPr>
            <w:proofErr w:type="spellStart"/>
            <w:r w:rsidRPr="003A3002">
              <w:rPr>
                <w:rFonts w:cs="Calibri"/>
                <w:sz w:val="18"/>
                <w:szCs w:val="18"/>
              </w:rPr>
              <w:t>breakpointStart</w:t>
            </w:r>
            <w:proofErr w:type="spellEnd"/>
            <w:r w:rsidRPr="003A3002">
              <w:rPr>
                <w:rFonts w:cs="Calibri" w:hint="eastAsia"/>
                <w:sz w:val="18"/>
                <w:szCs w:val="18"/>
              </w:rPr>
              <w:t>：断点开始</w:t>
            </w:r>
          </w:p>
          <w:p w:rsidR="00875D0F" w:rsidRPr="003A3002" w:rsidRDefault="00875D0F" w:rsidP="0058087B">
            <w:pPr>
              <w:rPr>
                <w:rFonts w:cs="Calibri"/>
                <w:sz w:val="18"/>
                <w:szCs w:val="18"/>
              </w:rPr>
            </w:pPr>
            <w:proofErr w:type="spellStart"/>
            <w:r w:rsidRPr="003A3002">
              <w:rPr>
                <w:rFonts w:cs="Calibri"/>
                <w:sz w:val="18"/>
                <w:szCs w:val="18"/>
              </w:rPr>
              <w:t>breakpointEnd</w:t>
            </w:r>
            <w:proofErr w:type="spellEnd"/>
            <w:r w:rsidRPr="003A3002">
              <w:rPr>
                <w:rFonts w:cs="Calibri" w:hint="eastAsia"/>
                <w:sz w:val="18"/>
                <w:szCs w:val="18"/>
              </w:rPr>
              <w:t>：断点结束</w:t>
            </w:r>
          </w:p>
        </w:tc>
      </w:tr>
    </w:tbl>
    <w:p w:rsidR="00875D0F" w:rsidRDefault="00875D0F" w:rsidP="00875D0F">
      <w:pPr>
        <w:pStyle w:val="aff6"/>
        <w:spacing w:before="156" w:after="156"/>
        <w:rPr>
          <w:noProof/>
        </w:rPr>
      </w:pPr>
      <w:r>
        <w:rPr>
          <w:rFonts w:hint="eastAsia"/>
          <w:noProof/>
        </w:rPr>
        <w:t>示例</w:t>
      </w:r>
    </w:p>
    <w:tbl>
      <w:tblPr>
        <w:tblStyle w:val="a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tblPr>
      <w:tblGrid>
        <w:gridCol w:w="9338"/>
      </w:tblGrid>
      <w:tr w:rsidR="00875D0F" w:rsidTr="00DC61C4">
        <w:tc>
          <w:tcPr>
            <w:tcW w:w="9338"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rsidR="00875D0F" w:rsidRPr="00B50FAB" w:rsidRDefault="00875D0F" w:rsidP="00DC61C4">
            <w:pPr>
              <w:autoSpaceDE w:val="0"/>
              <w:autoSpaceDN w:val="0"/>
              <w:adjustRightInd w:val="0"/>
              <w:rPr>
                <w:rFonts w:ascii="Consolas" w:eastAsiaTheme="minorEastAsia" w:hAnsi="Consolas" w:cs="Consolas"/>
                <w:color w:val="000000"/>
                <w:sz w:val="20"/>
              </w:rPr>
            </w:pPr>
            <w:r w:rsidRPr="008E70B6">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msgId</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"12345678901234567890123456789012"</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appKey</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"E10ADC3949BA59ABBE56E057F20F883E"</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"timestamp"</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"2022-12-26T12:00:00"</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"sign"</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"C33367701511B4F6020EC61DED352059"</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"data"</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w:t>
            </w:r>
            <w:proofErr w:type="spellStart"/>
            <w:r w:rsidRPr="00B50FAB">
              <w:rPr>
                <w:rFonts w:ascii="Consolas" w:eastAsiaTheme="minorEastAsia" w:hAnsi="Consolas" w:cs="Consolas"/>
                <w:color w:val="000000"/>
                <w:sz w:val="20"/>
              </w:rPr>
              <w:t>playlogList</w:t>
            </w:r>
            <w:proofErr w:type="spellEnd"/>
            <w:r w:rsidRPr="00B50FAB">
              <w:rPr>
                <w:rFonts w:ascii="Consolas" w:eastAsiaTheme="minorEastAsia" w:hAnsi="Consolas" w:cs="Consolas"/>
                <w:color w:val="000000"/>
                <w:sz w:val="20"/>
              </w:rPr>
              <w:t>"</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param</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errorCode</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w:t>
            </w:r>
            <w:r w:rsidRPr="00B50FAB">
              <w:rPr>
                <w:rFonts w:ascii="Consolas" w:eastAsiaTheme="minorEastAsia" w:hAnsi="Consolas" w:cs="Consolas"/>
                <w:color w:val="008080"/>
                <w:sz w:val="20"/>
              </w:rPr>
              <w:t>0</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errorMessage</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"Success"</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playlogList</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sessionId</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"urn:uuid:bb3f5ae8-9890-4e1e-8937-2efbcd234e95"</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keyId</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"urn:uuid:bb3f5ae8-9890-4e1e-8937-2efbcd234e95"</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playDatetime</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"2022-12-26T12:00:00"</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lastRenderedPageBreak/>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"longitude"</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"116.41667"</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"latitude"</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"39.91667"</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"carrier"</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"CHINA MOBILE"</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"lbs"</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"16A83CA"</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"type"</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w:t>
            </w:r>
            <w:proofErr w:type="spellStart"/>
            <w:r w:rsidRPr="00B50FAB">
              <w:rPr>
                <w:rFonts w:ascii="Consolas" w:eastAsiaTheme="minorEastAsia" w:hAnsi="Consolas" w:cs="Consolas"/>
                <w:color w:val="000000"/>
                <w:sz w:val="20"/>
              </w:rPr>
              <w:t>playStart</w:t>
            </w:r>
            <w:proofErr w:type="spellEnd"/>
            <w:r w:rsidRPr="00B50FAB">
              <w:rPr>
                <w:rFonts w:ascii="Consolas" w:eastAsiaTheme="minorEastAsia" w:hAnsi="Consolas" w:cs="Consolas"/>
                <w:color w:val="000000"/>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sessionId</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"urn:uuid:bb3f5ae8-9890-4e1e-8937-2efbcd234e95"</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keyId</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"urn:uuid:bb3f5ae8-9890-4e1e-8937-2efbcd234e95"</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w:t>
            </w:r>
            <w:proofErr w:type="spellStart"/>
            <w:r w:rsidRPr="00B50FAB">
              <w:rPr>
                <w:rFonts w:ascii="Consolas" w:eastAsiaTheme="minorEastAsia" w:hAnsi="Consolas" w:cs="Consolas"/>
                <w:color w:val="800000"/>
                <w:sz w:val="20"/>
              </w:rPr>
              <w:t>playDatetime</w:t>
            </w:r>
            <w:proofErr w:type="spellEnd"/>
            <w:r w:rsidRPr="00B50FAB">
              <w:rPr>
                <w:rFonts w:ascii="Consolas" w:eastAsiaTheme="minorEastAsia" w:hAnsi="Consolas" w:cs="Consolas"/>
                <w:color w:val="800000"/>
                <w:sz w:val="20"/>
              </w:rPr>
              <w:t>"</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"2022-12-26T14:00:00"</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"longitude"</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"116.41667"</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"latitude"</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"39.91667"</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"carrier"</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"CHINA MOBILE"</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"lbs"</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"16A83CA"</w:t>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800000"/>
                <w:sz w:val="20"/>
              </w:rPr>
              <w:t>"type"</w:t>
            </w:r>
            <w:r w:rsidRPr="00B50FAB">
              <w:rPr>
                <w:rFonts w:ascii="Consolas" w:eastAsiaTheme="minorEastAsia" w:hAnsi="Consolas" w:cs="Consolas"/>
                <w:color w:val="0000FF"/>
                <w:sz w:val="20"/>
              </w:rPr>
              <w:t>:</w:t>
            </w:r>
            <w:r w:rsidRPr="00B50FAB">
              <w:rPr>
                <w:rFonts w:ascii="Consolas" w:eastAsiaTheme="minorEastAsia" w:hAnsi="Consolas" w:cs="Consolas"/>
                <w:color w:val="000000"/>
                <w:sz w:val="20"/>
              </w:rPr>
              <w:t xml:space="preserve"> "</w:t>
            </w:r>
            <w:proofErr w:type="spellStart"/>
            <w:r w:rsidRPr="00B50FAB">
              <w:rPr>
                <w:rFonts w:ascii="Consolas" w:eastAsiaTheme="minorEastAsia" w:hAnsi="Consolas" w:cs="Consolas"/>
                <w:color w:val="000000"/>
                <w:sz w:val="20"/>
              </w:rPr>
              <w:t>playEnd</w:t>
            </w:r>
            <w:proofErr w:type="spellEnd"/>
            <w:r w:rsidRPr="00B50FAB">
              <w:rPr>
                <w:rFonts w:ascii="Consolas" w:eastAsiaTheme="minorEastAsia" w:hAnsi="Consolas" w:cs="Consolas"/>
                <w:color w:val="000000"/>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00"/>
                <w:sz w:val="20"/>
              </w:rPr>
              <w:tab/>
            </w:r>
            <w:r w:rsidRPr="00B50FAB">
              <w:rPr>
                <w:rFonts w:ascii="Consolas" w:eastAsiaTheme="minorEastAsia" w:hAnsi="Consolas" w:cs="Consolas"/>
                <w:color w:val="0000FF"/>
                <w:sz w:val="20"/>
              </w:rPr>
              <w:t>]</w:t>
            </w:r>
          </w:p>
          <w:p w:rsidR="00875D0F" w:rsidRPr="00B50FAB" w:rsidRDefault="00875D0F" w:rsidP="00DC61C4">
            <w:pPr>
              <w:autoSpaceDE w:val="0"/>
              <w:autoSpaceDN w:val="0"/>
              <w:adjustRightInd w:val="0"/>
              <w:rPr>
                <w:rFonts w:ascii="Consolas" w:eastAsiaTheme="minorEastAsia" w:hAnsi="Consolas" w:cs="Consolas"/>
                <w:color w:val="000000"/>
                <w:sz w:val="20"/>
              </w:rPr>
            </w:pPr>
            <w:r w:rsidRPr="00B50FAB">
              <w:rPr>
                <w:rFonts w:ascii="Consolas" w:eastAsiaTheme="minorEastAsia" w:hAnsi="Consolas" w:cs="Consolas"/>
                <w:color w:val="000000"/>
                <w:sz w:val="20"/>
              </w:rPr>
              <w:tab/>
            </w:r>
            <w:r w:rsidRPr="00B50FAB">
              <w:rPr>
                <w:rFonts w:ascii="Consolas" w:eastAsiaTheme="minorEastAsia" w:hAnsi="Consolas" w:cs="Consolas"/>
                <w:color w:val="0000FF"/>
                <w:sz w:val="20"/>
              </w:rPr>
              <w:t>}</w:t>
            </w:r>
          </w:p>
          <w:p w:rsidR="00875D0F" w:rsidRPr="00D1081E" w:rsidRDefault="00875D0F" w:rsidP="00DC61C4">
            <w:r w:rsidRPr="00B50FAB">
              <w:rPr>
                <w:rFonts w:ascii="Consolas" w:eastAsiaTheme="minorEastAsia" w:hAnsi="Consolas" w:cs="Consolas"/>
                <w:color w:val="0000FF"/>
                <w:sz w:val="20"/>
              </w:rPr>
              <w:t>}</w:t>
            </w:r>
          </w:p>
        </w:tc>
      </w:tr>
    </w:tbl>
    <w:p w:rsidR="00875D0F" w:rsidRPr="008722AB" w:rsidRDefault="00875D0F" w:rsidP="00875D0F">
      <w:pPr>
        <w:pStyle w:val="aff5"/>
        <w:spacing w:before="156" w:after="156"/>
        <w:rPr>
          <w:noProof/>
        </w:rPr>
      </w:pPr>
      <w:bookmarkStart w:id="1013" w:name="_Toc179973957"/>
      <w:r>
        <w:rPr>
          <w:rFonts w:hint="eastAsia"/>
          <w:noProof/>
        </w:rPr>
        <w:lastRenderedPageBreak/>
        <w:t>影片放映日志上报（r</w:t>
      </w:r>
      <w:r>
        <w:rPr>
          <w:noProof/>
        </w:rPr>
        <w:t>eportPlaylog</w:t>
      </w:r>
      <w:r>
        <w:rPr>
          <w:rFonts w:hint="eastAsia"/>
          <w:noProof/>
        </w:rPr>
        <w:t>）</w:t>
      </w:r>
      <w:bookmarkEnd w:id="1013"/>
    </w:p>
    <w:p w:rsidR="00875D0F" w:rsidRPr="001D424A" w:rsidRDefault="00875D0F" w:rsidP="00875D0F">
      <w:pPr>
        <w:pStyle w:val="affff6"/>
        <w:ind w:firstLine="420"/>
      </w:pPr>
      <w:bookmarkStart w:id="1014" w:name="_Hlk125114100"/>
      <w:r>
        <w:rPr>
          <w:rFonts w:hint="eastAsia"/>
        </w:rPr>
        <w:t>终端放映后产生的日志应主动上报到平台，在网络不通的情况下应能缓存日志，在网络恢复后能按照日志生成顺序将未能上报的日志上报。</w:t>
      </w:r>
    </w:p>
    <w:p w:rsidR="00875D0F" w:rsidRPr="00721970" w:rsidRDefault="00875D0F" w:rsidP="00875D0F">
      <w:pPr>
        <w:pStyle w:val="affff6"/>
        <w:ind w:firstLine="420"/>
      </w:pPr>
      <w:r>
        <w:t>data</w:t>
      </w:r>
      <w:r>
        <w:rPr>
          <w:rFonts w:hint="eastAsia"/>
        </w:rPr>
        <w:t>字段键值：</w:t>
      </w:r>
      <w:r w:rsidRPr="00721970">
        <w:t>reportPlaylog</w:t>
      </w:r>
    </w:p>
    <w:p w:rsidR="00875D0F" w:rsidRDefault="00875D0F" w:rsidP="00875D0F">
      <w:pPr>
        <w:pStyle w:val="aff6"/>
        <w:spacing w:before="156" w:after="156"/>
        <w:rPr>
          <w:noProof/>
        </w:rPr>
      </w:pPr>
      <w:r>
        <w:rPr>
          <w:rFonts w:hint="eastAsia"/>
          <w:noProof/>
        </w:rPr>
        <w:t>Schema</w:t>
      </w:r>
    </w:p>
    <w:p w:rsidR="00875D0F" w:rsidRDefault="00875D0F" w:rsidP="00875D0F">
      <w:pPr>
        <w:jc w:val="center"/>
        <w:rPr>
          <w:spacing w:val="-10"/>
        </w:rPr>
      </w:pPr>
      <w:r>
        <w:rPr>
          <w:noProof/>
        </w:rPr>
        <w:lastRenderedPageBreak/>
        <w:drawing>
          <wp:inline distT="0" distB="0" distL="0" distR="0">
            <wp:extent cx="4622839" cy="702945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stretch>
                      <a:fillRect/>
                    </a:stretch>
                  </pic:blipFill>
                  <pic:spPr>
                    <a:xfrm>
                      <a:off x="0" y="0"/>
                      <a:ext cx="4635611" cy="7048871"/>
                    </a:xfrm>
                    <a:prstGeom prst="rect">
                      <a:avLst/>
                    </a:prstGeom>
                  </pic:spPr>
                </pic:pic>
              </a:graphicData>
            </a:graphic>
          </wp:inline>
        </w:drawing>
      </w:r>
    </w:p>
    <w:p w:rsidR="008E5BDD" w:rsidRDefault="008E5BDD" w:rsidP="008E5BDD">
      <w:pPr>
        <w:pStyle w:val="af9"/>
        <w:spacing w:before="156" w:after="156"/>
      </w:pPr>
      <w:r>
        <w:rPr>
          <w:rFonts w:hint="eastAsia"/>
          <w:noProof/>
        </w:rPr>
        <w:t>影片放映日志上报Schema</w:t>
      </w:r>
    </w:p>
    <w:p w:rsidR="00875D0F" w:rsidRDefault="00875D0F" w:rsidP="00875D0F">
      <w:pPr>
        <w:pStyle w:val="aff6"/>
        <w:spacing w:before="156" w:after="156"/>
        <w:rPr>
          <w:noProof/>
        </w:rPr>
      </w:pPr>
      <w:r>
        <w:rPr>
          <w:rFonts w:hint="eastAsia"/>
          <w:noProof/>
        </w:rPr>
        <w:t>param对象数组</w:t>
      </w:r>
    </w:p>
    <w:p w:rsidR="0043104C" w:rsidRPr="0043104C" w:rsidRDefault="0043104C" w:rsidP="0043104C">
      <w:pPr>
        <w:pStyle w:val="aff"/>
        <w:spacing w:before="156" w:after="156"/>
      </w:pPr>
      <w:r>
        <w:rPr>
          <w:rFonts w:hint="eastAsia"/>
          <w:noProof/>
        </w:rPr>
        <w:t>影片放映日志上报param对象数组</w:t>
      </w:r>
    </w:p>
    <w:tbl>
      <w:tblPr>
        <w:tblStyle w:val="afffffffff5"/>
        <w:tblW w:w="0" w:type="auto"/>
        <w:tblLook w:val="04A0"/>
      </w:tblPr>
      <w:tblGrid>
        <w:gridCol w:w="754"/>
        <w:gridCol w:w="1922"/>
        <w:gridCol w:w="1351"/>
        <w:gridCol w:w="2393"/>
        <w:gridCol w:w="905"/>
        <w:gridCol w:w="2245"/>
      </w:tblGrid>
      <w:tr w:rsidR="00875D0F" w:rsidRPr="00BC2D6C" w:rsidTr="003A3002">
        <w:tc>
          <w:tcPr>
            <w:tcW w:w="786" w:type="dxa"/>
            <w:vAlign w:val="center"/>
          </w:tcPr>
          <w:p w:rsidR="00875D0F" w:rsidRPr="003A3002" w:rsidRDefault="00875D0F" w:rsidP="00BC2D6C">
            <w:pPr>
              <w:jc w:val="center"/>
              <w:rPr>
                <w:rFonts w:cs="Calibri"/>
                <w:spacing w:val="-10"/>
                <w:sz w:val="18"/>
                <w:szCs w:val="18"/>
              </w:rPr>
            </w:pPr>
            <w:r w:rsidRPr="003A3002">
              <w:rPr>
                <w:rFonts w:cs="Calibri" w:hint="eastAsia"/>
                <w:w w:val="95"/>
                <w:sz w:val="18"/>
                <w:szCs w:val="18"/>
              </w:rPr>
              <w:t>序号</w:t>
            </w:r>
          </w:p>
        </w:tc>
        <w:tc>
          <w:tcPr>
            <w:tcW w:w="2030" w:type="dxa"/>
            <w:vAlign w:val="center"/>
          </w:tcPr>
          <w:p w:rsidR="00875D0F" w:rsidRPr="003A3002" w:rsidRDefault="00875D0F" w:rsidP="00BC2D6C">
            <w:pPr>
              <w:jc w:val="center"/>
              <w:rPr>
                <w:rFonts w:cs="Calibri"/>
                <w:spacing w:val="-10"/>
                <w:sz w:val="18"/>
                <w:szCs w:val="18"/>
              </w:rPr>
            </w:pPr>
            <w:r w:rsidRPr="003A3002">
              <w:rPr>
                <w:rFonts w:cs="Calibri" w:hint="eastAsia"/>
                <w:w w:val="95"/>
                <w:sz w:val="18"/>
                <w:szCs w:val="18"/>
              </w:rPr>
              <w:t>名称</w:t>
            </w:r>
          </w:p>
        </w:tc>
        <w:tc>
          <w:tcPr>
            <w:tcW w:w="1432" w:type="dxa"/>
            <w:vAlign w:val="center"/>
          </w:tcPr>
          <w:p w:rsidR="00875D0F" w:rsidRPr="003A3002" w:rsidRDefault="00875D0F" w:rsidP="00BC2D6C">
            <w:pPr>
              <w:jc w:val="center"/>
              <w:rPr>
                <w:rFonts w:cs="Calibri"/>
                <w:spacing w:val="-10"/>
                <w:sz w:val="18"/>
                <w:szCs w:val="18"/>
              </w:rPr>
            </w:pPr>
            <w:r w:rsidRPr="003A3002">
              <w:rPr>
                <w:rFonts w:cs="Calibri" w:hint="eastAsia"/>
                <w:w w:val="95"/>
                <w:sz w:val="18"/>
                <w:szCs w:val="18"/>
              </w:rPr>
              <w:t>描述</w:t>
            </w:r>
          </w:p>
        </w:tc>
        <w:tc>
          <w:tcPr>
            <w:tcW w:w="2471" w:type="dxa"/>
            <w:vAlign w:val="center"/>
          </w:tcPr>
          <w:p w:rsidR="00875D0F" w:rsidRPr="003A3002" w:rsidRDefault="00875D0F" w:rsidP="00BC2D6C">
            <w:pPr>
              <w:jc w:val="center"/>
              <w:rPr>
                <w:rFonts w:cs="Calibri"/>
                <w:spacing w:val="-10"/>
                <w:sz w:val="18"/>
                <w:szCs w:val="18"/>
              </w:rPr>
            </w:pPr>
            <w:r w:rsidRPr="003A3002">
              <w:rPr>
                <w:rFonts w:cs="Calibri" w:hint="eastAsia"/>
                <w:w w:val="95"/>
                <w:sz w:val="18"/>
                <w:szCs w:val="18"/>
              </w:rPr>
              <w:t>属性类型</w:t>
            </w:r>
          </w:p>
        </w:tc>
        <w:tc>
          <w:tcPr>
            <w:tcW w:w="948" w:type="dxa"/>
            <w:vAlign w:val="center"/>
          </w:tcPr>
          <w:p w:rsidR="00875D0F" w:rsidRPr="003A3002" w:rsidRDefault="00875D0F" w:rsidP="00BC2D6C">
            <w:pPr>
              <w:jc w:val="center"/>
              <w:rPr>
                <w:rFonts w:cs="Calibri"/>
                <w:spacing w:val="-10"/>
                <w:sz w:val="18"/>
                <w:szCs w:val="18"/>
              </w:rPr>
            </w:pPr>
            <w:r w:rsidRPr="003A3002">
              <w:rPr>
                <w:rFonts w:cs="Calibri" w:hint="eastAsia"/>
                <w:w w:val="95"/>
                <w:sz w:val="18"/>
                <w:szCs w:val="18"/>
              </w:rPr>
              <w:t>必须</w:t>
            </w:r>
          </w:p>
        </w:tc>
        <w:tc>
          <w:tcPr>
            <w:tcW w:w="2403" w:type="dxa"/>
            <w:vAlign w:val="center"/>
          </w:tcPr>
          <w:p w:rsidR="00875D0F" w:rsidRPr="003A3002" w:rsidRDefault="00875D0F" w:rsidP="00BC2D6C">
            <w:pPr>
              <w:jc w:val="center"/>
              <w:rPr>
                <w:rFonts w:cs="Calibri"/>
                <w:spacing w:val="-10"/>
                <w:sz w:val="18"/>
                <w:szCs w:val="18"/>
              </w:rPr>
            </w:pPr>
            <w:r w:rsidRPr="003A3002">
              <w:rPr>
                <w:rFonts w:cs="Calibri" w:hint="eastAsia"/>
                <w:w w:val="95"/>
                <w:sz w:val="18"/>
                <w:szCs w:val="18"/>
              </w:rPr>
              <w:t>说明</w:t>
            </w:r>
          </w:p>
        </w:tc>
      </w:tr>
      <w:tr w:rsidR="00875D0F" w:rsidRPr="00BC2D6C" w:rsidTr="003A3002">
        <w:tc>
          <w:tcPr>
            <w:tcW w:w="786" w:type="dxa"/>
            <w:vAlign w:val="center"/>
          </w:tcPr>
          <w:p w:rsidR="00875D0F" w:rsidRPr="003A3002" w:rsidRDefault="00875D0F" w:rsidP="00BC2D6C">
            <w:pPr>
              <w:pStyle w:val="afffffffffff8"/>
              <w:numPr>
                <w:ilvl w:val="0"/>
                <w:numId w:val="128"/>
              </w:numPr>
              <w:autoSpaceDE w:val="0"/>
              <w:autoSpaceDN w:val="0"/>
              <w:ind w:firstLineChars="0"/>
              <w:jc w:val="center"/>
              <w:rPr>
                <w:rFonts w:ascii="宋体" w:hAnsi="宋体" w:cs="Calibri"/>
                <w:spacing w:val="-10"/>
                <w:sz w:val="18"/>
                <w:szCs w:val="18"/>
              </w:rPr>
            </w:pPr>
          </w:p>
        </w:tc>
        <w:tc>
          <w:tcPr>
            <w:tcW w:w="2030" w:type="dxa"/>
            <w:vAlign w:val="center"/>
          </w:tcPr>
          <w:p w:rsidR="00875D0F" w:rsidRPr="003A3002" w:rsidRDefault="00875D0F" w:rsidP="003A3002">
            <w:pPr>
              <w:jc w:val="center"/>
              <w:rPr>
                <w:rFonts w:cs="Calibri"/>
                <w:sz w:val="18"/>
                <w:szCs w:val="18"/>
              </w:rPr>
            </w:pPr>
            <w:proofErr w:type="spellStart"/>
            <w:r w:rsidRPr="003A3002">
              <w:rPr>
                <w:rFonts w:cs="Calibri"/>
                <w:sz w:val="18"/>
                <w:szCs w:val="18"/>
              </w:rPr>
              <w:t>param</w:t>
            </w:r>
            <w:proofErr w:type="spellEnd"/>
          </w:p>
        </w:tc>
        <w:tc>
          <w:tcPr>
            <w:tcW w:w="1432" w:type="dxa"/>
            <w:vAlign w:val="center"/>
          </w:tcPr>
          <w:p w:rsidR="00875D0F" w:rsidRPr="003A3002" w:rsidRDefault="00875D0F" w:rsidP="00BC2D6C">
            <w:pPr>
              <w:jc w:val="center"/>
              <w:rPr>
                <w:rFonts w:cs="Calibri"/>
                <w:sz w:val="18"/>
                <w:szCs w:val="18"/>
              </w:rPr>
            </w:pPr>
            <w:r w:rsidRPr="003A3002">
              <w:rPr>
                <w:rFonts w:cs="Calibri" w:hint="eastAsia"/>
                <w:sz w:val="18"/>
                <w:szCs w:val="18"/>
              </w:rPr>
              <w:t>参数</w:t>
            </w:r>
          </w:p>
        </w:tc>
        <w:tc>
          <w:tcPr>
            <w:tcW w:w="2471" w:type="dxa"/>
            <w:vAlign w:val="center"/>
          </w:tcPr>
          <w:p w:rsidR="00875D0F" w:rsidRPr="003A3002" w:rsidRDefault="00875D0F" w:rsidP="00BC2D6C">
            <w:pPr>
              <w:jc w:val="center"/>
              <w:rPr>
                <w:rFonts w:cs="Calibri"/>
                <w:sz w:val="18"/>
                <w:szCs w:val="18"/>
              </w:rPr>
            </w:pPr>
            <w:r w:rsidRPr="003A3002">
              <w:rPr>
                <w:rFonts w:cs="Calibri"/>
                <w:sz w:val="18"/>
                <w:szCs w:val="18"/>
              </w:rPr>
              <w:t>Array(</w:t>
            </w:r>
            <w:bookmarkStart w:id="1015" w:name="_Hlk126591206"/>
            <w:proofErr w:type="spellStart"/>
            <w:r w:rsidRPr="003A3002">
              <w:rPr>
                <w:rFonts w:cs="Calibri"/>
                <w:sz w:val="18"/>
                <w:szCs w:val="18"/>
              </w:rPr>
              <w:t>playlog</w:t>
            </w:r>
            <w:bookmarkEnd w:id="1015"/>
            <w:proofErr w:type="spellEnd"/>
            <w:r w:rsidRPr="003A3002">
              <w:rPr>
                <w:rFonts w:cs="Calibri"/>
                <w:sz w:val="18"/>
                <w:szCs w:val="18"/>
              </w:rPr>
              <w:t>)</w:t>
            </w:r>
          </w:p>
        </w:tc>
        <w:tc>
          <w:tcPr>
            <w:tcW w:w="948" w:type="dxa"/>
            <w:vAlign w:val="center"/>
          </w:tcPr>
          <w:p w:rsidR="00875D0F" w:rsidRPr="003A3002" w:rsidRDefault="00875D0F" w:rsidP="00BC2D6C">
            <w:pPr>
              <w:jc w:val="center"/>
              <w:rPr>
                <w:rFonts w:cs="Calibri"/>
                <w:sz w:val="18"/>
                <w:szCs w:val="18"/>
              </w:rPr>
            </w:pPr>
            <w:r w:rsidRPr="003A3002">
              <w:rPr>
                <w:rFonts w:cs="Calibri" w:hint="eastAsia"/>
                <w:sz w:val="18"/>
                <w:szCs w:val="18"/>
              </w:rPr>
              <w:t>是</w:t>
            </w:r>
          </w:p>
        </w:tc>
        <w:tc>
          <w:tcPr>
            <w:tcW w:w="2403" w:type="dxa"/>
            <w:vAlign w:val="center"/>
          </w:tcPr>
          <w:p w:rsidR="00875D0F" w:rsidRPr="003A3002" w:rsidRDefault="00875D0F" w:rsidP="003A3002">
            <w:pPr>
              <w:jc w:val="center"/>
              <w:rPr>
                <w:rFonts w:cs="Calibri"/>
                <w:sz w:val="18"/>
                <w:szCs w:val="18"/>
              </w:rPr>
            </w:pPr>
          </w:p>
        </w:tc>
      </w:tr>
    </w:tbl>
    <w:p w:rsidR="00875D0F" w:rsidRDefault="00875D0F" w:rsidP="00875D0F">
      <w:pPr>
        <w:pStyle w:val="aff6"/>
        <w:spacing w:before="156" w:after="156"/>
        <w:rPr>
          <w:noProof/>
        </w:rPr>
      </w:pPr>
      <w:bookmarkStart w:id="1016" w:name="_Hlk126591240"/>
      <w:r w:rsidRPr="008F56F3">
        <w:rPr>
          <w:noProof/>
        </w:rPr>
        <w:lastRenderedPageBreak/>
        <w:t>playlog</w:t>
      </w:r>
      <w:r>
        <w:rPr>
          <w:rFonts w:hint="eastAsia"/>
          <w:noProof/>
        </w:rPr>
        <w:t>对象</w:t>
      </w:r>
      <w:bookmarkEnd w:id="1016"/>
    </w:p>
    <w:p w:rsidR="00D80FF8" w:rsidRPr="00D80FF8" w:rsidRDefault="00D80FF8" w:rsidP="00D80FF8">
      <w:pPr>
        <w:pStyle w:val="aff"/>
        <w:spacing w:before="156" w:after="156"/>
      </w:pPr>
      <w:r>
        <w:rPr>
          <w:rFonts w:hint="eastAsia"/>
          <w:noProof/>
        </w:rPr>
        <w:t>影片放映日志上报</w:t>
      </w:r>
      <w:r w:rsidRPr="008F56F3">
        <w:rPr>
          <w:noProof/>
        </w:rPr>
        <w:t>playlog</w:t>
      </w:r>
      <w:r>
        <w:rPr>
          <w:rFonts w:hint="eastAsia"/>
          <w:noProof/>
        </w:rPr>
        <w:t>对象</w:t>
      </w:r>
    </w:p>
    <w:tbl>
      <w:tblPr>
        <w:tblStyle w:val="afffffffff5"/>
        <w:tblW w:w="0" w:type="auto"/>
        <w:tblLook w:val="04A0"/>
      </w:tblPr>
      <w:tblGrid>
        <w:gridCol w:w="747"/>
        <w:gridCol w:w="1942"/>
        <w:gridCol w:w="1275"/>
        <w:gridCol w:w="1560"/>
        <w:gridCol w:w="992"/>
        <w:gridCol w:w="2828"/>
      </w:tblGrid>
      <w:tr w:rsidR="00B4055B" w:rsidRPr="00B4055B" w:rsidTr="003A3002">
        <w:tc>
          <w:tcPr>
            <w:tcW w:w="747" w:type="dxa"/>
            <w:vAlign w:val="center"/>
          </w:tcPr>
          <w:p w:rsidR="00BC3E83" w:rsidRPr="003A3002" w:rsidRDefault="00BC3E83" w:rsidP="00BC2D6C">
            <w:pPr>
              <w:jc w:val="center"/>
              <w:rPr>
                <w:rFonts w:cs="Calibri"/>
                <w:spacing w:val="-10"/>
                <w:sz w:val="18"/>
                <w:szCs w:val="18"/>
              </w:rPr>
            </w:pPr>
            <w:r w:rsidRPr="003A3002">
              <w:rPr>
                <w:rFonts w:cs="Calibri" w:hint="eastAsia"/>
                <w:w w:val="95"/>
                <w:sz w:val="18"/>
                <w:szCs w:val="18"/>
              </w:rPr>
              <w:t>序号</w:t>
            </w:r>
          </w:p>
        </w:tc>
        <w:tc>
          <w:tcPr>
            <w:tcW w:w="1942" w:type="dxa"/>
            <w:vAlign w:val="center"/>
          </w:tcPr>
          <w:p w:rsidR="00BC3E83" w:rsidRPr="003A3002" w:rsidRDefault="00BC3E83" w:rsidP="00BC2D6C">
            <w:pPr>
              <w:jc w:val="center"/>
              <w:rPr>
                <w:rFonts w:cs="Calibri"/>
                <w:spacing w:val="-10"/>
                <w:sz w:val="18"/>
                <w:szCs w:val="18"/>
              </w:rPr>
            </w:pPr>
            <w:r w:rsidRPr="003A3002">
              <w:rPr>
                <w:rFonts w:cs="Calibri" w:hint="eastAsia"/>
                <w:w w:val="95"/>
                <w:sz w:val="18"/>
                <w:szCs w:val="18"/>
              </w:rPr>
              <w:t>名称</w:t>
            </w:r>
          </w:p>
        </w:tc>
        <w:tc>
          <w:tcPr>
            <w:tcW w:w="1275" w:type="dxa"/>
            <w:vAlign w:val="center"/>
          </w:tcPr>
          <w:p w:rsidR="00BC3E83" w:rsidRPr="003A3002" w:rsidRDefault="00BC3E83" w:rsidP="00BC2D6C">
            <w:pPr>
              <w:jc w:val="center"/>
              <w:rPr>
                <w:rFonts w:cs="Calibri"/>
                <w:spacing w:val="-10"/>
                <w:sz w:val="18"/>
                <w:szCs w:val="18"/>
              </w:rPr>
            </w:pPr>
            <w:r w:rsidRPr="003A3002">
              <w:rPr>
                <w:rFonts w:cs="Calibri" w:hint="eastAsia"/>
                <w:w w:val="95"/>
                <w:sz w:val="18"/>
                <w:szCs w:val="18"/>
              </w:rPr>
              <w:t>描述</w:t>
            </w:r>
          </w:p>
        </w:tc>
        <w:tc>
          <w:tcPr>
            <w:tcW w:w="1560" w:type="dxa"/>
            <w:vAlign w:val="center"/>
          </w:tcPr>
          <w:p w:rsidR="00BC3E83" w:rsidRPr="003A3002" w:rsidRDefault="00BC3E83" w:rsidP="00BC2D6C">
            <w:pPr>
              <w:jc w:val="center"/>
              <w:rPr>
                <w:rFonts w:cs="Calibri"/>
                <w:spacing w:val="-10"/>
                <w:sz w:val="18"/>
                <w:szCs w:val="18"/>
              </w:rPr>
            </w:pPr>
            <w:r w:rsidRPr="003A3002">
              <w:rPr>
                <w:rFonts w:cs="Calibri" w:hint="eastAsia"/>
                <w:w w:val="95"/>
                <w:sz w:val="18"/>
                <w:szCs w:val="18"/>
              </w:rPr>
              <w:t>属性类型</w:t>
            </w:r>
          </w:p>
        </w:tc>
        <w:tc>
          <w:tcPr>
            <w:tcW w:w="992" w:type="dxa"/>
            <w:vAlign w:val="center"/>
          </w:tcPr>
          <w:p w:rsidR="00BC3E83" w:rsidRPr="003A3002" w:rsidRDefault="00BC3E83" w:rsidP="00BC2D6C">
            <w:pPr>
              <w:jc w:val="center"/>
              <w:rPr>
                <w:rFonts w:cs="Calibri"/>
                <w:spacing w:val="-10"/>
                <w:sz w:val="18"/>
                <w:szCs w:val="18"/>
              </w:rPr>
            </w:pPr>
            <w:r w:rsidRPr="003A3002">
              <w:rPr>
                <w:rFonts w:cs="Calibri" w:hint="eastAsia"/>
                <w:w w:val="95"/>
                <w:sz w:val="18"/>
                <w:szCs w:val="18"/>
              </w:rPr>
              <w:t>必须</w:t>
            </w:r>
          </w:p>
        </w:tc>
        <w:tc>
          <w:tcPr>
            <w:tcW w:w="2828" w:type="dxa"/>
            <w:vAlign w:val="center"/>
          </w:tcPr>
          <w:p w:rsidR="00BC3E83" w:rsidRPr="003A3002" w:rsidRDefault="00BC3E83" w:rsidP="00BC2D6C">
            <w:pPr>
              <w:jc w:val="center"/>
              <w:rPr>
                <w:rFonts w:cs="Calibri"/>
                <w:spacing w:val="-10"/>
                <w:sz w:val="18"/>
                <w:szCs w:val="18"/>
              </w:rPr>
            </w:pPr>
            <w:r w:rsidRPr="003A3002">
              <w:rPr>
                <w:rFonts w:cs="Calibri" w:hint="eastAsia"/>
                <w:w w:val="95"/>
                <w:sz w:val="18"/>
                <w:szCs w:val="18"/>
              </w:rPr>
              <w:t>说明</w:t>
            </w:r>
          </w:p>
        </w:tc>
      </w:tr>
      <w:tr w:rsidR="00B4055B" w:rsidRPr="00B4055B" w:rsidTr="003A3002">
        <w:tc>
          <w:tcPr>
            <w:tcW w:w="747" w:type="dxa"/>
            <w:vAlign w:val="center"/>
          </w:tcPr>
          <w:p w:rsidR="00BC3E83" w:rsidRPr="003A3002" w:rsidRDefault="00BC3E83" w:rsidP="00BC2D6C">
            <w:pPr>
              <w:pStyle w:val="afffffffffff8"/>
              <w:numPr>
                <w:ilvl w:val="0"/>
                <w:numId w:val="131"/>
              </w:numPr>
              <w:autoSpaceDE w:val="0"/>
              <w:autoSpaceDN w:val="0"/>
              <w:ind w:firstLineChars="0"/>
              <w:jc w:val="center"/>
              <w:rPr>
                <w:rFonts w:ascii="宋体" w:hAnsi="宋体" w:cs="Calibri"/>
                <w:spacing w:val="-10"/>
                <w:sz w:val="18"/>
                <w:szCs w:val="18"/>
              </w:rPr>
            </w:pPr>
          </w:p>
        </w:tc>
        <w:tc>
          <w:tcPr>
            <w:tcW w:w="1942" w:type="dxa"/>
            <w:vAlign w:val="center"/>
          </w:tcPr>
          <w:p w:rsidR="00BC3E83" w:rsidRPr="003A3002" w:rsidRDefault="00BC3E83" w:rsidP="003A3002">
            <w:pPr>
              <w:jc w:val="center"/>
              <w:rPr>
                <w:rFonts w:cs="Calibri"/>
                <w:sz w:val="18"/>
                <w:szCs w:val="18"/>
              </w:rPr>
            </w:pPr>
            <w:proofErr w:type="spellStart"/>
            <w:r w:rsidRPr="003A3002">
              <w:rPr>
                <w:sz w:val="18"/>
                <w:szCs w:val="18"/>
              </w:rPr>
              <w:t>sessionId</w:t>
            </w:r>
            <w:proofErr w:type="spellEnd"/>
          </w:p>
        </w:tc>
        <w:tc>
          <w:tcPr>
            <w:tcW w:w="1275" w:type="dxa"/>
            <w:vAlign w:val="center"/>
          </w:tcPr>
          <w:p w:rsidR="00BC3E83" w:rsidRPr="003A3002" w:rsidRDefault="00BC3E83" w:rsidP="00BC2D6C">
            <w:pPr>
              <w:jc w:val="center"/>
              <w:rPr>
                <w:rFonts w:cs="Calibri"/>
                <w:sz w:val="18"/>
                <w:szCs w:val="18"/>
              </w:rPr>
            </w:pPr>
            <w:r w:rsidRPr="003A3002">
              <w:rPr>
                <w:rFonts w:hint="eastAsia"/>
                <w:sz w:val="18"/>
                <w:szCs w:val="18"/>
              </w:rPr>
              <w:t>场次标识</w:t>
            </w:r>
          </w:p>
        </w:tc>
        <w:tc>
          <w:tcPr>
            <w:tcW w:w="1560" w:type="dxa"/>
            <w:vAlign w:val="center"/>
          </w:tcPr>
          <w:p w:rsidR="00BC3E83" w:rsidRPr="003A3002" w:rsidRDefault="00BC3E83" w:rsidP="00BC2D6C">
            <w:pPr>
              <w:jc w:val="center"/>
              <w:rPr>
                <w:rFonts w:cs="Calibri"/>
                <w:sz w:val="18"/>
                <w:szCs w:val="18"/>
              </w:rPr>
            </w:pPr>
            <w:r w:rsidRPr="003A3002">
              <w:rPr>
                <w:sz w:val="18"/>
                <w:szCs w:val="18"/>
              </w:rPr>
              <w:t>UUID</w:t>
            </w:r>
          </w:p>
        </w:tc>
        <w:tc>
          <w:tcPr>
            <w:tcW w:w="992" w:type="dxa"/>
            <w:vAlign w:val="center"/>
          </w:tcPr>
          <w:p w:rsidR="00BC3E83" w:rsidRPr="003A3002" w:rsidRDefault="00BC3E83" w:rsidP="00BC2D6C">
            <w:pPr>
              <w:jc w:val="center"/>
              <w:rPr>
                <w:rFonts w:cs="Calibri"/>
                <w:sz w:val="18"/>
                <w:szCs w:val="18"/>
              </w:rPr>
            </w:pPr>
            <w:r w:rsidRPr="003A3002">
              <w:rPr>
                <w:sz w:val="18"/>
                <w:szCs w:val="18"/>
              </w:rPr>
              <w:t>是</w:t>
            </w:r>
          </w:p>
        </w:tc>
        <w:tc>
          <w:tcPr>
            <w:tcW w:w="2828" w:type="dxa"/>
            <w:vAlign w:val="center"/>
          </w:tcPr>
          <w:p w:rsidR="00BC3E83" w:rsidRPr="003A3002" w:rsidRDefault="00BC3E83" w:rsidP="003A3002">
            <w:pPr>
              <w:jc w:val="center"/>
              <w:rPr>
                <w:rFonts w:cs="Calibri"/>
                <w:sz w:val="18"/>
                <w:szCs w:val="18"/>
              </w:rPr>
            </w:pPr>
          </w:p>
        </w:tc>
      </w:tr>
      <w:tr w:rsidR="00B4055B" w:rsidRPr="00B4055B" w:rsidTr="003A3002">
        <w:tc>
          <w:tcPr>
            <w:tcW w:w="747" w:type="dxa"/>
            <w:vAlign w:val="center"/>
          </w:tcPr>
          <w:p w:rsidR="00BC3E83" w:rsidRPr="003A3002" w:rsidRDefault="00BC3E83" w:rsidP="00BC2D6C">
            <w:pPr>
              <w:pStyle w:val="afffffffffff8"/>
              <w:numPr>
                <w:ilvl w:val="0"/>
                <w:numId w:val="131"/>
              </w:numPr>
              <w:autoSpaceDE w:val="0"/>
              <w:autoSpaceDN w:val="0"/>
              <w:ind w:firstLineChars="0"/>
              <w:jc w:val="center"/>
              <w:rPr>
                <w:rFonts w:ascii="宋体" w:hAnsi="宋体" w:cs="Calibri"/>
                <w:spacing w:val="-10"/>
                <w:sz w:val="18"/>
                <w:szCs w:val="18"/>
              </w:rPr>
            </w:pPr>
          </w:p>
        </w:tc>
        <w:tc>
          <w:tcPr>
            <w:tcW w:w="1942" w:type="dxa"/>
            <w:vAlign w:val="center"/>
          </w:tcPr>
          <w:p w:rsidR="00BC3E83" w:rsidRPr="003A3002" w:rsidRDefault="00BC3E83" w:rsidP="003A3002">
            <w:pPr>
              <w:jc w:val="center"/>
              <w:rPr>
                <w:rFonts w:cs="Calibri"/>
                <w:sz w:val="18"/>
                <w:szCs w:val="18"/>
              </w:rPr>
            </w:pPr>
            <w:proofErr w:type="spellStart"/>
            <w:r w:rsidRPr="003A3002">
              <w:rPr>
                <w:sz w:val="18"/>
                <w:szCs w:val="18"/>
              </w:rPr>
              <w:t>keyId</w:t>
            </w:r>
            <w:proofErr w:type="spellEnd"/>
          </w:p>
        </w:tc>
        <w:tc>
          <w:tcPr>
            <w:tcW w:w="1275" w:type="dxa"/>
            <w:vAlign w:val="center"/>
          </w:tcPr>
          <w:p w:rsidR="00BC3E83" w:rsidRPr="003A3002" w:rsidRDefault="00BC3E83" w:rsidP="00BC2D6C">
            <w:pPr>
              <w:jc w:val="center"/>
              <w:rPr>
                <w:rFonts w:cs="Calibri"/>
                <w:sz w:val="18"/>
                <w:szCs w:val="18"/>
              </w:rPr>
            </w:pPr>
            <w:r w:rsidRPr="003A3002">
              <w:rPr>
                <w:rFonts w:hint="eastAsia"/>
                <w:sz w:val="18"/>
                <w:szCs w:val="18"/>
              </w:rPr>
              <w:t>密钥标识</w:t>
            </w:r>
          </w:p>
        </w:tc>
        <w:tc>
          <w:tcPr>
            <w:tcW w:w="1560" w:type="dxa"/>
            <w:vAlign w:val="center"/>
          </w:tcPr>
          <w:p w:rsidR="00BC3E83" w:rsidRPr="003A3002" w:rsidRDefault="00BC3E83" w:rsidP="00BC2D6C">
            <w:pPr>
              <w:jc w:val="center"/>
              <w:rPr>
                <w:rFonts w:cs="Calibri"/>
                <w:sz w:val="18"/>
                <w:szCs w:val="18"/>
              </w:rPr>
            </w:pPr>
            <w:r w:rsidRPr="003A3002">
              <w:rPr>
                <w:sz w:val="18"/>
                <w:szCs w:val="18"/>
              </w:rPr>
              <w:t>UUID</w:t>
            </w:r>
          </w:p>
        </w:tc>
        <w:tc>
          <w:tcPr>
            <w:tcW w:w="992" w:type="dxa"/>
            <w:vAlign w:val="center"/>
          </w:tcPr>
          <w:p w:rsidR="00BC3E83" w:rsidRPr="003A3002" w:rsidRDefault="00BC3E83" w:rsidP="00BC2D6C">
            <w:pPr>
              <w:jc w:val="center"/>
              <w:rPr>
                <w:rFonts w:cs="Calibri"/>
                <w:sz w:val="18"/>
                <w:szCs w:val="18"/>
              </w:rPr>
            </w:pPr>
            <w:r w:rsidRPr="003A3002">
              <w:rPr>
                <w:sz w:val="18"/>
                <w:szCs w:val="18"/>
              </w:rPr>
              <w:t>是</w:t>
            </w:r>
          </w:p>
        </w:tc>
        <w:tc>
          <w:tcPr>
            <w:tcW w:w="2828" w:type="dxa"/>
            <w:vAlign w:val="center"/>
          </w:tcPr>
          <w:p w:rsidR="00BC3E83" w:rsidRPr="003A3002" w:rsidRDefault="00BC3E83" w:rsidP="003A3002">
            <w:pPr>
              <w:jc w:val="center"/>
              <w:rPr>
                <w:rFonts w:cs="Calibri"/>
                <w:sz w:val="18"/>
                <w:szCs w:val="18"/>
              </w:rPr>
            </w:pPr>
          </w:p>
        </w:tc>
      </w:tr>
      <w:tr w:rsidR="00B4055B" w:rsidRPr="00B4055B" w:rsidTr="003A3002">
        <w:tc>
          <w:tcPr>
            <w:tcW w:w="747" w:type="dxa"/>
            <w:vAlign w:val="center"/>
          </w:tcPr>
          <w:p w:rsidR="00BC3E83" w:rsidRPr="003A3002" w:rsidRDefault="00BC3E83" w:rsidP="00BC2D6C">
            <w:pPr>
              <w:pStyle w:val="afffffffffff8"/>
              <w:numPr>
                <w:ilvl w:val="0"/>
                <w:numId w:val="131"/>
              </w:numPr>
              <w:autoSpaceDE w:val="0"/>
              <w:autoSpaceDN w:val="0"/>
              <w:ind w:firstLineChars="0"/>
              <w:jc w:val="center"/>
              <w:rPr>
                <w:rFonts w:ascii="宋体" w:hAnsi="宋体" w:cs="Calibri"/>
                <w:spacing w:val="-10"/>
                <w:sz w:val="18"/>
                <w:szCs w:val="18"/>
              </w:rPr>
            </w:pPr>
          </w:p>
        </w:tc>
        <w:tc>
          <w:tcPr>
            <w:tcW w:w="1942" w:type="dxa"/>
            <w:vAlign w:val="center"/>
          </w:tcPr>
          <w:p w:rsidR="00BC3E83" w:rsidRPr="003A3002" w:rsidRDefault="00BC3E83" w:rsidP="003A3002">
            <w:pPr>
              <w:jc w:val="center"/>
              <w:rPr>
                <w:rFonts w:cs="Calibri"/>
                <w:sz w:val="18"/>
                <w:szCs w:val="18"/>
              </w:rPr>
            </w:pPr>
            <w:proofErr w:type="spellStart"/>
            <w:r w:rsidRPr="003A3002">
              <w:rPr>
                <w:sz w:val="18"/>
                <w:szCs w:val="18"/>
              </w:rPr>
              <w:t>playDatetime</w:t>
            </w:r>
            <w:proofErr w:type="spellEnd"/>
          </w:p>
        </w:tc>
        <w:tc>
          <w:tcPr>
            <w:tcW w:w="1275" w:type="dxa"/>
            <w:vAlign w:val="center"/>
          </w:tcPr>
          <w:p w:rsidR="00BC3E83" w:rsidRPr="003A3002" w:rsidRDefault="00BC3E83" w:rsidP="00BC2D6C">
            <w:pPr>
              <w:jc w:val="center"/>
              <w:rPr>
                <w:rFonts w:cs="Calibri"/>
                <w:sz w:val="18"/>
                <w:szCs w:val="18"/>
              </w:rPr>
            </w:pPr>
            <w:r w:rsidRPr="003A3002">
              <w:rPr>
                <w:rFonts w:hint="eastAsia"/>
                <w:sz w:val="18"/>
                <w:szCs w:val="18"/>
              </w:rPr>
              <w:t>放映时间</w:t>
            </w:r>
          </w:p>
        </w:tc>
        <w:tc>
          <w:tcPr>
            <w:tcW w:w="1560" w:type="dxa"/>
            <w:vAlign w:val="center"/>
          </w:tcPr>
          <w:p w:rsidR="00BC3E83" w:rsidRPr="003A3002" w:rsidRDefault="00BC3E83" w:rsidP="00BC2D6C">
            <w:pPr>
              <w:jc w:val="center"/>
              <w:rPr>
                <w:rFonts w:cs="Calibri"/>
                <w:sz w:val="18"/>
                <w:szCs w:val="18"/>
              </w:rPr>
            </w:pPr>
            <w:proofErr w:type="spellStart"/>
            <w:r w:rsidRPr="003A3002">
              <w:rPr>
                <w:sz w:val="18"/>
                <w:szCs w:val="18"/>
              </w:rPr>
              <w:t>Datetime</w:t>
            </w:r>
            <w:proofErr w:type="spellEnd"/>
          </w:p>
        </w:tc>
        <w:tc>
          <w:tcPr>
            <w:tcW w:w="992" w:type="dxa"/>
            <w:vAlign w:val="center"/>
          </w:tcPr>
          <w:p w:rsidR="00BC3E83" w:rsidRPr="003A3002" w:rsidRDefault="00BC3E83" w:rsidP="00BC2D6C">
            <w:pPr>
              <w:jc w:val="center"/>
              <w:rPr>
                <w:rFonts w:cs="Calibri"/>
                <w:sz w:val="18"/>
                <w:szCs w:val="18"/>
              </w:rPr>
            </w:pPr>
            <w:r w:rsidRPr="003A3002">
              <w:rPr>
                <w:sz w:val="18"/>
                <w:szCs w:val="18"/>
              </w:rPr>
              <w:t>是</w:t>
            </w:r>
          </w:p>
        </w:tc>
        <w:tc>
          <w:tcPr>
            <w:tcW w:w="2828" w:type="dxa"/>
            <w:vAlign w:val="center"/>
          </w:tcPr>
          <w:p w:rsidR="00BC3E83" w:rsidRPr="003A3002" w:rsidRDefault="00BC3E83" w:rsidP="003A3002">
            <w:pPr>
              <w:jc w:val="center"/>
              <w:rPr>
                <w:rFonts w:cs="Calibri"/>
                <w:sz w:val="18"/>
                <w:szCs w:val="18"/>
              </w:rPr>
            </w:pPr>
          </w:p>
        </w:tc>
      </w:tr>
      <w:tr w:rsidR="00B4055B" w:rsidRPr="00B4055B" w:rsidTr="003A3002">
        <w:tc>
          <w:tcPr>
            <w:tcW w:w="747" w:type="dxa"/>
            <w:vAlign w:val="center"/>
          </w:tcPr>
          <w:p w:rsidR="00BC3E83" w:rsidRPr="003A3002" w:rsidRDefault="00BC3E83" w:rsidP="00BC2D6C">
            <w:pPr>
              <w:pStyle w:val="afffffffffff8"/>
              <w:numPr>
                <w:ilvl w:val="0"/>
                <w:numId w:val="131"/>
              </w:numPr>
              <w:autoSpaceDE w:val="0"/>
              <w:autoSpaceDN w:val="0"/>
              <w:ind w:firstLineChars="0"/>
              <w:jc w:val="center"/>
              <w:rPr>
                <w:rFonts w:ascii="宋体" w:hAnsi="宋体" w:cs="Calibri"/>
                <w:spacing w:val="-10"/>
                <w:sz w:val="18"/>
                <w:szCs w:val="18"/>
              </w:rPr>
            </w:pPr>
          </w:p>
        </w:tc>
        <w:tc>
          <w:tcPr>
            <w:tcW w:w="1942" w:type="dxa"/>
            <w:vAlign w:val="center"/>
          </w:tcPr>
          <w:p w:rsidR="00BC3E83" w:rsidRPr="003A3002" w:rsidRDefault="00BC3E83" w:rsidP="003A3002">
            <w:pPr>
              <w:jc w:val="center"/>
              <w:rPr>
                <w:rFonts w:cs="Calibri"/>
                <w:sz w:val="18"/>
                <w:szCs w:val="18"/>
              </w:rPr>
            </w:pPr>
            <w:r w:rsidRPr="003A3002">
              <w:rPr>
                <w:sz w:val="18"/>
                <w:szCs w:val="18"/>
              </w:rPr>
              <w:t>longitude</w:t>
            </w:r>
          </w:p>
        </w:tc>
        <w:tc>
          <w:tcPr>
            <w:tcW w:w="1275" w:type="dxa"/>
            <w:vAlign w:val="center"/>
          </w:tcPr>
          <w:p w:rsidR="00BC3E83" w:rsidRPr="003A3002" w:rsidRDefault="00BC3E83" w:rsidP="00BC2D6C">
            <w:pPr>
              <w:jc w:val="center"/>
              <w:rPr>
                <w:rFonts w:cs="Calibri"/>
                <w:sz w:val="18"/>
                <w:szCs w:val="18"/>
              </w:rPr>
            </w:pPr>
            <w:r w:rsidRPr="003A3002">
              <w:rPr>
                <w:rFonts w:hint="eastAsia"/>
                <w:sz w:val="18"/>
                <w:szCs w:val="18"/>
              </w:rPr>
              <w:t>经度</w:t>
            </w:r>
          </w:p>
        </w:tc>
        <w:tc>
          <w:tcPr>
            <w:tcW w:w="1560" w:type="dxa"/>
            <w:vAlign w:val="center"/>
          </w:tcPr>
          <w:p w:rsidR="00BC3E83" w:rsidRPr="003A3002" w:rsidRDefault="00BC3E83" w:rsidP="00BC2D6C">
            <w:pPr>
              <w:jc w:val="center"/>
              <w:rPr>
                <w:rFonts w:cs="Calibri"/>
                <w:sz w:val="18"/>
                <w:szCs w:val="18"/>
              </w:rPr>
            </w:pPr>
            <w:r w:rsidRPr="003A3002">
              <w:rPr>
                <w:sz w:val="18"/>
                <w:szCs w:val="18"/>
              </w:rPr>
              <w:t>String</w:t>
            </w:r>
          </w:p>
        </w:tc>
        <w:tc>
          <w:tcPr>
            <w:tcW w:w="992" w:type="dxa"/>
            <w:vAlign w:val="center"/>
          </w:tcPr>
          <w:p w:rsidR="00BC3E83" w:rsidRPr="003A3002" w:rsidRDefault="00BC3E83" w:rsidP="00BC2D6C">
            <w:pPr>
              <w:jc w:val="center"/>
              <w:rPr>
                <w:rFonts w:cs="Calibri"/>
                <w:sz w:val="18"/>
                <w:szCs w:val="18"/>
              </w:rPr>
            </w:pPr>
            <w:r w:rsidRPr="003A3002">
              <w:rPr>
                <w:sz w:val="18"/>
                <w:szCs w:val="18"/>
              </w:rPr>
              <w:t>是</w:t>
            </w:r>
          </w:p>
        </w:tc>
        <w:tc>
          <w:tcPr>
            <w:tcW w:w="2828" w:type="dxa"/>
            <w:vAlign w:val="center"/>
          </w:tcPr>
          <w:p w:rsidR="00BC3E83" w:rsidRPr="003A3002" w:rsidRDefault="00BC3E83" w:rsidP="003A3002">
            <w:pPr>
              <w:jc w:val="center"/>
              <w:rPr>
                <w:rFonts w:cs="Calibri"/>
                <w:sz w:val="18"/>
                <w:szCs w:val="18"/>
              </w:rPr>
            </w:pPr>
          </w:p>
        </w:tc>
      </w:tr>
      <w:tr w:rsidR="00B4055B" w:rsidRPr="00B4055B" w:rsidTr="003A3002">
        <w:tc>
          <w:tcPr>
            <w:tcW w:w="747" w:type="dxa"/>
            <w:vAlign w:val="center"/>
          </w:tcPr>
          <w:p w:rsidR="00BC3E83" w:rsidRPr="003A3002" w:rsidRDefault="00BC3E83" w:rsidP="00BC2D6C">
            <w:pPr>
              <w:pStyle w:val="afffffffffff8"/>
              <w:numPr>
                <w:ilvl w:val="0"/>
                <w:numId w:val="131"/>
              </w:numPr>
              <w:autoSpaceDE w:val="0"/>
              <w:autoSpaceDN w:val="0"/>
              <w:ind w:firstLineChars="0"/>
              <w:jc w:val="center"/>
              <w:rPr>
                <w:rFonts w:ascii="宋体" w:hAnsi="宋体" w:cs="Calibri"/>
                <w:spacing w:val="-10"/>
                <w:sz w:val="18"/>
                <w:szCs w:val="18"/>
              </w:rPr>
            </w:pPr>
          </w:p>
        </w:tc>
        <w:tc>
          <w:tcPr>
            <w:tcW w:w="1942" w:type="dxa"/>
            <w:vAlign w:val="center"/>
          </w:tcPr>
          <w:p w:rsidR="00BC3E83" w:rsidRPr="003A3002" w:rsidRDefault="00BC3E83" w:rsidP="003A3002">
            <w:pPr>
              <w:jc w:val="center"/>
              <w:rPr>
                <w:rFonts w:cs="Calibri"/>
                <w:sz w:val="18"/>
                <w:szCs w:val="18"/>
              </w:rPr>
            </w:pPr>
            <w:r w:rsidRPr="003A3002">
              <w:rPr>
                <w:sz w:val="18"/>
                <w:szCs w:val="18"/>
              </w:rPr>
              <w:t>latitude</w:t>
            </w:r>
          </w:p>
        </w:tc>
        <w:tc>
          <w:tcPr>
            <w:tcW w:w="1275" w:type="dxa"/>
            <w:vAlign w:val="center"/>
          </w:tcPr>
          <w:p w:rsidR="00BC3E83" w:rsidRPr="003A3002" w:rsidRDefault="00BC3E83" w:rsidP="00BC2D6C">
            <w:pPr>
              <w:jc w:val="center"/>
              <w:rPr>
                <w:rFonts w:cs="Calibri"/>
                <w:sz w:val="18"/>
                <w:szCs w:val="18"/>
              </w:rPr>
            </w:pPr>
            <w:r w:rsidRPr="003A3002">
              <w:rPr>
                <w:rFonts w:hint="eastAsia"/>
                <w:sz w:val="18"/>
                <w:szCs w:val="18"/>
              </w:rPr>
              <w:t>纬度</w:t>
            </w:r>
          </w:p>
        </w:tc>
        <w:tc>
          <w:tcPr>
            <w:tcW w:w="1560" w:type="dxa"/>
            <w:vAlign w:val="center"/>
          </w:tcPr>
          <w:p w:rsidR="00BC3E83" w:rsidRPr="003A3002" w:rsidRDefault="00BC3E83" w:rsidP="00BC2D6C">
            <w:pPr>
              <w:jc w:val="center"/>
              <w:rPr>
                <w:rFonts w:cs="Calibri"/>
                <w:sz w:val="18"/>
                <w:szCs w:val="18"/>
              </w:rPr>
            </w:pPr>
            <w:r w:rsidRPr="003A3002">
              <w:rPr>
                <w:sz w:val="18"/>
                <w:szCs w:val="18"/>
              </w:rPr>
              <w:t>String</w:t>
            </w:r>
          </w:p>
        </w:tc>
        <w:tc>
          <w:tcPr>
            <w:tcW w:w="992" w:type="dxa"/>
            <w:vAlign w:val="center"/>
          </w:tcPr>
          <w:p w:rsidR="00BC3E83" w:rsidRPr="003A3002" w:rsidRDefault="00BC3E83" w:rsidP="00BC2D6C">
            <w:pPr>
              <w:jc w:val="center"/>
              <w:rPr>
                <w:rFonts w:cs="Calibri"/>
                <w:sz w:val="18"/>
                <w:szCs w:val="18"/>
              </w:rPr>
            </w:pPr>
            <w:r w:rsidRPr="003A3002">
              <w:rPr>
                <w:sz w:val="18"/>
                <w:szCs w:val="18"/>
              </w:rPr>
              <w:t>是</w:t>
            </w:r>
          </w:p>
        </w:tc>
        <w:tc>
          <w:tcPr>
            <w:tcW w:w="2828" w:type="dxa"/>
            <w:vAlign w:val="center"/>
          </w:tcPr>
          <w:p w:rsidR="00BC3E83" w:rsidRPr="003A3002" w:rsidRDefault="00BC3E83" w:rsidP="003A3002">
            <w:pPr>
              <w:jc w:val="center"/>
              <w:rPr>
                <w:rFonts w:cs="Calibri"/>
                <w:sz w:val="18"/>
                <w:szCs w:val="18"/>
              </w:rPr>
            </w:pPr>
          </w:p>
        </w:tc>
      </w:tr>
      <w:tr w:rsidR="00B4055B" w:rsidRPr="00B4055B" w:rsidTr="003A3002">
        <w:tc>
          <w:tcPr>
            <w:tcW w:w="747" w:type="dxa"/>
            <w:vAlign w:val="center"/>
          </w:tcPr>
          <w:p w:rsidR="00BC3E83" w:rsidRPr="003A3002" w:rsidRDefault="00BC3E83" w:rsidP="00BC2D6C">
            <w:pPr>
              <w:pStyle w:val="afffffffffff8"/>
              <w:numPr>
                <w:ilvl w:val="0"/>
                <w:numId w:val="131"/>
              </w:numPr>
              <w:autoSpaceDE w:val="0"/>
              <w:autoSpaceDN w:val="0"/>
              <w:ind w:firstLineChars="0"/>
              <w:jc w:val="center"/>
              <w:rPr>
                <w:rFonts w:ascii="宋体" w:hAnsi="宋体" w:cs="Calibri"/>
                <w:spacing w:val="-10"/>
                <w:sz w:val="18"/>
                <w:szCs w:val="18"/>
              </w:rPr>
            </w:pPr>
          </w:p>
        </w:tc>
        <w:tc>
          <w:tcPr>
            <w:tcW w:w="1942" w:type="dxa"/>
            <w:vAlign w:val="center"/>
          </w:tcPr>
          <w:p w:rsidR="00BC3E83" w:rsidRPr="003A3002" w:rsidRDefault="00BC3E83" w:rsidP="003A3002">
            <w:pPr>
              <w:jc w:val="center"/>
              <w:rPr>
                <w:rFonts w:cs="Calibri"/>
                <w:sz w:val="18"/>
                <w:szCs w:val="18"/>
              </w:rPr>
            </w:pPr>
            <w:r w:rsidRPr="003A3002">
              <w:rPr>
                <w:sz w:val="18"/>
                <w:szCs w:val="18"/>
              </w:rPr>
              <w:t>carrier</w:t>
            </w:r>
          </w:p>
        </w:tc>
        <w:tc>
          <w:tcPr>
            <w:tcW w:w="1275" w:type="dxa"/>
            <w:vAlign w:val="center"/>
          </w:tcPr>
          <w:p w:rsidR="00BC3E83" w:rsidRPr="003A3002" w:rsidRDefault="00BC3E83" w:rsidP="00BC2D6C">
            <w:pPr>
              <w:jc w:val="center"/>
              <w:rPr>
                <w:rFonts w:cs="Calibri"/>
                <w:sz w:val="18"/>
                <w:szCs w:val="18"/>
              </w:rPr>
            </w:pPr>
            <w:r w:rsidRPr="003A3002">
              <w:rPr>
                <w:rFonts w:hint="eastAsia"/>
                <w:sz w:val="18"/>
                <w:szCs w:val="18"/>
              </w:rPr>
              <w:t>运营商名称</w:t>
            </w:r>
          </w:p>
        </w:tc>
        <w:tc>
          <w:tcPr>
            <w:tcW w:w="1560" w:type="dxa"/>
            <w:vAlign w:val="center"/>
          </w:tcPr>
          <w:p w:rsidR="00BC3E83" w:rsidRPr="003A3002" w:rsidRDefault="00BC3E83" w:rsidP="00BC2D6C">
            <w:pPr>
              <w:jc w:val="center"/>
              <w:rPr>
                <w:rFonts w:cs="Calibri"/>
                <w:sz w:val="18"/>
                <w:szCs w:val="18"/>
              </w:rPr>
            </w:pPr>
            <w:r w:rsidRPr="003A3002">
              <w:rPr>
                <w:sz w:val="18"/>
                <w:szCs w:val="18"/>
              </w:rPr>
              <w:t>String</w:t>
            </w:r>
          </w:p>
        </w:tc>
        <w:tc>
          <w:tcPr>
            <w:tcW w:w="992" w:type="dxa"/>
            <w:vAlign w:val="center"/>
          </w:tcPr>
          <w:p w:rsidR="00BC3E83" w:rsidRPr="003A3002" w:rsidRDefault="00BC3E83" w:rsidP="00BC2D6C">
            <w:pPr>
              <w:jc w:val="center"/>
              <w:rPr>
                <w:rFonts w:cs="Calibri"/>
                <w:sz w:val="18"/>
                <w:szCs w:val="18"/>
              </w:rPr>
            </w:pPr>
            <w:r w:rsidRPr="003A3002">
              <w:rPr>
                <w:sz w:val="18"/>
                <w:szCs w:val="18"/>
              </w:rPr>
              <w:t>是</w:t>
            </w:r>
          </w:p>
        </w:tc>
        <w:tc>
          <w:tcPr>
            <w:tcW w:w="2828" w:type="dxa"/>
            <w:vAlign w:val="center"/>
          </w:tcPr>
          <w:p w:rsidR="00BC3E83" w:rsidRPr="003A3002" w:rsidRDefault="00BC3E83" w:rsidP="003A3002">
            <w:pPr>
              <w:jc w:val="center"/>
              <w:rPr>
                <w:rFonts w:cs="Calibri"/>
                <w:sz w:val="18"/>
                <w:szCs w:val="18"/>
              </w:rPr>
            </w:pPr>
          </w:p>
        </w:tc>
      </w:tr>
      <w:tr w:rsidR="00B4055B" w:rsidRPr="00B4055B" w:rsidTr="003A3002">
        <w:tc>
          <w:tcPr>
            <w:tcW w:w="747" w:type="dxa"/>
            <w:vAlign w:val="center"/>
          </w:tcPr>
          <w:p w:rsidR="00BC3E83" w:rsidRPr="003A3002" w:rsidRDefault="00BC3E83" w:rsidP="00BC2D6C">
            <w:pPr>
              <w:pStyle w:val="afffffffffff8"/>
              <w:numPr>
                <w:ilvl w:val="0"/>
                <w:numId w:val="131"/>
              </w:numPr>
              <w:autoSpaceDE w:val="0"/>
              <w:autoSpaceDN w:val="0"/>
              <w:ind w:firstLineChars="0"/>
              <w:jc w:val="center"/>
              <w:rPr>
                <w:rFonts w:ascii="宋体" w:hAnsi="宋体" w:cs="Calibri"/>
                <w:spacing w:val="-10"/>
                <w:sz w:val="18"/>
                <w:szCs w:val="18"/>
              </w:rPr>
            </w:pPr>
          </w:p>
        </w:tc>
        <w:tc>
          <w:tcPr>
            <w:tcW w:w="1942" w:type="dxa"/>
            <w:vAlign w:val="center"/>
          </w:tcPr>
          <w:p w:rsidR="00BC3E83" w:rsidRPr="003A3002" w:rsidRDefault="00BC3E83" w:rsidP="003A3002">
            <w:pPr>
              <w:jc w:val="center"/>
              <w:rPr>
                <w:rFonts w:cs="Calibri"/>
                <w:sz w:val="18"/>
                <w:szCs w:val="18"/>
              </w:rPr>
            </w:pPr>
            <w:r w:rsidRPr="003A3002">
              <w:rPr>
                <w:sz w:val="18"/>
                <w:szCs w:val="18"/>
              </w:rPr>
              <w:t>lbs</w:t>
            </w:r>
          </w:p>
        </w:tc>
        <w:tc>
          <w:tcPr>
            <w:tcW w:w="1275" w:type="dxa"/>
            <w:vAlign w:val="center"/>
          </w:tcPr>
          <w:p w:rsidR="00BC3E83" w:rsidRPr="003A3002" w:rsidRDefault="00BC3E83" w:rsidP="00BC2D6C">
            <w:pPr>
              <w:jc w:val="center"/>
              <w:rPr>
                <w:rFonts w:cs="Calibri"/>
                <w:sz w:val="18"/>
                <w:szCs w:val="18"/>
              </w:rPr>
            </w:pPr>
            <w:r w:rsidRPr="003A3002">
              <w:rPr>
                <w:rFonts w:hint="eastAsia"/>
                <w:sz w:val="18"/>
                <w:szCs w:val="18"/>
              </w:rPr>
              <w:t>基站编号</w:t>
            </w:r>
          </w:p>
        </w:tc>
        <w:tc>
          <w:tcPr>
            <w:tcW w:w="1560" w:type="dxa"/>
            <w:vAlign w:val="center"/>
          </w:tcPr>
          <w:p w:rsidR="00BC3E83" w:rsidRPr="003A3002" w:rsidRDefault="00BC3E83" w:rsidP="00BC2D6C">
            <w:pPr>
              <w:jc w:val="center"/>
              <w:rPr>
                <w:rFonts w:cs="Calibri"/>
                <w:sz w:val="18"/>
                <w:szCs w:val="18"/>
              </w:rPr>
            </w:pPr>
            <w:r w:rsidRPr="003A3002">
              <w:rPr>
                <w:sz w:val="18"/>
                <w:szCs w:val="18"/>
              </w:rPr>
              <w:t>String</w:t>
            </w:r>
          </w:p>
        </w:tc>
        <w:tc>
          <w:tcPr>
            <w:tcW w:w="992" w:type="dxa"/>
            <w:vAlign w:val="center"/>
          </w:tcPr>
          <w:p w:rsidR="00BC3E83" w:rsidRPr="003A3002" w:rsidRDefault="00BC3E83" w:rsidP="00BC2D6C">
            <w:pPr>
              <w:jc w:val="center"/>
              <w:rPr>
                <w:rFonts w:cs="Calibri"/>
                <w:sz w:val="18"/>
                <w:szCs w:val="18"/>
              </w:rPr>
            </w:pPr>
            <w:r w:rsidRPr="003A3002">
              <w:rPr>
                <w:sz w:val="18"/>
                <w:szCs w:val="18"/>
              </w:rPr>
              <w:t>是</w:t>
            </w:r>
          </w:p>
        </w:tc>
        <w:tc>
          <w:tcPr>
            <w:tcW w:w="2828" w:type="dxa"/>
            <w:vAlign w:val="center"/>
          </w:tcPr>
          <w:p w:rsidR="00BC3E83" w:rsidRPr="003A3002" w:rsidRDefault="00BC3E83" w:rsidP="003A3002">
            <w:pPr>
              <w:jc w:val="center"/>
              <w:rPr>
                <w:rFonts w:cs="Calibri"/>
                <w:sz w:val="18"/>
                <w:szCs w:val="18"/>
              </w:rPr>
            </w:pPr>
          </w:p>
        </w:tc>
      </w:tr>
      <w:tr w:rsidR="00B4055B" w:rsidRPr="00B4055B" w:rsidTr="003A3002">
        <w:tc>
          <w:tcPr>
            <w:tcW w:w="747" w:type="dxa"/>
            <w:vAlign w:val="center"/>
          </w:tcPr>
          <w:p w:rsidR="00BC3E83" w:rsidRPr="003A3002" w:rsidRDefault="00BC3E83" w:rsidP="00BC2D6C">
            <w:pPr>
              <w:pStyle w:val="afffffffffff8"/>
              <w:numPr>
                <w:ilvl w:val="0"/>
                <w:numId w:val="131"/>
              </w:numPr>
              <w:autoSpaceDE w:val="0"/>
              <w:autoSpaceDN w:val="0"/>
              <w:ind w:firstLineChars="0"/>
              <w:jc w:val="center"/>
              <w:rPr>
                <w:rFonts w:ascii="宋体" w:hAnsi="宋体" w:cs="Calibri"/>
                <w:spacing w:val="-10"/>
                <w:sz w:val="18"/>
                <w:szCs w:val="18"/>
              </w:rPr>
            </w:pPr>
          </w:p>
        </w:tc>
        <w:tc>
          <w:tcPr>
            <w:tcW w:w="1942" w:type="dxa"/>
            <w:vAlign w:val="center"/>
          </w:tcPr>
          <w:p w:rsidR="00BC3E83" w:rsidRPr="003A3002" w:rsidRDefault="00BC3E83" w:rsidP="003A3002">
            <w:pPr>
              <w:jc w:val="center"/>
              <w:rPr>
                <w:rFonts w:cs="Calibri"/>
                <w:sz w:val="18"/>
                <w:szCs w:val="18"/>
              </w:rPr>
            </w:pPr>
            <w:r w:rsidRPr="003A3002">
              <w:rPr>
                <w:sz w:val="18"/>
                <w:szCs w:val="18"/>
              </w:rPr>
              <w:t>type</w:t>
            </w:r>
          </w:p>
        </w:tc>
        <w:tc>
          <w:tcPr>
            <w:tcW w:w="1275" w:type="dxa"/>
            <w:vAlign w:val="center"/>
          </w:tcPr>
          <w:p w:rsidR="00BC3E83" w:rsidRPr="003A3002" w:rsidRDefault="00BC3E83" w:rsidP="00BC2D6C">
            <w:pPr>
              <w:jc w:val="center"/>
              <w:rPr>
                <w:rFonts w:cs="Calibri"/>
                <w:sz w:val="18"/>
                <w:szCs w:val="18"/>
              </w:rPr>
            </w:pPr>
            <w:r w:rsidRPr="003A3002">
              <w:rPr>
                <w:rFonts w:hint="eastAsia"/>
                <w:sz w:val="18"/>
                <w:szCs w:val="18"/>
              </w:rPr>
              <w:t>日志类型</w:t>
            </w:r>
          </w:p>
        </w:tc>
        <w:tc>
          <w:tcPr>
            <w:tcW w:w="1560" w:type="dxa"/>
            <w:vAlign w:val="center"/>
          </w:tcPr>
          <w:p w:rsidR="00BC3E83" w:rsidRPr="003A3002" w:rsidRDefault="00BC3E83" w:rsidP="00BC2D6C">
            <w:pPr>
              <w:jc w:val="center"/>
              <w:rPr>
                <w:rFonts w:cs="Calibri"/>
                <w:sz w:val="18"/>
                <w:szCs w:val="18"/>
              </w:rPr>
            </w:pPr>
            <w:r w:rsidRPr="003A3002">
              <w:rPr>
                <w:sz w:val="18"/>
                <w:szCs w:val="18"/>
              </w:rPr>
              <w:t>String</w:t>
            </w:r>
          </w:p>
        </w:tc>
        <w:tc>
          <w:tcPr>
            <w:tcW w:w="992" w:type="dxa"/>
            <w:vAlign w:val="center"/>
          </w:tcPr>
          <w:p w:rsidR="00BC3E83" w:rsidRPr="003A3002" w:rsidRDefault="00BC3E83" w:rsidP="00BC2D6C">
            <w:pPr>
              <w:jc w:val="center"/>
              <w:rPr>
                <w:rFonts w:cs="Calibri"/>
                <w:sz w:val="18"/>
                <w:szCs w:val="18"/>
              </w:rPr>
            </w:pPr>
            <w:r w:rsidRPr="003A3002">
              <w:rPr>
                <w:sz w:val="18"/>
                <w:szCs w:val="18"/>
              </w:rPr>
              <w:t>是</w:t>
            </w:r>
          </w:p>
        </w:tc>
        <w:tc>
          <w:tcPr>
            <w:tcW w:w="2828" w:type="dxa"/>
            <w:vAlign w:val="center"/>
          </w:tcPr>
          <w:p w:rsidR="00BC3E83" w:rsidRPr="003A3002" w:rsidRDefault="00BC3E83" w:rsidP="00BC2D6C">
            <w:pPr>
              <w:rPr>
                <w:sz w:val="18"/>
                <w:szCs w:val="18"/>
              </w:rPr>
            </w:pPr>
            <w:r w:rsidRPr="003A3002">
              <w:rPr>
                <w:rFonts w:hint="eastAsia"/>
                <w:sz w:val="18"/>
                <w:szCs w:val="18"/>
              </w:rPr>
              <w:t>取值为：</w:t>
            </w:r>
          </w:p>
          <w:p w:rsidR="00BC3E83" w:rsidRPr="003A3002" w:rsidRDefault="00BC3E83" w:rsidP="00BC2D6C">
            <w:pPr>
              <w:rPr>
                <w:sz w:val="18"/>
                <w:szCs w:val="18"/>
              </w:rPr>
            </w:pPr>
            <w:proofErr w:type="spellStart"/>
            <w:r w:rsidRPr="003A3002">
              <w:rPr>
                <w:sz w:val="18"/>
                <w:szCs w:val="18"/>
              </w:rPr>
              <w:t>playStart</w:t>
            </w:r>
            <w:proofErr w:type="spellEnd"/>
            <w:r w:rsidRPr="003A3002">
              <w:rPr>
                <w:rFonts w:hint="eastAsia"/>
                <w:sz w:val="18"/>
                <w:szCs w:val="18"/>
              </w:rPr>
              <w:t>：播放开始</w:t>
            </w:r>
          </w:p>
          <w:p w:rsidR="00BC3E83" w:rsidRPr="003A3002" w:rsidRDefault="00BC3E83" w:rsidP="00BC2D6C">
            <w:pPr>
              <w:rPr>
                <w:sz w:val="18"/>
                <w:szCs w:val="18"/>
              </w:rPr>
            </w:pPr>
            <w:proofErr w:type="spellStart"/>
            <w:r w:rsidRPr="003A3002">
              <w:rPr>
                <w:sz w:val="18"/>
                <w:szCs w:val="18"/>
              </w:rPr>
              <w:t>playEnd</w:t>
            </w:r>
            <w:proofErr w:type="spellEnd"/>
            <w:r w:rsidRPr="003A3002">
              <w:rPr>
                <w:rFonts w:hint="eastAsia"/>
                <w:sz w:val="18"/>
                <w:szCs w:val="18"/>
              </w:rPr>
              <w:t>：播放结束</w:t>
            </w:r>
          </w:p>
          <w:p w:rsidR="00BC3E83" w:rsidRPr="003A3002" w:rsidRDefault="00BC3E83" w:rsidP="00BC2D6C">
            <w:pPr>
              <w:rPr>
                <w:sz w:val="18"/>
                <w:szCs w:val="18"/>
              </w:rPr>
            </w:pPr>
            <w:proofErr w:type="spellStart"/>
            <w:r w:rsidRPr="003A3002">
              <w:rPr>
                <w:sz w:val="18"/>
                <w:szCs w:val="18"/>
              </w:rPr>
              <w:t>previewStart</w:t>
            </w:r>
            <w:proofErr w:type="spellEnd"/>
            <w:r w:rsidRPr="003A3002">
              <w:rPr>
                <w:rFonts w:hint="eastAsia"/>
                <w:sz w:val="18"/>
                <w:szCs w:val="18"/>
              </w:rPr>
              <w:t>：预览开始</w:t>
            </w:r>
          </w:p>
          <w:p w:rsidR="00BC3E83" w:rsidRPr="003A3002" w:rsidRDefault="00BC3E83" w:rsidP="00BC2D6C">
            <w:pPr>
              <w:rPr>
                <w:sz w:val="18"/>
                <w:szCs w:val="18"/>
              </w:rPr>
            </w:pPr>
            <w:proofErr w:type="spellStart"/>
            <w:r w:rsidRPr="003A3002">
              <w:rPr>
                <w:sz w:val="18"/>
                <w:szCs w:val="18"/>
              </w:rPr>
              <w:t>previewEnd</w:t>
            </w:r>
            <w:proofErr w:type="spellEnd"/>
            <w:r w:rsidRPr="003A3002">
              <w:rPr>
                <w:rFonts w:hint="eastAsia"/>
                <w:sz w:val="18"/>
                <w:szCs w:val="18"/>
              </w:rPr>
              <w:t>：预览结束</w:t>
            </w:r>
          </w:p>
          <w:p w:rsidR="00BC3E83" w:rsidRPr="003A3002" w:rsidRDefault="00BC3E83" w:rsidP="00BC2D6C">
            <w:pPr>
              <w:rPr>
                <w:sz w:val="18"/>
                <w:szCs w:val="18"/>
              </w:rPr>
            </w:pPr>
            <w:proofErr w:type="spellStart"/>
            <w:r w:rsidRPr="003A3002">
              <w:rPr>
                <w:sz w:val="18"/>
                <w:szCs w:val="18"/>
              </w:rPr>
              <w:t>breakpointStart</w:t>
            </w:r>
            <w:proofErr w:type="spellEnd"/>
            <w:r w:rsidRPr="003A3002">
              <w:rPr>
                <w:rFonts w:hint="eastAsia"/>
                <w:sz w:val="18"/>
                <w:szCs w:val="18"/>
              </w:rPr>
              <w:t>：断点开始</w:t>
            </w:r>
          </w:p>
          <w:p w:rsidR="00BC3E83" w:rsidRPr="003A3002" w:rsidRDefault="00BC3E83" w:rsidP="00BC2D6C">
            <w:pPr>
              <w:rPr>
                <w:rFonts w:cs="Calibri"/>
                <w:sz w:val="18"/>
                <w:szCs w:val="18"/>
              </w:rPr>
            </w:pPr>
            <w:proofErr w:type="spellStart"/>
            <w:r w:rsidRPr="003A3002">
              <w:rPr>
                <w:sz w:val="18"/>
                <w:szCs w:val="18"/>
              </w:rPr>
              <w:t>breakpointEnd</w:t>
            </w:r>
            <w:proofErr w:type="spellEnd"/>
            <w:r w:rsidRPr="003A3002">
              <w:rPr>
                <w:rFonts w:hint="eastAsia"/>
                <w:sz w:val="18"/>
                <w:szCs w:val="18"/>
              </w:rPr>
              <w:t>：断点结束</w:t>
            </w:r>
          </w:p>
        </w:tc>
      </w:tr>
    </w:tbl>
    <w:p w:rsidR="00875D0F" w:rsidRDefault="00875D0F" w:rsidP="00875D0F">
      <w:pPr>
        <w:pStyle w:val="aff6"/>
        <w:spacing w:before="156" w:after="156"/>
        <w:rPr>
          <w:noProof/>
        </w:rPr>
      </w:pPr>
      <w:r>
        <w:rPr>
          <w:rFonts w:hint="eastAsia"/>
          <w:noProof/>
        </w:rPr>
        <w:t>示例</w:t>
      </w:r>
    </w:p>
    <w:tbl>
      <w:tblPr>
        <w:tblStyle w:val="a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tblPr>
      <w:tblGrid>
        <w:gridCol w:w="9570"/>
      </w:tblGrid>
      <w:tr w:rsidR="00875D0F" w:rsidTr="00DC61C4">
        <w:tc>
          <w:tcPr>
            <w:tcW w:w="10064"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w:t>
            </w:r>
            <w:proofErr w:type="spellStart"/>
            <w:r w:rsidRPr="00861283">
              <w:rPr>
                <w:rFonts w:ascii="Consolas" w:eastAsiaTheme="minorEastAsia" w:hAnsi="Consolas" w:cs="Consolas"/>
                <w:color w:val="800000"/>
                <w:sz w:val="20"/>
              </w:rPr>
              <w:t>msgId</w:t>
            </w:r>
            <w:proofErr w:type="spellEnd"/>
            <w:r w:rsidRPr="00861283">
              <w:rPr>
                <w:rFonts w:ascii="Consolas" w:eastAsiaTheme="minorEastAsia" w:hAnsi="Consolas" w:cs="Consolas"/>
                <w:color w:val="800000"/>
                <w:sz w:val="20"/>
              </w:rPr>
              <w:t>"</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"12345678901234567890123456789012"</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w:t>
            </w:r>
            <w:proofErr w:type="spellStart"/>
            <w:r w:rsidRPr="00861283">
              <w:rPr>
                <w:rFonts w:ascii="Consolas" w:eastAsiaTheme="minorEastAsia" w:hAnsi="Consolas" w:cs="Consolas"/>
                <w:color w:val="800000"/>
                <w:sz w:val="20"/>
              </w:rPr>
              <w:t>appKey</w:t>
            </w:r>
            <w:proofErr w:type="spellEnd"/>
            <w:r w:rsidRPr="00861283">
              <w:rPr>
                <w:rFonts w:ascii="Consolas" w:eastAsiaTheme="minorEastAsia" w:hAnsi="Consolas" w:cs="Consolas"/>
                <w:color w:val="800000"/>
                <w:sz w:val="20"/>
              </w:rPr>
              <w:t>"</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"E10ADC3949BA59ABBE56E057F20F883E"</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"timestamp"</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"2022-12-26T12:00:00"</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"sign"</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"C33367701511B4F6020EC61DED352059"</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"data"</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w:t>
            </w:r>
            <w:proofErr w:type="spellStart"/>
            <w:r w:rsidRPr="00C8472F">
              <w:rPr>
                <w:rFonts w:ascii="Consolas" w:eastAsiaTheme="minorEastAsia" w:hAnsi="Consolas" w:cs="Consolas"/>
                <w:color w:val="000000"/>
                <w:sz w:val="20"/>
              </w:rPr>
              <w:t>reportPlaylog</w:t>
            </w:r>
            <w:proofErr w:type="spellEnd"/>
            <w:r w:rsidRPr="00861283">
              <w:rPr>
                <w:rFonts w:ascii="Consolas" w:eastAsiaTheme="minorEastAsia" w:hAnsi="Consolas" w:cs="Consolas"/>
                <w:color w:val="000000"/>
                <w:sz w:val="20"/>
              </w:rPr>
              <w:t>"</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w:t>
            </w:r>
            <w:proofErr w:type="spellStart"/>
            <w:r w:rsidRPr="00861283">
              <w:rPr>
                <w:rFonts w:ascii="Consolas" w:eastAsiaTheme="minorEastAsia" w:hAnsi="Consolas" w:cs="Consolas"/>
                <w:color w:val="800000"/>
                <w:sz w:val="20"/>
              </w:rPr>
              <w:t>param</w:t>
            </w:r>
            <w:proofErr w:type="spellEnd"/>
            <w:r w:rsidRPr="00861283">
              <w:rPr>
                <w:rFonts w:ascii="Consolas" w:eastAsiaTheme="minorEastAsia" w:hAnsi="Consolas" w:cs="Consolas"/>
                <w:color w:val="800000"/>
                <w:sz w:val="20"/>
              </w:rPr>
              <w:t>"</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w:t>
            </w:r>
            <w:proofErr w:type="spellStart"/>
            <w:r w:rsidRPr="00861283">
              <w:rPr>
                <w:rFonts w:ascii="Consolas" w:eastAsiaTheme="minorEastAsia" w:hAnsi="Consolas" w:cs="Consolas"/>
                <w:color w:val="800000"/>
                <w:sz w:val="20"/>
              </w:rPr>
              <w:t>sessionId</w:t>
            </w:r>
            <w:proofErr w:type="spellEnd"/>
            <w:r w:rsidRPr="00861283">
              <w:rPr>
                <w:rFonts w:ascii="Consolas" w:eastAsiaTheme="minorEastAsia" w:hAnsi="Consolas" w:cs="Consolas"/>
                <w:color w:val="800000"/>
                <w:sz w:val="20"/>
              </w:rPr>
              <w:t>"</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"urn:uuid:bb3f5ae8-9890-4e1e-8937-2efbcd234e95"</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w:t>
            </w:r>
            <w:proofErr w:type="spellStart"/>
            <w:r w:rsidRPr="00861283">
              <w:rPr>
                <w:rFonts w:ascii="Consolas" w:eastAsiaTheme="minorEastAsia" w:hAnsi="Consolas" w:cs="Consolas"/>
                <w:color w:val="800000"/>
                <w:sz w:val="20"/>
              </w:rPr>
              <w:t>keyId</w:t>
            </w:r>
            <w:proofErr w:type="spellEnd"/>
            <w:r w:rsidRPr="00861283">
              <w:rPr>
                <w:rFonts w:ascii="Consolas" w:eastAsiaTheme="minorEastAsia" w:hAnsi="Consolas" w:cs="Consolas"/>
                <w:color w:val="800000"/>
                <w:sz w:val="20"/>
              </w:rPr>
              <w:t>"</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"urn:uuid:bb3f5ae8-9890-4e1e-8937-2efbcd234e95"</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w:t>
            </w:r>
            <w:proofErr w:type="spellStart"/>
            <w:r w:rsidRPr="00861283">
              <w:rPr>
                <w:rFonts w:ascii="Consolas" w:eastAsiaTheme="minorEastAsia" w:hAnsi="Consolas" w:cs="Consolas"/>
                <w:color w:val="800000"/>
                <w:sz w:val="20"/>
              </w:rPr>
              <w:t>playDatetime</w:t>
            </w:r>
            <w:proofErr w:type="spellEnd"/>
            <w:r w:rsidRPr="00861283">
              <w:rPr>
                <w:rFonts w:ascii="Consolas" w:eastAsiaTheme="minorEastAsia" w:hAnsi="Consolas" w:cs="Consolas"/>
                <w:color w:val="800000"/>
                <w:sz w:val="20"/>
              </w:rPr>
              <w:t>"</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"2022-12-26T12:00:00"</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"longitude"</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"116.41667"</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"latitude"</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"39.91667"</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"carrier"</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"CHINA MOBILE"</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"lbs"</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"16A83CA"</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"type"</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w:t>
            </w:r>
            <w:proofErr w:type="spellStart"/>
            <w:r w:rsidRPr="00861283">
              <w:rPr>
                <w:rFonts w:ascii="Consolas" w:eastAsiaTheme="minorEastAsia" w:hAnsi="Consolas" w:cs="Consolas"/>
                <w:color w:val="000000"/>
                <w:sz w:val="20"/>
              </w:rPr>
              <w:t>playStart</w:t>
            </w:r>
            <w:proofErr w:type="spellEnd"/>
            <w:r w:rsidRPr="00861283">
              <w:rPr>
                <w:rFonts w:ascii="Consolas" w:eastAsiaTheme="minorEastAsia" w:hAnsi="Consolas" w:cs="Consolas"/>
                <w:color w:val="000000"/>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w:t>
            </w:r>
            <w:proofErr w:type="spellStart"/>
            <w:r w:rsidRPr="00861283">
              <w:rPr>
                <w:rFonts w:ascii="Consolas" w:eastAsiaTheme="minorEastAsia" w:hAnsi="Consolas" w:cs="Consolas"/>
                <w:color w:val="800000"/>
                <w:sz w:val="20"/>
              </w:rPr>
              <w:t>sessionId</w:t>
            </w:r>
            <w:proofErr w:type="spellEnd"/>
            <w:r w:rsidRPr="00861283">
              <w:rPr>
                <w:rFonts w:ascii="Consolas" w:eastAsiaTheme="minorEastAsia" w:hAnsi="Consolas" w:cs="Consolas"/>
                <w:color w:val="800000"/>
                <w:sz w:val="20"/>
              </w:rPr>
              <w:t>"</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"urn:uuid:bb3f5ae8-9890-4e1e-8937-2efbcd234e95"</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w:t>
            </w:r>
            <w:proofErr w:type="spellStart"/>
            <w:r w:rsidRPr="00861283">
              <w:rPr>
                <w:rFonts w:ascii="Consolas" w:eastAsiaTheme="minorEastAsia" w:hAnsi="Consolas" w:cs="Consolas"/>
                <w:color w:val="800000"/>
                <w:sz w:val="20"/>
              </w:rPr>
              <w:t>keyId</w:t>
            </w:r>
            <w:proofErr w:type="spellEnd"/>
            <w:r w:rsidRPr="00861283">
              <w:rPr>
                <w:rFonts w:ascii="Consolas" w:eastAsiaTheme="minorEastAsia" w:hAnsi="Consolas" w:cs="Consolas"/>
                <w:color w:val="800000"/>
                <w:sz w:val="20"/>
              </w:rPr>
              <w:t>"</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"urn:uuid:bb3f5ae8-9890-4e1e-8937-2efbcd234e95"</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w:t>
            </w:r>
            <w:proofErr w:type="spellStart"/>
            <w:r w:rsidRPr="00861283">
              <w:rPr>
                <w:rFonts w:ascii="Consolas" w:eastAsiaTheme="minorEastAsia" w:hAnsi="Consolas" w:cs="Consolas"/>
                <w:color w:val="800000"/>
                <w:sz w:val="20"/>
              </w:rPr>
              <w:t>playDatetime</w:t>
            </w:r>
            <w:proofErr w:type="spellEnd"/>
            <w:r w:rsidRPr="00861283">
              <w:rPr>
                <w:rFonts w:ascii="Consolas" w:eastAsiaTheme="minorEastAsia" w:hAnsi="Consolas" w:cs="Consolas"/>
                <w:color w:val="800000"/>
                <w:sz w:val="20"/>
              </w:rPr>
              <w:t>"</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"2022-12-26T14:00:00"</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lastRenderedPageBreak/>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"longitude"</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"116.41667"</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"latitude"</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"39.91667"</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"carrier"</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"CHINA MOBILE"</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"lbs"</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"16A83CA"</w:t>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800000"/>
                <w:sz w:val="20"/>
              </w:rPr>
              <w:t>"type"</w:t>
            </w:r>
            <w:r w:rsidRPr="00861283">
              <w:rPr>
                <w:rFonts w:ascii="Consolas" w:eastAsiaTheme="minorEastAsia" w:hAnsi="Consolas" w:cs="Consolas"/>
                <w:color w:val="0000FF"/>
                <w:sz w:val="20"/>
              </w:rPr>
              <w:t>:</w:t>
            </w:r>
            <w:r w:rsidRPr="00861283">
              <w:rPr>
                <w:rFonts w:ascii="Consolas" w:eastAsiaTheme="minorEastAsia" w:hAnsi="Consolas" w:cs="Consolas"/>
                <w:color w:val="000000"/>
                <w:sz w:val="20"/>
              </w:rPr>
              <w:t xml:space="preserve"> "</w:t>
            </w:r>
            <w:proofErr w:type="spellStart"/>
            <w:r w:rsidRPr="00861283">
              <w:rPr>
                <w:rFonts w:ascii="Consolas" w:eastAsiaTheme="minorEastAsia" w:hAnsi="Consolas" w:cs="Consolas"/>
                <w:color w:val="000000"/>
                <w:sz w:val="20"/>
              </w:rPr>
              <w:t>playEnd</w:t>
            </w:r>
            <w:proofErr w:type="spellEnd"/>
            <w:r w:rsidRPr="00861283">
              <w:rPr>
                <w:rFonts w:ascii="Consolas" w:eastAsiaTheme="minorEastAsia" w:hAnsi="Consolas" w:cs="Consolas"/>
                <w:color w:val="000000"/>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00"/>
                <w:sz w:val="20"/>
              </w:rPr>
              <w:tab/>
            </w:r>
            <w:r w:rsidRPr="00861283">
              <w:rPr>
                <w:rFonts w:ascii="Consolas" w:eastAsiaTheme="minorEastAsia" w:hAnsi="Consolas" w:cs="Consolas"/>
                <w:color w:val="0000FF"/>
                <w:sz w:val="20"/>
              </w:rPr>
              <w:t>}</w:t>
            </w:r>
          </w:p>
          <w:p w:rsidR="00875D0F" w:rsidRPr="00861283" w:rsidRDefault="00875D0F" w:rsidP="00DC61C4">
            <w:pPr>
              <w:autoSpaceDE w:val="0"/>
              <w:autoSpaceDN w:val="0"/>
              <w:adjustRightInd w:val="0"/>
              <w:rPr>
                <w:rFonts w:ascii="Consolas" w:eastAsiaTheme="minorEastAsia" w:hAnsi="Consolas" w:cs="Consolas"/>
                <w:color w:val="000000"/>
                <w:sz w:val="20"/>
              </w:rPr>
            </w:pPr>
            <w:r w:rsidRPr="00861283">
              <w:rPr>
                <w:rFonts w:ascii="Consolas" w:eastAsiaTheme="minorEastAsia" w:hAnsi="Consolas" w:cs="Consolas"/>
                <w:color w:val="000000"/>
                <w:sz w:val="20"/>
              </w:rPr>
              <w:tab/>
            </w:r>
            <w:r w:rsidRPr="00861283">
              <w:rPr>
                <w:rFonts w:ascii="Consolas" w:eastAsiaTheme="minorEastAsia" w:hAnsi="Consolas" w:cs="Consolas"/>
                <w:color w:val="0000FF"/>
                <w:sz w:val="20"/>
              </w:rPr>
              <w:t>]</w:t>
            </w:r>
          </w:p>
          <w:p w:rsidR="00875D0F" w:rsidRPr="00D1081E" w:rsidRDefault="00875D0F" w:rsidP="00DC61C4">
            <w:r w:rsidRPr="00861283">
              <w:rPr>
                <w:rFonts w:ascii="Consolas" w:eastAsiaTheme="minorEastAsia" w:hAnsi="Consolas" w:cs="Consolas"/>
                <w:color w:val="0000FF"/>
                <w:sz w:val="20"/>
              </w:rPr>
              <w:t>}</w:t>
            </w:r>
          </w:p>
        </w:tc>
      </w:tr>
    </w:tbl>
    <w:p w:rsidR="00875D0F" w:rsidRPr="008722AB" w:rsidRDefault="00875D0F" w:rsidP="00875D0F">
      <w:pPr>
        <w:pStyle w:val="aff5"/>
        <w:spacing w:before="156" w:after="156"/>
        <w:rPr>
          <w:noProof/>
        </w:rPr>
      </w:pPr>
      <w:bookmarkStart w:id="1017" w:name="_Hlk126595271"/>
      <w:bookmarkStart w:id="1018" w:name="_Toc179973958"/>
      <w:r>
        <w:rPr>
          <w:rFonts w:hint="eastAsia"/>
          <w:noProof/>
        </w:rPr>
        <w:lastRenderedPageBreak/>
        <w:t>影片放映日志上报</w:t>
      </w:r>
      <w:bookmarkEnd w:id="1017"/>
      <w:r>
        <w:rPr>
          <w:rFonts w:hint="eastAsia"/>
          <w:noProof/>
        </w:rPr>
        <w:t>确认（r</w:t>
      </w:r>
      <w:r>
        <w:rPr>
          <w:noProof/>
        </w:rPr>
        <w:t>eportPlaylog</w:t>
      </w:r>
      <w:r>
        <w:rPr>
          <w:rFonts w:hint="eastAsia"/>
          <w:noProof/>
        </w:rPr>
        <w:t>Ack）</w:t>
      </w:r>
      <w:bookmarkEnd w:id="1018"/>
    </w:p>
    <w:bookmarkEnd w:id="1014"/>
    <w:p w:rsidR="00875D0F" w:rsidRPr="001D424A" w:rsidRDefault="00875D0F" w:rsidP="00875D0F">
      <w:pPr>
        <w:pStyle w:val="affff6"/>
        <w:ind w:firstLine="420"/>
      </w:pPr>
      <w:r>
        <w:rPr>
          <w:rFonts w:hint="eastAsia"/>
        </w:rPr>
        <w:t>平台发送报文，确认终端</w:t>
      </w:r>
      <w:r w:rsidRPr="00757A99">
        <w:rPr>
          <w:rFonts w:hint="eastAsia"/>
        </w:rPr>
        <w:t>影片放映日志上报</w:t>
      </w:r>
      <w:r>
        <w:rPr>
          <w:rFonts w:hint="eastAsia"/>
        </w:rPr>
        <w:t>接收状态。</w:t>
      </w:r>
    </w:p>
    <w:p w:rsidR="00875D0F" w:rsidRPr="00721970" w:rsidRDefault="00875D0F" w:rsidP="00875D0F">
      <w:pPr>
        <w:pStyle w:val="affff6"/>
        <w:ind w:firstLine="420"/>
      </w:pPr>
      <w:r>
        <w:t>data</w:t>
      </w:r>
      <w:r>
        <w:rPr>
          <w:rFonts w:hint="eastAsia"/>
        </w:rPr>
        <w:t>字段键值：r</w:t>
      </w:r>
      <w:r>
        <w:t>eportPlaylog</w:t>
      </w:r>
      <w:r>
        <w:rPr>
          <w:rFonts w:hint="eastAsia"/>
        </w:rPr>
        <w:t>Ack</w:t>
      </w:r>
    </w:p>
    <w:p w:rsidR="00875D0F" w:rsidRDefault="00875D0F" w:rsidP="00875D0F">
      <w:pPr>
        <w:pStyle w:val="aff6"/>
        <w:spacing w:before="156" w:after="156"/>
        <w:rPr>
          <w:noProof/>
        </w:rPr>
      </w:pPr>
      <w:r>
        <w:rPr>
          <w:rFonts w:hint="eastAsia"/>
          <w:noProof/>
        </w:rPr>
        <w:t>Schema</w:t>
      </w:r>
    </w:p>
    <w:p w:rsidR="00875D0F" w:rsidRDefault="00875D0F" w:rsidP="00875D0F">
      <w:pPr>
        <w:jc w:val="center"/>
      </w:pPr>
      <w:r>
        <w:rPr>
          <w:noProof/>
        </w:rPr>
        <w:drawing>
          <wp:inline distT="0" distB="0" distL="0" distR="0">
            <wp:extent cx="3600450" cy="4983747"/>
            <wp:effectExtent l="0" t="0" r="0" b="762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stretch>
                      <a:fillRect/>
                    </a:stretch>
                  </pic:blipFill>
                  <pic:spPr>
                    <a:xfrm>
                      <a:off x="0" y="0"/>
                      <a:ext cx="3609582" cy="4996388"/>
                    </a:xfrm>
                    <a:prstGeom prst="rect">
                      <a:avLst/>
                    </a:prstGeom>
                  </pic:spPr>
                </pic:pic>
              </a:graphicData>
            </a:graphic>
          </wp:inline>
        </w:drawing>
      </w:r>
    </w:p>
    <w:p w:rsidR="00EC4E8C" w:rsidRPr="00EF36AE" w:rsidRDefault="00EC4E8C" w:rsidP="00EC4E8C">
      <w:pPr>
        <w:pStyle w:val="af9"/>
        <w:spacing w:before="156" w:after="156"/>
      </w:pPr>
      <w:r>
        <w:rPr>
          <w:rFonts w:hint="eastAsia"/>
          <w:noProof/>
        </w:rPr>
        <w:t>影片放映日志上报确认Schema</w:t>
      </w:r>
    </w:p>
    <w:p w:rsidR="00875D0F" w:rsidRDefault="00875D0F" w:rsidP="00875D0F">
      <w:pPr>
        <w:pStyle w:val="aff6"/>
        <w:spacing w:before="156" w:after="156"/>
        <w:rPr>
          <w:noProof/>
        </w:rPr>
      </w:pPr>
      <w:r>
        <w:rPr>
          <w:rFonts w:hint="eastAsia"/>
          <w:noProof/>
        </w:rPr>
        <w:t>param对象</w:t>
      </w:r>
    </w:p>
    <w:p w:rsidR="00710FBB" w:rsidRPr="00710FBB" w:rsidRDefault="00710FBB" w:rsidP="00710FBB">
      <w:pPr>
        <w:pStyle w:val="aff"/>
        <w:spacing w:before="156" w:after="156"/>
      </w:pPr>
      <w:r>
        <w:rPr>
          <w:rFonts w:hint="eastAsia"/>
          <w:noProof/>
        </w:rPr>
        <w:lastRenderedPageBreak/>
        <w:t>影片放映日志上报确认param对象</w:t>
      </w:r>
    </w:p>
    <w:tbl>
      <w:tblPr>
        <w:tblStyle w:val="afffffffff5"/>
        <w:tblW w:w="0" w:type="auto"/>
        <w:tblLook w:val="04A0"/>
      </w:tblPr>
      <w:tblGrid>
        <w:gridCol w:w="748"/>
        <w:gridCol w:w="1941"/>
        <w:gridCol w:w="1565"/>
        <w:gridCol w:w="1605"/>
        <w:gridCol w:w="940"/>
        <w:gridCol w:w="2545"/>
      </w:tblGrid>
      <w:tr w:rsidR="00875D0F" w:rsidRPr="00AD17DD" w:rsidTr="003A3002">
        <w:tc>
          <w:tcPr>
            <w:tcW w:w="748" w:type="dxa"/>
            <w:vAlign w:val="center"/>
          </w:tcPr>
          <w:p w:rsidR="00875D0F" w:rsidRPr="003A3002" w:rsidRDefault="00875D0F" w:rsidP="00AD17DD">
            <w:pPr>
              <w:jc w:val="center"/>
              <w:rPr>
                <w:rFonts w:cs="Calibri"/>
                <w:spacing w:val="-10"/>
                <w:sz w:val="18"/>
                <w:szCs w:val="18"/>
              </w:rPr>
            </w:pPr>
            <w:r w:rsidRPr="003A3002">
              <w:rPr>
                <w:rFonts w:cs="Calibri" w:hint="eastAsia"/>
                <w:w w:val="95"/>
                <w:sz w:val="18"/>
                <w:szCs w:val="18"/>
              </w:rPr>
              <w:t>序号</w:t>
            </w:r>
          </w:p>
        </w:tc>
        <w:tc>
          <w:tcPr>
            <w:tcW w:w="1941" w:type="dxa"/>
            <w:vAlign w:val="center"/>
          </w:tcPr>
          <w:p w:rsidR="00875D0F" w:rsidRPr="003A3002" w:rsidRDefault="00875D0F" w:rsidP="00AD17DD">
            <w:pPr>
              <w:jc w:val="center"/>
              <w:rPr>
                <w:rFonts w:cs="Calibri"/>
                <w:spacing w:val="-10"/>
                <w:sz w:val="18"/>
                <w:szCs w:val="18"/>
              </w:rPr>
            </w:pPr>
            <w:r w:rsidRPr="003A3002">
              <w:rPr>
                <w:rFonts w:cs="Calibri" w:hint="eastAsia"/>
                <w:w w:val="95"/>
                <w:sz w:val="18"/>
                <w:szCs w:val="18"/>
              </w:rPr>
              <w:t>名称</w:t>
            </w:r>
          </w:p>
        </w:tc>
        <w:tc>
          <w:tcPr>
            <w:tcW w:w="1565" w:type="dxa"/>
            <w:vAlign w:val="center"/>
          </w:tcPr>
          <w:p w:rsidR="00875D0F" w:rsidRPr="003A3002" w:rsidRDefault="00875D0F" w:rsidP="00AD17DD">
            <w:pPr>
              <w:jc w:val="center"/>
              <w:rPr>
                <w:rFonts w:cs="Calibri"/>
                <w:spacing w:val="-10"/>
                <w:sz w:val="18"/>
                <w:szCs w:val="18"/>
              </w:rPr>
            </w:pPr>
            <w:r w:rsidRPr="003A3002">
              <w:rPr>
                <w:rFonts w:cs="Calibri" w:hint="eastAsia"/>
                <w:w w:val="95"/>
                <w:sz w:val="18"/>
                <w:szCs w:val="18"/>
              </w:rPr>
              <w:t>描述</w:t>
            </w:r>
          </w:p>
        </w:tc>
        <w:tc>
          <w:tcPr>
            <w:tcW w:w="1605" w:type="dxa"/>
            <w:vAlign w:val="center"/>
          </w:tcPr>
          <w:p w:rsidR="00875D0F" w:rsidRPr="003A3002" w:rsidRDefault="00875D0F" w:rsidP="00AD17DD">
            <w:pPr>
              <w:jc w:val="center"/>
              <w:rPr>
                <w:rFonts w:cs="Calibri"/>
                <w:spacing w:val="-10"/>
                <w:sz w:val="18"/>
                <w:szCs w:val="18"/>
              </w:rPr>
            </w:pPr>
            <w:r w:rsidRPr="003A3002">
              <w:rPr>
                <w:rFonts w:cs="Calibri" w:hint="eastAsia"/>
                <w:w w:val="95"/>
                <w:sz w:val="18"/>
                <w:szCs w:val="18"/>
              </w:rPr>
              <w:t>属性类型</w:t>
            </w:r>
          </w:p>
        </w:tc>
        <w:tc>
          <w:tcPr>
            <w:tcW w:w="940" w:type="dxa"/>
            <w:vAlign w:val="center"/>
          </w:tcPr>
          <w:p w:rsidR="00875D0F" w:rsidRPr="003A3002" w:rsidRDefault="00875D0F" w:rsidP="00AD17DD">
            <w:pPr>
              <w:jc w:val="center"/>
              <w:rPr>
                <w:rFonts w:cs="Calibri"/>
                <w:spacing w:val="-10"/>
                <w:sz w:val="18"/>
                <w:szCs w:val="18"/>
              </w:rPr>
            </w:pPr>
            <w:r w:rsidRPr="003A3002">
              <w:rPr>
                <w:rFonts w:cs="Calibri" w:hint="eastAsia"/>
                <w:w w:val="95"/>
                <w:sz w:val="18"/>
                <w:szCs w:val="18"/>
              </w:rPr>
              <w:t>必须</w:t>
            </w:r>
          </w:p>
        </w:tc>
        <w:tc>
          <w:tcPr>
            <w:tcW w:w="2545" w:type="dxa"/>
            <w:vAlign w:val="center"/>
          </w:tcPr>
          <w:p w:rsidR="00875D0F" w:rsidRPr="003A3002" w:rsidRDefault="00875D0F" w:rsidP="00AD17DD">
            <w:pPr>
              <w:jc w:val="center"/>
              <w:rPr>
                <w:rFonts w:cs="Calibri"/>
                <w:spacing w:val="-10"/>
                <w:sz w:val="18"/>
                <w:szCs w:val="18"/>
              </w:rPr>
            </w:pPr>
            <w:r w:rsidRPr="003A3002">
              <w:rPr>
                <w:rFonts w:cs="Calibri" w:hint="eastAsia"/>
                <w:w w:val="95"/>
                <w:sz w:val="18"/>
                <w:szCs w:val="18"/>
              </w:rPr>
              <w:t>说明</w:t>
            </w:r>
          </w:p>
        </w:tc>
      </w:tr>
      <w:tr w:rsidR="00875D0F" w:rsidRPr="00AD17DD" w:rsidTr="003A3002">
        <w:tc>
          <w:tcPr>
            <w:tcW w:w="748" w:type="dxa"/>
            <w:vAlign w:val="center"/>
          </w:tcPr>
          <w:p w:rsidR="00875D0F" w:rsidRPr="003A3002" w:rsidRDefault="00875D0F" w:rsidP="00AD17DD">
            <w:pPr>
              <w:pStyle w:val="afffffffffff8"/>
              <w:numPr>
                <w:ilvl w:val="0"/>
                <w:numId w:val="129"/>
              </w:numPr>
              <w:autoSpaceDE w:val="0"/>
              <w:autoSpaceDN w:val="0"/>
              <w:ind w:firstLineChars="0"/>
              <w:jc w:val="center"/>
              <w:rPr>
                <w:rFonts w:ascii="宋体" w:hAnsi="宋体" w:cs="Calibri"/>
                <w:spacing w:val="-10"/>
                <w:sz w:val="18"/>
                <w:szCs w:val="18"/>
              </w:rPr>
            </w:pPr>
          </w:p>
        </w:tc>
        <w:tc>
          <w:tcPr>
            <w:tcW w:w="1941" w:type="dxa"/>
            <w:vAlign w:val="center"/>
          </w:tcPr>
          <w:p w:rsidR="00875D0F" w:rsidRPr="003A3002" w:rsidRDefault="00875D0F" w:rsidP="003A3002">
            <w:pPr>
              <w:jc w:val="center"/>
              <w:rPr>
                <w:rFonts w:cs="Calibri"/>
                <w:sz w:val="18"/>
                <w:szCs w:val="18"/>
              </w:rPr>
            </w:pPr>
            <w:proofErr w:type="spellStart"/>
            <w:r w:rsidRPr="003A3002">
              <w:rPr>
                <w:rFonts w:cs="Calibri"/>
                <w:sz w:val="18"/>
                <w:szCs w:val="18"/>
              </w:rPr>
              <w:t>errorCode</w:t>
            </w:r>
            <w:proofErr w:type="spellEnd"/>
          </w:p>
        </w:tc>
        <w:tc>
          <w:tcPr>
            <w:tcW w:w="1565" w:type="dxa"/>
            <w:vAlign w:val="center"/>
          </w:tcPr>
          <w:p w:rsidR="00875D0F" w:rsidRPr="003A3002" w:rsidRDefault="00875D0F" w:rsidP="003A3002">
            <w:pPr>
              <w:jc w:val="center"/>
              <w:rPr>
                <w:rFonts w:cs="Calibri"/>
                <w:sz w:val="18"/>
                <w:szCs w:val="18"/>
              </w:rPr>
            </w:pPr>
            <w:r w:rsidRPr="003A3002">
              <w:rPr>
                <w:rFonts w:cs="Calibri" w:hint="eastAsia"/>
                <w:sz w:val="18"/>
                <w:szCs w:val="18"/>
              </w:rPr>
              <w:t>错误代码</w:t>
            </w:r>
          </w:p>
        </w:tc>
        <w:tc>
          <w:tcPr>
            <w:tcW w:w="1605" w:type="dxa"/>
            <w:vAlign w:val="center"/>
          </w:tcPr>
          <w:p w:rsidR="00875D0F" w:rsidRPr="003A3002" w:rsidRDefault="00875D0F" w:rsidP="00AD17DD">
            <w:pPr>
              <w:jc w:val="center"/>
              <w:rPr>
                <w:rFonts w:cs="Calibri"/>
                <w:sz w:val="18"/>
                <w:szCs w:val="18"/>
              </w:rPr>
            </w:pPr>
            <w:r w:rsidRPr="003A3002">
              <w:rPr>
                <w:rFonts w:cs="Calibri"/>
                <w:sz w:val="18"/>
                <w:szCs w:val="18"/>
              </w:rPr>
              <w:t>Numeric</w:t>
            </w:r>
          </w:p>
        </w:tc>
        <w:tc>
          <w:tcPr>
            <w:tcW w:w="940" w:type="dxa"/>
            <w:vAlign w:val="center"/>
          </w:tcPr>
          <w:p w:rsidR="00875D0F" w:rsidRPr="003A3002" w:rsidRDefault="00875D0F" w:rsidP="00AD17DD">
            <w:pPr>
              <w:jc w:val="center"/>
              <w:rPr>
                <w:rFonts w:cs="Calibri"/>
                <w:sz w:val="18"/>
                <w:szCs w:val="18"/>
              </w:rPr>
            </w:pPr>
            <w:r w:rsidRPr="003A3002">
              <w:rPr>
                <w:rFonts w:cs="Calibri" w:hint="eastAsia"/>
                <w:sz w:val="18"/>
                <w:szCs w:val="18"/>
              </w:rPr>
              <w:t>是</w:t>
            </w:r>
          </w:p>
        </w:tc>
        <w:tc>
          <w:tcPr>
            <w:tcW w:w="2545" w:type="dxa"/>
            <w:vAlign w:val="center"/>
          </w:tcPr>
          <w:p w:rsidR="00875D0F" w:rsidRPr="003A3002" w:rsidRDefault="00875D0F" w:rsidP="003A3002">
            <w:pPr>
              <w:jc w:val="center"/>
              <w:rPr>
                <w:rFonts w:cs="Calibri"/>
                <w:sz w:val="18"/>
                <w:szCs w:val="18"/>
              </w:rPr>
            </w:pPr>
          </w:p>
        </w:tc>
      </w:tr>
      <w:tr w:rsidR="00875D0F" w:rsidRPr="00AD17DD" w:rsidTr="003A3002">
        <w:tc>
          <w:tcPr>
            <w:tcW w:w="748" w:type="dxa"/>
            <w:vAlign w:val="center"/>
          </w:tcPr>
          <w:p w:rsidR="00875D0F" w:rsidRPr="003A3002" w:rsidRDefault="00875D0F" w:rsidP="00AD17DD">
            <w:pPr>
              <w:pStyle w:val="afffffffffff8"/>
              <w:numPr>
                <w:ilvl w:val="0"/>
                <w:numId w:val="129"/>
              </w:numPr>
              <w:autoSpaceDE w:val="0"/>
              <w:autoSpaceDN w:val="0"/>
              <w:ind w:firstLineChars="0"/>
              <w:jc w:val="center"/>
              <w:rPr>
                <w:rFonts w:ascii="宋体" w:hAnsi="宋体" w:cs="Calibri"/>
                <w:spacing w:val="-10"/>
                <w:sz w:val="18"/>
                <w:szCs w:val="18"/>
              </w:rPr>
            </w:pPr>
          </w:p>
        </w:tc>
        <w:tc>
          <w:tcPr>
            <w:tcW w:w="1941" w:type="dxa"/>
            <w:vAlign w:val="center"/>
          </w:tcPr>
          <w:p w:rsidR="00875D0F" w:rsidRPr="003A3002" w:rsidRDefault="00875D0F" w:rsidP="003A3002">
            <w:pPr>
              <w:jc w:val="center"/>
              <w:rPr>
                <w:rFonts w:cs="Calibri"/>
                <w:sz w:val="18"/>
                <w:szCs w:val="18"/>
              </w:rPr>
            </w:pPr>
            <w:proofErr w:type="spellStart"/>
            <w:r w:rsidRPr="003A3002">
              <w:rPr>
                <w:rFonts w:cs="Calibri"/>
                <w:sz w:val="18"/>
                <w:szCs w:val="18"/>
              </w:rPr>
              <w:t>errorMessage</w:t>
            </w:r>
            <w:proofErr w:type="spellEnd"/>
          </w:p>
        </w:tc>
        <w:tc>
          <w:tcPr>
            <w:tcW w:w="1565" w:type="dxa"/>
            <w:vAlign w:val="center"/>
          </w:tcPr>
          <w:p w:rsidR="00875D0F" w:rsidRPr="003A3002" w:rsidRDefault="00875D0F" w:rsidP="003A3002">
            <w:pPr>
              <w:jc w:val="center"/>
              <w:rPr>
                <w:rFonts w:cs="Calibri"/>
                <w:sz w:val="18"/>
                <w:szCs w:val="18"/>
              </w:rPr>
            </w:pPr>
            <w:r w:rsidRPr="003A3002">
              <w:rPr>
                <w:rFonts w:cs="Calibri" w:hint="eastAsia"/>
                <w:sz w:val="18"/>
                <w:szCs w:val="18"/>
              </w:rPr>
              <w:t>错误信息</w:t>
            </w:r>
          </w:p>
        </w:tc>
        <w:tc>
          <w:tcPr>
            <w:tcW w:w="1605" w:type="dxa"/>
            <w:vAlign w:val="center"/>
          </w:tcPr>
          <w:p w:rsidR="00875D0F" w:rsidRPr="003A3002" w:rsidRDefault="00875D0F" w:rsidP="00AD17DD">
            <w:pPr>
              <w:jc w:val="center"/>
              <w:rPr>
                <w:rFonts w:cs="Calibri"/>
                <w:sz w:val="18"/>
                <w:szCs w:val="18"/>
              </w:rPr>
            </w:pPr>
            <w:r w:rsidRPr="003A3002">
              <w:rPr>
                <w:rFonts w:cs="Calibri"/>
                <w:sz w:val="18"/>
                <w:szCs w:val="18"/>
              </w:rPr>
              <w:t>String</w:t>
            </w:r>
          </w:p>
        </w:tc>
        <w:tc>
          <w:tcPr>
            <w:tcW w:w="940" w:type="dxa"/>
            <w:vAlign w:val="center"/>
          </w:tcPr>
          <w:p w:rsidR="00875D0F" w:rsidRPr="003A3002" w:rsidRDefault="00875D0F" w:rsidP="00AD17DD">
            <w:pPr>
              <w:jc w:val="center"/>
              <w:rPr>
                <w:rFonts w:cs="Calibri"/>
                <w:sz w:val="18"/>
                <w:szCs w:val="18"/>
              </w:rPr>
            </w:pPr>
            <w:r w:rsidRPr="003A3002">
              <w:rPr>
                <w:rFonts w:cs="Calibri" w:hint="eastAsia"/>
                <w:sz w:val="18"/>
                <w:szCs w:val="18"/>
              </w:rPr>
              <w:t>是</w:t>
            </w:r>
          </w:p>
        </w:tc>
        <w:tc>
          <w:tcPr>
            <w:tcW w:w="2545" w:type="dxa"/>
            <w:vAlign w:val="center"/>
          </w:tcPr>
          <w:p w:rsidR="00875D0F" w:rsidRPr="003A3002" w:rsidRDefault="00875D0F" w:rsidP="003A3002">
            <w:pPr>
              <w:jc w:val="center"/>
              <w:rPr>
                <w:rFonts w:cs="Calibri"/>
                <w:sz w:val="18"/>
                <w:szCs w:val="18"/>
              </w:rPr>
            </w:pPr>
          </w:p>
        </w:tc>
      </w:tr>
    </w:tbl>
    <w:p w:rsidR="00875D0F" w:rsidRDefault="00875D0F" w:rsidP="00875D0F">
      <w:pPr>
        <w:pStyle w:val="aff6"/>
        <w:spacing w:before="156" w:after="156"/>
        <w:rPr>
          <w:noProof/>
        </w:rPr>
      </w:pPr>
      <w:r>
        <w:rPr>
          <w:rFonts w:hint="eastAsia"/>
          <w:noProof/>
        </w:rPr>
        <w:t>示例</w:t>
      </w:r>
    </w:p>
    <w:tbl>
      <w:tblPr>
        <w:tblStyle w:val="afffff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tblPr>
      <w:tblGrid>
        <w:gridCol w:w="9570"/>
      </w:tblGrid>
      <w:tr w:rsidR="00875D0F" w:rsidTr="00DC61C4">
        <w:tc>
          <w:tcPr>
            <w:tcW w:w="10064" w:type="dxa"/>
            <w:tcBorders>
              <w:top w:val="single" w:sz="6" w:space="0" w:color="auto"/>
              <w:left w:val="single" w:sz="6" w:space="0" w:color="auto"/>
              <w:bottom w:val="single" w:sz="6" w:space="0" w:color="auto"/>
              <w:right w:val="single" w:sz="6" w:space="0" w:color="auto"/>
            </w:tcBorders>
            <w:shd w:val="clear" w:color="auto" w:fill="D0CECE" w:themeFill="background2" w:themeFillShade="E6"/>
          </w:tcPr>
          <w:p w:rsidR="00875D0F" w:rsidRPr="00D61B4C" w:rsidRDefault="00875D0F" w:rsidP="00DC61C4">
            <w:pPr>
              <w:autoSpaceDE w:val="0"/>
              <w:autoSpaceDN w:val="0"/>
              <w:adjustRightInd w:val="0"/>
              <w:rPr>
                <w:rFonts w:ascii="Consolas" w:eastAsiaTheme="minorEastAsia" w:hAnsi="Consolas" w:cs="Consolas"/>
                <w:color w:val="000000"/>
                <w:sz w:val="20"/>
              </w:rPr>
            </w:pPr>
            <w:r w:rsidRPr="00D61B4C">
              <w:rPr>
                <w:rFonts w:ascii="Consolas" w:eastAsiaTheme="minorEastAsia" w:hAnsi="Consolas" w:cs="Consolas"/>
                <w:color w:val="0000FF"/>
                <w:sz w:val="20"/>
              </w:rPr>
              <w:t>{</w:t>
            </w:r>
          </w:p>
          <w:p w:rsidR="00875D0F" w:rsidRPr="00D61B4C" w:rsidRDefault="00875D0F" w:rsidP="00DC61C4">
            <w:pPr>
              <w:autoSpaceDE w:val="0"/>
              <w:autoSpaceDN w:val="0"/>
              <w:adjustRightInd w:val="0"/>
              <w:rPr>
                <w:rFonts w:ascii="Consolas" w:eastAsiaTheme="minorEastAsia" w:hAnsi="Consolas" w:cs="Consolas"/>
                <w:color w:val="000000"/>
                <w:sz w:val="20"/>
              </w:rPr>
            </w:pPr>
            <w:r w:rsidRPr="00D61B4C">
              <w:rPr>
                <w:rFonts w:ascii="Consolas" w:eastAsiaTheme="minorEastAsia" w:hAnsi="Consolas" w:cs="Consolas"/>
                <w:color w:val="000000"/>
                <w:sz w:val="20"/>
              </w:rPr>
              <w:tab/>
            </w:r>
            <w:r w:rsidRPr="00D61B4C">
              <w:rPr>
                <w:rFonts w:ascii="Consolas" w:eastAsiaTheme="minorEastAsia" w:hAnsi="Consolas" w:cs="Consolas"/>
                <w:color w:val="800000"/>
                <w:sz w:val="20"/>
              </w:rPr>
              <w:t>"</w:t>
            </w:r>
            <w:proofErr w:type="spellStart"/>
            <w:r w:rsidRPr="00D61B4C">
              <w:rPr>
                <w:rFonts w:ascii="Consolas" w:eastAsiaTheme="minorEastAsia" w:hAnsi="Consolas" w:cs="Consolas"/>
                <w:color w:val="800000"/>
                <w:sz w:val="20"/>
              </w:rPr>
              <w:t>msgId</w:t>
            </w:r>
            <w:proofErr w:type="spellEnd"/>
            <w:r w:rsidRPr="00D61B4C">
              <w:rPr>
                <w:rFonts w:ascii="Consolas" w:eastAsiaTheme="minorEastAsia" w:hAnsi="Consolas" w:cs="Consolas"/>
                <w:color w:val="800000"/>
                <w:sz w:val="20"/>
              </w:rPr>
              <w:t>"</w:t>
            </w:r>
            <w:r w:rsidRPr="00D61B4C">
              <w:rPr>
                <w:rFonts w:ascii="Consolas" w:eastAsiaTheme="minorEastAsia" w:hAnsi="Consolas" w:cs="Consolas"/>
                <w:color w:val="0000FF"/>
                <w:sz w:val="20"/>
              </w:rPr>
              <w:t>:</w:t>
            </w:r>
            <w:r w:rsidRPr="00D61B4C">
              <w:rPr>
                <w:rFonts w:ascii="Consolas" w:eastAsiaTheme="minorEastAsia" w:hAnsi="Consolas" w:cs="Consolas"/>
                <w:color w:val="000000"/>
                <w:sz w:val="20"/>
              </w:rPr>
              <w:t xml:space="preserve"> "12345678901234567890123456789012"</w:t>
            </w:r>
            <w:r w:rsidRPr="00D61B4C">
              <w:rPr>
                <w:rFonts w:ascii="Consolas" w:eastAsiaTheme="minorEastAsia" w:hAnsi="Consolas" w:cs="Consolas"/>
                <w:color w:val="0000FF"/>
                <w:sz w:val="20"/>
              </w:rPr>
              <w:t>,</w:t>
            </w:r>
          </w:p>
          <w:p w:rsidR="00875D0F" w:rsidRPr="00D61B4C" w:rsidRDefault="00875D0F" w:rsidP="00DC61C4">
            <w:pPr>
              <w:autoSpaceDE w:val="0"/>
              <w:autoSpaceDN w:val="0"/>
              <w:adjustRightInd w:val="0"/>
              <w:rPr>
                <w:rFonts w:ascii="Consolas" w:eastAsiaTheme="minorEastAsia" w:hAnsi="Consolas" w:cs="Consolas"/>
                <w:color w:val="000000"/>
                <w:sz w:val="20"/>
              </w:rPr>
            </w:pPr>
            <w:r w:rsidRPr="00D61B4C">
              <w:rPr>
                <w:rFonts w:ascii="Consolas" w:eastAsiaTheme="minorEastAsia" w:hAnsi="Consolas" w:cs="Consolas"/>
                <w:color w:val="000000"/>
                <w:sz w:val="20"/>
              </w:rPr>
              <w:tab/>
            </w:r>
            <w:r w:rsidRPr="00D61B4C">
              <w:rPr>
                <w:rFonts w:ascii="Consolas" w:eastAsiaTheme="minorEastAsia" w:hAnsi="Consolas" w:cs="Consolas"/>
                <w:color w:val="800000"/>
                <w:sz w:val="20"/>
              </w:rPr>
              <w:t>"</w:t>
            </w:r>
            <w:proofErr w:type="spellStart"/>
            <w:r w:rsidRPr="00D61B4C">
              <w:rPr>
                <w:rFonts w:ascii="Consolas" w:eastAsiaTheme="minorEastAsia" w:hAnsi="Consolas" w:cs="Consolas"/>
                <w:color w:val="800000"/>
                <w:sz w:val="20"/>
              </w:rPr>
              <w:t>appKey</w:t>
            </w:r>
            <w:proofErr w:type="spellEnd"/>
            <w:r w:rsidRPr="00D61B4C">
              <w:rPr>
                <w:rFonts w:ascii="Consolas" w:eastAsiaTheme="minorEastAsia" w:hAnsi="Consolas" w:cs="Consolas"/>
                <w:color w:val="800000"/>
                <w:sz w:val="20"/>
              </w:rPr>
              <w:t>"</w:t>
            </w:r>
            <w:r w:rsidRPr="00D61B4C">
              <w:rPr>
                <w:rFonts w:ascii="Consolas" w:eastAsiaTheme="minorEastAsia" w:hAnsi="Consolas" w:cs="Consolas"/>
                <w:color w:val="0000FF"/>
                <w:sz w:val="20"/>
              </w:rPr>
              <w:t>:</w:t>
            </w:r>
            <w:r w:rsidRPr="00D61B4C">
              <w:rPr>
                <w:rFonts w:ascii="Consolas" w:eastAsiaTheme="minorEastAsia" w:hAnsi="Consolas" w:cs="Consolas"/>
                <w:color w:val="000000"/>
                <w:sz w:val="20"/>
              </w:rPr>
              <w:t xml:space="preserve"> "E10ADC3949BA59ABBE56E057F20F883E"</w:t>
            </w:r>
            <w:r w:rsidRPr="00D61B4C">
              <w:rPr>
                <w:rFonts w:ascii="Consolas" w:eastAsiaTheme="minorEastAsia" w:hAnsi="Consolas" w:cs="Consolas"/>
                <w:color w:val="0000FF"/>
                <w:sz w:val="20"/>
              </w:rPr>
              <w:t>,</w:t>
            </w:r>
          </w:p>
          <w:p w:rsidR="00875D0F" w:rsidRPr="00D61B4C" w:rsidRDefault="00875D0F" w:rsidP="00DC61C4">
            <w:pPr>
              <w:autoSpaceDE w:val="0"/>
              <w:autoSpaceDN w:val="0"/>
              <w:adjustRightInd w:val="0"/>
              <w:rPr>
                <w:rFonts w:ascii="Consolas" w:eastAsiaTheme="minorEastAsia" w:hAnsi="Consolas" w:cs="Consolas"/>
                <w:color w:val="000000"/>
                <w:sz w:val="20"/>
              </w:rPr>
            </w:pPr>
            <w:r w:rsidRPr="00D61B4C">
              <w:rPr>
                <w:rFonts w:ascii="Consolas" w:eastAsiaTheme="minorEastAsia" w:hAnsi="Consolas" w:cs="Consolas"/>
                <w:color w:val="000000"/>
                <w:sz w:val="20"/>
              </w:rPr>
              <w:tab/>
            </w:r>
            <w:r w:rsidRPr="00D61B4C">
              <w:rPr>
                <w:rFonts w:ascii="Consolas" w:eastAsiaTheme="minorEastAsia" w:hAnsi="Consolas" w:cs="Consolas"/>
                <w:color w:val="800000"/>
                <w:sz w:val="20"/>
              </w:rPr>
              <w:t>"timestamp"</w:t>
            </w:r>
            <w:r w:rsidRPr="00D61B4C">
              <w:rPr>
                <w:rFonts w:ascii="Consolas" w:eastAsiaTheme="minorEastAsia" w:hAnsi="Consolas" w:cs="Consolas"/>
                <w:color w:val="0000FF"/>
                <w:sz w:val="20"/>
              </w:rPr>
              <w:t>:</w:t>
            </w:r>
            <w:r w:rsidRPr="00D61B4C">
              <w:rPr>
                <w:rFonts w:ascii="Consolas" w:eastAsiaTheme="minorEastAsia" w:hAnsi="Consolas" w:cs="Consolas"/>
                <w:color w:val="000000"/>
                <w:sz w:val="20"/>
              </w:rPr>
              <w:t xml:space="preserve"> "2022-12-26T12:00:00"</w:t>
            </w:r>
            <w:r w:rsidRPr="00D61B4C">
              <w:rPr>
                <w:rFonts w:ascii="Consolas" w:eastAsiaTheme="minorEastAsia" w:hAnsi="Consolas" w:cs="Consolas"/>
                <w:color w:val="0000FF"/>
                <w:sz w:val="20"/>
              </w:rPr>
              <w:t>,</w:t>
            </w:r>
          </w:p>
          <w:p w:rsidR="00875D0F" w:rsidRPr="00D61B4C" w:rsidRDefault="00875D0F" w:rsidP="00DC61C4">
            <w:pPr>
              <w:autoSpaceDE w:val="0"/>
              <w:autoSpaceDN w:val="0"/>
              <w:adjustRightInd w:val="0"/>
              <w:rPr>
                <w:rFonts w:ascii="Consolas" w:eastAsiaTheme="minorEastAsia" w:hAnsi="Consolas" w:cs="Consolas"/>
                <w:color w:val="000000"/>
                <w:sz w:val="20"/>
              </w:rPr>
            </w:pPr>
            <w:r w:rsidRPr="00D61B4C">
              <w:rPr>
                <w:rFonts w:ascii="Consolas" w:eastAsiaTheme="minorEastAsia" w:hAnsi="Consolas" w:cs="Consolas"/>
                <w:color w:val="000000"/>
                <w:sz w:val="20"/>
              </w:rPr>
              <w:tab/>
            </w:r>
            <w:r w:rsidRPr="00D61B4C">
              <w:rPr>
                <w:rFonts w:ascii="Consolas" w:eastAsiaTheme="minorEastAsia" w:hAnsi="Consolas" w:cs="Consolas"/>
                <w:color w:val="800000"/>
                <w:sz w:val="20"/>
              </w:rPr>
              <w:t>"sign"</w:t>
            </w:r>
            <w:r w:rsidRPr="00D61B4C">
              <w:rPr>
                <w:rFonts w:ascii="Consolas" w:eastAsiaTheme="minorEastAsia" w:hAnsi="Consolas" w:cs="Consolas"/>
                <w:color w:val="0000FF"/>
                <w:sz w:val="20"/>
              </w:rPr>
              <w:t>:</w:t>
            </w:r>
            <w:r w:rsidRPr="00D61B4C">
              <w:rPr>
                <w:rFonts w:ascii="Consolas" w:eastAsiaTheme="minorEastAsia" w:hAnsi="Consolas" w:cs="Consolas"/>
                <w:color w:val="000000"/>
                <w:sz w:val="20"/>
              </w:rPr>
              <w:t xml:space="preserve"> "C33367701511B4F6020EC61DED352059"</w:t>
            </w:r>
            <w:r w:rsidRPr="00D61B4C">
              <w:rPr>
                <w:rFonts w:ascii="Consolas" w:eastAsiaTheme="minorEastAsia" w:hAnsi="Consolas" w:cs="Consolas"/>
                <w:color w:val="0000FF"/>
                <w:sz w:val="20"/>
              </w:rPr>
              <w:t>,</w:t>
            </w:r>
          </w:p>
          <w:p w:rsidR="00875D0F" w:rsidRPr="00D61B4C" w:rsidRDefault="00875D0F" w:rsidP="00DC61C4">
            <w:pPr>
              <w:autoSpaceDE w:val="0"/>
              <w:autoSpaceDN w:val="0"/>
              <w:adjustRightInd w:val="0"/>
              <w:rPr>
                <w:rFonts w:ascii="Consolas" w:eastAsiaTheme="minorEastAsia" w:hAnsi="Consolas" w:cs="Consolas"/>
                <w:color w:val="000000"/>
                <w:sz w:val="20"/>
              </w:rPr>
            </w:pPr>
            <w:r w:rsidRPr="00D61B4C">
              <w:rPr>
                <w:rFonts w:ascii="Consolas" w:eastAsiaTheme="minorEastAsia" w:hAnsi="Consolas" w:cs="Consolas"/>
                <w:color w:val="000000"/>
                <w:sz w:val="20"/>
              </w:rPr>
              <w:tab/>
            </w:r>
            <w:r w:rsidRPr="00D61B4C">
              <w:rPr>
                <w:rFonts w:ascii="Consolas" w:eastAsiaTheme="minorEastAsia" w:hAnsi="Consolas" w:cs="Consolas"/>
                <w:color w:val="800000"/>
                <w:sz w:val="20"/>
              </w:rPr>
              <w:t>"data"</w:t>
            </w:r>
            <w:r w:rsidRPr="00D61B4C">
              <w:rPr>
                <w:rFonts w:ascii="Consolas" w:eastAsiaTheme="minorEastAsia" w:hAnsi="Consolas" w:cs="Consolas"/>
                <w:color w:val="0000FF"/>
                <w:sz w:val="20"/>
              </w:rPr>
              <w:t>:</w:t>
            </w:r>
            <w:r w:rsidRPr="00D61B4C">
              <w:rPr>
                <w:rFonts w:ascii="Consolas" w:eastAsiaTheme="minorEastAsia" w:hAnsi="Consolas" w:cs="Consolas"/>
                <w:color w:val="000000"/>
                <w:sz w:val="20"/>
              </w:rPr>
              <w:t xml:space="preserve"> "</w:t>
            </w:r>
            <w:proofErr w:type="spellStart"/>
            <w:r w:rsidRPr="00D61B4C">
              <w:rPr>
                <w:rFonts w:ascii="Consolas" w:eastAsiaTheme="minorEastAsia" w:hAnsi="Consolas" w:cs="Consolas"/>
                <w:color w:val="000000"/>
                <w:sz w:val="20"/>
              </w:rPr>
              <w:t>reportPlaylogAck</w:t>
            </w:r>
            <w:proofErr w:type="spellEnd"/>
            <w:r w:rsidRPr="00D61B4C">
              <w:rPr>
                <w:rFonts w:ascii="Consolas" w:eastAsiaTheme="minorEastAsia" w:hAnsi="Consolas" w:cs="Consolas"/>
                <w:color w:val="000000"/>
                <w:sz w:val="20"/>
              </w:rPr>
              <w:t>"</w:t>
            </w:r>
            <w:r w:rsidRPr="00D61B4C">
              <w:rPr>
                <w:rFonts w:ascii="Consolas" w:eastAsiaTheme="minorEastAsia" w:hAnsi="Consolas" w:cs="Consolas"/>
                <w:color w:val="0000FF"/>
                <w:sz w:val="20"/>
              </w:rPr>
              <w:t>,</w:t>
            </w:r>
          </w:p>
          <w:p w:rsidR="00875D0F" w:rsidRPr="00D61B4C" w:rsidRDefault="00875D0F" w:rsidP="00DC61C4">
            <w:pPr>
              <w:autoSpaceDE w:val="0"/>
              <w:autoSpaceDN w:val="0"/>
              <w:adjustRightInd w:val="0"/>
              <w:rPr>
                <w:rFonts w:ascii="Consolas" w:eastAsiaTheme="minorEastAsia" w:hAnsi="Consolas" w:cs="Consolas"/>
                <w:color w:val="000000"/>
                <w:sz w:val="20"/>
              </w:rPr>
            </w:pPr>
            <w:r w:rsidRPr="00D61B4C">
              <w:rPr>
                <w:rFonts w:ascii="Consolas" w:eastAsiaTheme="minorEastAsia" w:hAnsi="Consolas" w:cs="Consolas"/>
                <w:color w:val="000000"/>
                <w:sz w:val="20"/>
              </w:rPr>
              <w:tab/>
            </w:r>
            <w:r w:rsidRPr="00D61B4C">
              <w:rPr>
                <w:rFonts w:ascii="Consolas" w:eastAsiaTheme="minorEastAsia" w:hAnsi="Consolas" w:cs="Consolas"/>
                <w:color w:val="800000"/>
                <w:sz w:val="20"/>
              </w:rPr>
              <w:t>"</w:t>
            </w:r>
            <w:proofErr w:type="spellStart"/>
            <w:r w:rsidRPr="00D61B4C">
              <w:rPr>
                <w:rFonts w:ascii="Consolas" w:eastAsiaTheme="minorEastAsia" w:hAnsi="Consolas" w:cs="Consolas"/>
                <w:color w:val="800000"/>
                <w:sz w:val="20"/>
              </w:rPr>
              <w:t>param</w:t>
            </w:r>
            <w:proofErr w:type="spellEnd"/>
            <w:r w:rsidRPr="00D61B4C">
              <w:rPr>
                <w:rFonts w:ascii="Consolas" w:eastAsiaTheme="minorEastAsia" w:hAnsi="Consolas" w:cs="Consolas"/>
                <w:color w:val="800000"/>
                <w:sz w:val="20"/>
              </w:rPr>
              <w:t>"</w:t>
            </w:r>
            <w:r w:rsidRPr="00D61B4C">
              <w:rPr>
                <w:rFonts w:ascii="Consolas" w:eastAsiaTheme="minorEastAsia" w:hAnsi="Consolas" w:cs="Consolas"/>
                <w:color w:val="0000FF"/>
                <w:sz w:val="20"/>
              </w:rPr>
              <w:t>:</w:t>
            </w:r>
            <w:r w:rsidRPr="00D61B4C">
              <w:rPr>
                <w:rFonts w:ascii="Consolas" w:eastAsiaTheme="minorEastAsia" w:hAnsi="Consolas" w:cs="Consolas"/>
                <w:color w:val="000000"/>
                <w:sz w:val="20"/>
              </w:rPr>
              <w:t xml:space="preserve"> </w:t>
            </w:r>
            <w:r w:rsidRPr="00D61B4C">
              <w:rPr>
                <w:rFonts w:ascii="Consolas" w:eastAsiaTheme="minorEastAsia" w:hAnsi="Consolas" w:cs="Consolas"/>
                <w:color w:val="0000FF"/>
                <w:sz w:val="20"/>
              </w:rPr>
              <w:t>{</w:t>
            </w:r>
          </w:p>
          <w:p w:rsidR="00875D0F" w:rsidRPr="00D61B4C" w:rsidRDefault="00875D0F" w:rsidP="00DC61C4">
            <w:pPr>
              <w:autoSpaceDE w:val="0"/>
              <w:autoSpaceDN w:val="0"/>
              <w:adjustRightInd w:val="0"/>
              <w:rPr>
                <w:rFonts w:ascii="Consolas" w:eastAsiaTheme="minorEastAsia" w:hAnsi="Consolas" w:cs="Consolas"/>
                <w:color w:val="000000"/>
                <w:sz w:val="20"/>
              </w:rPr>
            </w:pPr>
            <w:r w:rsidRPr="00D61B4C">
              <w:rPr>
                <w:rFonts w:ascii="Consolas" w:eastAsiaTheme="minorEastAsia" w:hAnsi="Consolas" w:cs="Consolas"/>
                <w:color w:val="000000"/>
                <w:sz w:val="20"/>
              </w:rPr>
              <w:tab/>
            </w:r>
            <w:r w:rsidRPr="00D61B4C">
              <w:rPr>
                <w:rFonts w:ascii="Consolas" w:eastAsiaTheme="minorEastAsia" w:hAnsi="Consolas" w:cs="Consolas"/>
                <w:color w:val="000000"/>
                <w:sz w:val="20"/>
              </w:rPr>
              <w:tab/>
            </w:r>
            <w:r w:rsidRPr="00D61B4C">
              <w:rPr>
                <w:rFonts w:ascii="Consolas" w:eastAsiaTheme="minorEastAsia" w:hAnsi="Consolas" w:cs="Consolas"/>
                <w:color w:val="800000"/>
                <w:sz w:val="20"/>
              </w:rPr>
              <w:t>"</w:t>
            </w:r>
            <w:proofErr w:type="spellStart"/>
            <w:r w:rsidRPr="00D61B4C">
              <w:rPr>
                <w:rFonts w:ascii="Consolas" w:eastAsiaTheme="minorEastAsia" w:hAnsi="Consolas" w:cs="Consolas"/>
                <w:color w:val="800000"/>
                <w:sz w:val="20"/>
              </w:rPr>
              <w:t>errorCode</w:t>
            </w:r>
            <w:proofErr w:type="spellEnd"/>
            <w:r w:rsidRPr="00D61B4C">
              <w:rPr>
                <w:rFonts w:ascii="Consolas" w:eastAsiaTheme="minorEastAsia" w:hAnsi="Consolas" w:cs="Consolas"/>
                <w:color w:val="800000"/>
                <w:sz w:val="20"/>
              </w:rPr>
              <w:t>"</w:t>
            </w:r>
            <w:r w:rsidRPr="00D61B4C">
              <w:rPr>
                <w:rFonts w:ascii="Consolas" w:eastAsiaTheme="minorEastAsia" w:hAnsi="Consolas" w:cs="Consolas"/>
                <w:color w:val="0000FF"/>
                <w:sz w:val="20"/>
              </w:rPr>
              <w:t>:</w:t>
            </w:r>
            <w:r w:rsidRPr="00D61B4C">
              <w:rPr>
                <w:rFonts w:ascii="Consolas" w:eastAsiaTheme="minorEastAsia" w:hAnsi="Consolas" w:cs="Consolas"/>
                <w:color w:val="000000"/>
                <w:sz w:val="20"/>
              </w:rPr>
              <w:t xml:space="preserve"> </w:t>
            </w:r>
            <w:r w:rsidRPr="00D61B4C">
              <w:rPr>
                <w:rFonts w:ascii="Consolas" w:eastAsiaTheme="minorEastAsia" w:hAnsi="Consolas" w:cs="Consolas"/>
                <w:color w:val="008080"/>
                <w:sz w:val="20"/>
              </w:rPr>
              <w:t>0</w:t>
            </w:r>
            <w:r w:rsidRPr="00D61B4C">
              <w:rPr>
                <w:rFonts w:ascii="Consolas" w:eastAsiaTheme="minorEastAsia" w:hAnsi="Consolas" w:cs="Consolas"/>
                <w:color w:val="0000FF"/>
                <w:sz w:val="20"/>
              </w:rPr>
              <w:t>,</w:t>
            </w:r>
          </w:p>
          <w:p w:rsidR="00875D0F" w:rsidRPr="00D61B4C" w:rsidRDefault="00875D0F" w:rsidP="00DC61C4">
            <w:pPr>
              <w:autoSpaceDE w:val="0"/>
              <w:autoSpaceDN w:val="0"/>
              <w:adjustRightInd w:val="0"/>
              <w:rPr>
                <w:rFonts w:ascii="Consolas" w:eastAsiaTheme="minorEastAsia" w:hAnsi="Consolas" w:cs="Consolas"/>
                <w:color w:val="000000"/>
                <w:sz w:val="20"/>
              </w:rPr>
            </w:pPr>
            <w:r w:rsidRPr="00D61B4C">
              <w:rPr>
                <w:rFonts w:ascii="Consolas" w:eastAsiaTheme="minorEastAsia" w:hAnsi="Consolas" w:cs="Consolas"/>
                <w:color w:val="000000"/>
                <w:sz w:val="20"/>
              </w:rPr>
              <w:tab/>
            </w:r>
            <w:r w:rsidRPr="00D61B4C">
              <w:rPr>
                <w:rFonts w:ascii="Consolas" w:eastAsiaTheme="minorEastAsia" w:hAnsi="Consolas" w:cs="Consolas"/>
                <w:color w:val="000000"/>
                <w:sz w:val="20"/>
              </w:rPr>
              <w:tab/>
            </w:r>
            <w:r w:rsidRPr="00D61B4C">
              <w:rPr>
                <w:rFonts w:ascii="Consolas" w:eastAsiaTheme="minorEastAsia" w:hAnsi="Consolas" w:cs="Consolas"/>
                <w:color w:val="800000"/>
                <w:sz w:val="20"/>
              </w:rPr>
              <w:t>"</w:t>
            </w:r>
            <w:proofErr w:type="spellStart"/>
            <w:r w:rsidRPr="00D61B4C">
              <w:rPr>
                <w:rFonts w:ascii="Consolas" w:eastAsiaTheme="minorEastAsia" w:hAnsi="Consolas" w:cs="Consolas"/>
                <w:color w:val="800000"/>
                <w:sz w:val="20"/>
              </w:rPr>
              <w:t>errorMessage</w:t>
            </w:r>
            <w:proofErr w:type="spellEnd"/>
            <w:r w:rsidRPr="00D61B4C">
              <w:rPr>
                <w:rFonts w:ascii="Consolas" w:eastAsiaTheme="minorEastAsia" w:hAnsi="Consolas" w:cs="Consolas"/>
                <w:color w:val="800000"/>
                <w:sz w:val="20"/>
              </w:rPr>
              <w:t>"</w:t>
            </w:r>
            <w:r w:rsidRPr="00D61B4C">
              <w:rPr>
                <w:rFonts w:ascii="Consolas" w:eastAsiaTheme="minorEastAsia" w:hAnsi="Consolas" w:cs="Consolas"/>
                <w:color w:val="0000FF"/>
                <w:sz w:val="20"/>
              </w:rPr>
              <w:t>:</w:t>
            </w:r>
            <w:r w:rsidRPr="00D61B4C">
              <w:rPr>
                <w:rFonts w:ascii="Consolas" w:eastAsiaTheme="minorEastAsia" w:hAnsi="Consolas" w:cs="Consolas"/>
                <w:color w:val="000000"/>
                <w:sz w:val="20"/>
              </w:rPr>
              <w:t xml:space="preserve"> "Success"</w:t>
            </w:r>
          </w:p>
          <w:p w:rsidR="00875D0F" w:rsidRPr="00D61B4C" w:rsidRDefault="00875D0F" w:rsidP="00DC61C4">
            <w:pPr>
              <w:autoSpaceDE w:val="0"/>
              <w:autoSpaceDN w:val="0"/>
              <w:adjustRightInd w:val="0"/>
              <w:rPr>
                <w:rFonts w:ascii="Consolas" w:eastAsiaTheme="minorEastAsia" w:hAnsi="Consolas" w:cs="Consolas"/>
                <w:color w:val="000000"/>
                <w:sz w:val="20"/>
              </w:rPr>
            </w:pPr>
            <w:r w:rsidRPr="00D61B4C">
              <w:rPr>
                <w:rFonts w:ascii="Consolas" w:eastAsiaTheme="minorEastAsia" w:hAnsi="Consolas" w:cs="Consolas"/>
                <w:color w:val="000000"/>
                <w:sz w:val="20"/>
              </w:rPr>
              <w:tab/>
            </w:r>
            <w:r w:rsidRPr="00D61B4C">
              <w:rPr>
                <w:rFonts w:ascii="Consolas" w:eastAsiaTheme="minorEastAsia" w:hAnsi="Consolas" w:cs="Consolas"/>
                <w:color w:val="0000FF"/>
                <w:sz w:val="20"/>
              </w:rPr>
              <w:t>}</w:t>
            </w:r>
          </w:p>
          <w:p w:rsidR="00875D0F" w:rsidRPr="00D1081E" w:rsidRDefault="00875D0F" w:rsidP="00DC61C4">
            <w:r w:rsidRPr="00D61B4C">
              <w:rPr>
                <w:rFonts w:ascii="Consolas" w:eastAsiaTheme="minorEastAsia" w:hAnsi="Consolas" w:cs="Consolas"/>
                <w:color w:val="0000FF"/>
                <w:sz w:val="20"/>
              </w:rPr>
              <w:t>}</w:t>
            </w:r>
          </w:p>
        </w:tc>
      </w:tr>
    </w:tbl>
    <w:p w:rsidR="00875D0F" w:rsidRPr="00875D0F" w:rsidRDefault="00875D0F" w:rsidP="00875D0F">
      <w:pPr>
        <w:pStyle w:val="affff6"/>
        <w:ind w:firstLine="420"/>
      </w:pPr>
    </w:p>
    <w:p w:rsidR="00875D0F" w:rsidRPr="00875D0F" w:rsidRDefault="00875D0F" w:rsidP="00875D0F">
      <w:pPr>
        <w:pStyle w:val="affff6"/>
        <w:ind w:firstLine="420"/>
      </w:pPr>
    </w:p>
    <w:p w:rsidR="00875D0F" w:rsidRPr="00875D0F" w:rsidRDefault="00875D0F" w:rsidP="00875D0F">
      <w:pPr>
        <w:pStyle w:val="affff6"/>
        <w:ind w:firstLine="420"/>
      </w:pPr>
    </w:p>
    <w:p w:rsidR="003B3588" w:rsidRPr="00873E80" w:rsidRDefault="003B3588" w:rsidP="003B3588">
      <w:pPr>
        <w:pStyle w:val="affff6"/>
        <w:ind w:firstLineChars="0" w:firstLine="0"/>
        <w:jc w:val="center"/>
      </w:pPr>
      <w:bookmarkStart w:id="1019" w:name="BookMark8"/>
      <w:bookmarkEnd w:id="812"/>
      <w:r>
        <w:rPr>
          <w:rFonts w:hint="eastAsia"/>
        </w:rPr>
        <w:drawing>
          <wp:inline distT="0" distB="0" distL="0" distR="0">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019"/>
    </w:p>
    <w:sectPr w:rsidR="003B3588" w:rsidRPr="00873E80" w:rsidSect="00875D0F">
      <w:pgSz w:w="11906" w:h="16838" w:code="9"/>
      <w:pgMar w:top="1871"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0EC" w:rsidRDefault="000060EC" w:rsidP="00D86DB7">
      <w:r>
        <w:separator/>
      </w:r>
    </w:p>
    <w:p w:rsidR="000060EC" w:rsidRDefault="000060EC"/>
    <w:p w:rsidR="000060EC" w:rsidRDefault="000060EC"/>
  </w:endnote>
  <w:endnote w:type="continuationSeparator" w:id="0">
    <w:p w:rsidR="000060EC" w:rsidRDefault="000060EC" w:rsidP="00D86DB7">
      <w:r>
        <w:continuationSeparator/>
      </w:r>
    </w:p>
    <w:p w:rsidR="000060EC" w:rsidRDefault="000060EC"/>
    <w:p w:rsidR="000060EC" w:rsidRDefault="000060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T64E9BFA0tCID-WinCharSetFFFF-H">
    <w:altName w:val="Cambria"/>
    <w:charset w:val="00"/>
    <w:family w:val="roma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39" w:rsidRDefault="00AD7D05">
    <w:pPr>
      <w:pStyle w:val="afffa"/>
    </w:pPr>
    <w:r>
      <w:fldChar w:fldCharType="begin"/>
    </w:r>
    <w:r w:rsidR="00FE2C39">
      <w:instrText>PAGE   \* MERGEFORMAT</w:instrText>
    </w:r>
    <w:r>
      <w:fldChar w:fldCharType="separate"/>
    </w:r>
    <w:r w:rsidR="00FE2C39" w:rsidRPr="00AF47C5">
      <w:rPr>
        <w:noProof/>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03" w:rsidRDefault="00C16603">
    <w:pPr>
      <w:pStyle w:val="aff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39" w:rsidRPr="00324EDD" w:rsidRDefault="00FE2C39" w:rsidP="00CD50A1">
    <w:pPr>
      <w:pStyle w:val="afffa"/>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39" w:rsidRDefault="00AD7D05" w:rsidP="0064528D">
    <w:pPr>
      <w:pStyle w:val="affff3"/>
    </w:pPr>
    <w:r>
      <w:fldChar w:fldCharType="begin"/>
    </w:r>
    <w:r w:rsidR="00FE2C39">
      <w:instrText>PAGE   \* MERGEFORMAT</w:instrText>
    </w:r>
    <w:r>
      <w:fldChar w:fldCharType="separate"/>
    </w:r>
    <w:r w:rsidR="00111491" w:rsidRPr="00111491">
      <w:rPr>
        <w:noProof/>
        <w:lang w:val="zh-CN"/>
      </w:rPr>
      <w:t>48</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0EC" w:rsidRDefault="000060EC" w:rsidP="00D86DB7">
      <w:r>
        <w:separator/>
      </w:r>
    </w:p>
  </w:footnote>
  <w:footnote w:type="continuationSeparator" w:id="0">
    <w:p w:rsidR="000060EC" w:rsidRDefault="000060EC" w:rsidP="00D86DB7">
      <w:r>
        <w:continuationSeparator/>
      </w:r>
    </w:p>
    <w:p w:rsidR="000060EC" w:rsidRDefault="000060EC"/>
    <w:p w:rsidR="000060EC" w:rsidRDefault="000060E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603" w:rsidRDefault="00C16603">
    <w:pPr>
      <w:pStyle w:val="aff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39" w:rsidRPr="00E70388" w:rsidRDefault="00FE2C3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39" w:rsidRPr="00324EDD" w:rsidRDefault="00FE2C39" w:rsidP="00E846C8">
    <w:pPr>
      <w:pStyle w:val="afff9"/>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39" w:rsidRDefault="00AD7D05" w:rsidP="00714F58">
    <w:pPr>
      <w:pStyle w:val="afff9"/>
      <w:jc w:val="right"/>
    </w:pPr>
    <w:fldSimple w:instr=" STYLEREF  标准文件_文件编号  \* MERGEFORMAT ">
      <w:r w:rsidR="00FE2C39">
        <w:rPr>
          <w:noProof/>
        </w:rPr>
        <w:t>XX/T XXXXX—XXXX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C39" w:rsidRPr="00D84FA1" w:rsidRDefault="00AD7D05" w:rsidP="00A2271D">
    <w:pPr>
      <w:pStyle w:val="affffb"/>
    </w:pPr>
    <w:fldSimple w:instr=" STYLEREF  标准文件_文件编号  \* MERGEFORMAT ">
      <w:r w:rsidR="00111491">
        <w:t>DY/T XXXXX</w:t>
      </w:r>
      <w:r w:rsidR="00111491">
        <w:t>—</w:t>
      </w:r>
      <w:r w:rsidR="00111491">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44866F4"/>
    <w:multiLevelType w:val="hybridMultilevel"/>
    <w:tmpl w:val="6D3886DE"/>
    <w:lvl w:ilvl="0" w:tplc="98686BC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4">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6">
    <w:nsid w:val="0BB250C6"/>
    <w:multiLevelType w:val="hybridMultilevel"/>
    <w:tmpl w:val="6D3886DE"/>
    <w:lvl w:ilvl="0" w:tplc="98686BC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9">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nsid w:val="274C4636"/>
    <w:multiLevelType w:val="hybridMultilevel"/>
    <w:tmpl w:val="75104FAC"/>
    <w:lvl w:ilvl="0" w:tplc="1ADEFF0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B4E1B14"/>
    <w:multiLevelType w:val="hybridMultilevel"/>
    <w:tmpl w:val="88F0D292"/>
    <w:lvl w:ilvl="0" w:tplc="97B68F8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5">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338D6EB4"/>
    <w:multiLevelType w:val="hybridMultilevel"/>
    <w:tmpl w:val="6D3886DE"/>
    <w:lvl w:ilvl="0" w:tplc="98686BC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421254D"/>
    <w:multiLevelType w:val="hybridMultilevel"/>
    <w:tmpl w:val="6D3886DE"/>
    <w:lvl w:ilvl="0" w:tplc="98686BC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3BD77832"/>
    <w:multiLevelType w:val="hybridMultilevel"/>
    <w:tmpl w:val="6D3886DE"/>
    <w:lvl w:ilvl="0" w:tplc="98686BC2">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20">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22">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3">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4">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5">
    <w:nsid w:val="5603797C"/>
    <w:multiLevelType w:val="multilevel"/>
    <w:tmpl w:val="696CC336"/>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60EC00DF"/>
    <w:multiLevelType w:val="hybridMultilevel"/>
    <w:tmpl w:val="88F0D292"/>
    <w:lvl w:ilvl="0" w:tplc="97B68F86">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9">
    <w:nsid w:val="646260FA"/>
    <w:multiLevelType w:val="multilevel"/>
    <w:tmpl w:val="2458B0D4"/>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1">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2">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3">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CEA2025"/>
    <w:multiLevelType w:val="multilevel"/>
    <w:tmpl w:val="CEAA09B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6">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7">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8">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5"/>
  </w:num>
  <w:num w:numId="3">
    <w:abstractNumId w:val="7"/>
  </w:num>
  <w:num w:numId="4">
    <w:abstractNumId w:val="10"/>
  </w:num>
  <w:num w:numId="5">
    <w:abstractNumId w:val="31"/>
  </w:num>
  <w:num w:numId="6">
    <w:abstractNumId w:val="11"/>
  </w:num>
  <w:num w:numId="7">
    <w:abstractNumId w:val="23"/>
  </w:num>
  <w:num w:numId="8">
    <w:abstractNumId w:val="9"/>
  </w:num>
  <w:num w:numId="9">
    <w:abstractNumId w:val="26"/>
  </w:num>
  <w:num w:numId="10">
    <w:abstractNumId w:val="29"/>
  </w:num>
  <w:num w:numId="11">
    <w:abstractNumId w:val="24"/>
  </w:num>
  <w:num w:numId="12">
    <w:abstractNumId w:val="37"/>
  </w:num>
  <w:num w:numId="13">
    <w:abstractNumId w:val="22"/>
  </w:num>
  <w:num w:numId="14">
    <w:abstractNumId w:val="38"/>
  </w:num>
  <w:num w:numId="15">
    <w:abstractNumId w:val="1"/>
  </w:num>
  <w:num w:numId="16">
    <w:abstractNumId w:val="28"/>
  </w:num>
  <w:num w:numId="17">
    <w:abstractNumId w:val="8"/>
  </w:num>
  <w:num w:numId="18">
    <w:abstractNumId w:val="20"/>
  </w:num>
  <w:num w:numId="19">
    <w:abstractNumId w:val="33"/>
  </w:num>
  <w:num w:numId="20">
    <w:abstractNumId w:val="34"/>
  </w:num>
  <w:num w:numId="21">
    <w:abstractNumId w:val="15"/>
  </w:num>
  <w:num w:numId="22">
    <w:abstractNumId w:val="19"/>
  </w:num>
  <w:num w:numId="23">
    <w:abstractNumId w:val="36"/>
  </w:num>
  <w:num w:numId="24">
    <w:abstractNumId w:val="3"/>
  </w:num>
  <w:num w:numId="25">
    <w:abstractNumId w:val="5"/>
  </w:num>
  <w:num w:numId="26">
    <w:abstractNumId w:val="21"/>
  </w:num>
  <w:num w:numId="27">
    <w:abstractNumId w:val="32"/>
  </w:num>
  <w:num w:numId="28">
    <w:abstractNumId w:val="14"/>
  </w:num>
  <w:num w:numId="29">
    <w:abstractNumId w:val="30"/>
  </w:num>
  <w:num w:numId="30">
    <w:abstractNumId w:val="25"/>
  </w:num>
  <w:num w:numId="31">
    <w:abstractNumId w:val="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7"/>
  </w:num>
  <w:num w:numId="124">
    <w:abstractNumId w:val="13"/>
  </w:num>
  <w:num w:numId="125">
    <w:abstractNumId w:val="16"/>
  </w:num>
  <w:num w:numId="126">
    <w:abstractNumId w:val="17"/>
  </w:num>
  <w:num w:numId="127">
    <w:abstractNumId w:val="12"/>
  </w:num>
  <w:num w:numId="128">
    <w:abstractNumId w:val="6"/>
  </w:num>
  <w:num w:numId="129">
    <w:abstractNumId w:val="18"/>
  </w:num>
  <w:num w:numId="1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
  </w:num>
  <w:num w:numId="132">
    <w:abstractNumId w:val="35"/>
  </w:num>
  <w:num w:numId="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31"/>
  </w:num>
  <w:num w:numId="135">
    <w:abstractNumId w:val="31"/>
  </w:num>
  <w:num w:numId="136">
    <w:abstractNumId w:val="14"/>
  </w:num>
  <w:num w:numId="137">
    <w:abstractNumId w:val="14"/>
  </w:num>
  <w:num w:numId="138">
    <w:abstractNumId w:val="14"/>
  </w:num>
  <w:num w:numId="139">
    <w:abstractNumId w:val="14"/>
  </w:num>
  <w:num w:numId="140">
    <w:abstractNumId w:val="14"/>
  </w:num>
  <w:num w:numId="141">
    <w:abstractNumId w:val="35"/>
  </w:num>
  <w:num w:numId="142">
    <w:abstractNumId w:val="19"/>
  </w:num>
  <w:num w:numId="143">
    <w:abstractNumId w:val="19"/>
  </w:num>
  <w:num w:numId="144">
    <w:abstractNumId w:val="19"/>
  </w:num>
  <w:num w:numId="145">
    <w:abstractNumId w:val="19"/>
  </w:num>
  <w:num w:numId="146">
    <w:abstractNumId w:val="19"/>
  </w:num>
  <w:num w:numId="147">
    <w:abstractNumId w:val="19"/>
  </w:num>
  <w:num w:numId="148">
    <w:abstractNumId w:val="19"/>
  </w:num>
  <w:num w:numId="149">
    <w:abstractNumId w:val="19"/>
  </w:num>
  <w:num w:numId="150">
    <w:abstractNumId w:val="19"/>
  </w:num>
  <w:num w:numId="151">
    <w:abstractNumId w:val="19"/>
  </w:num>
  <w:num w:numId="152">
    <w:abstractNumId w:val="19"/>
  </w:num>
  <w:num w:numId="153">
    <w:abstractNumId w:val="19"/>
  </w:num>
  <w:num w:numId="154">
    <w:abstractNumId w:val="19"/>
  </w:num>
  <w:num w:numId="155">
    <w:abstractNumId w:val="19"/>
  </w:num>
  <w:num w:numId="156">
    <w:abstractNumId w:val="19"/>
  </w:num>
  <w:num w:numId="157">
    <w:abstractNumId w:val="35"/>
  </w:num>
  <w:num w:numId="1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5"/>
  </w:num>
  <w:numIdMacAtCleanup w:val="16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US" w:vendorID="64" w:dllVersion="131078" w:nlCheck="1" w:checkStyle="1"/>
  <w:activeWritingStyle w:appName="MSWord" w:lang="zh-CN" w:vendorID="64" w:dllVersion="131077" w:nlCheck="1" w:checkStyle="1"/>
  <w:proofState w:spelling="clean" w:grammar="clean"/>
  <w:attachedTemplate r:id="rId1"/>
  <w:stylePaneSortMethod w:val="0000"/>
  <w:trackRevisions/>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A2EA1"/>
    <w:rsid w:val="00000409"/>
    <w:rsid w:val="0000040A"/>
    <w:rsid w:val="00000A94"/>
    <w:rsid w:val="00001919"/>
    <w:rsid w:val="00001972"/>
    <w:rsid w:val="00001D9A"/>
    <w:rsid w:val="000060EC"/>
    <w:rsid w:val="00007B3A"/>
    <w:rsid w:val="000102D1"/>
    <w:rsid w:val="00010741"/>
    <w:rsid w:val="000107E0"/>
    <w:rsid w:val="00011FDE"/>
    <w:rsid w:val="00012FFD"/>
    <w:rsid w:val="0001355A"/>
    <w:rsid w:val="00014162"/>
    <w:rsid w:val="00014340"/>
    <w:rsid w:val="00016A9C"/>
    <w:rsid w:val="00022184"/>
    <w:rsid w:val="00022762"/>
    <w:rsid w:val="000238E0"/>
    <w:rsid w:val="0002489E"/>
    <w:rsid w:val="00024981"/>
    <w:rsid w:val="000249DB"/>
    <w:rsid w:val="0002595E"/>
    <w:rsid w:val="000303C3"/>
    <w:rsid w:val="00032267"/>
    <w:rsid w:val="00032281"/>
    <w:rsid w:val="00032B7E"/>
    <w:rsid w:val="000331D3"/>
    <w:rsid w:val="00033562"/>
    <w:rsid w:val="000346A5"/>
    <w:rsid w:val="000359C3"/>
    <w:rsid w:val="00035A58"/>
    <w:rsid w:val="00035A7D"/>
    <w:rsid w:val="000377AA"/>
    <w:rsid w:val="0004026F"/>
    <w:rsid w:val="0004249A"/>
    <w:rsid w:val="00042544"/>
    <w:rsid w:val="00043282"/>
    <w:rsid w:val="00044286"/>
    <w:rsid w:val="00047F28"/>
    <w:rsid w:val="00047F8C"/>
    <w:rsid w:val="000503AA"/>
    <w:rsid w:val="000505B5"/>
    <w:rsid w:val="000506A1"/>
    <w:rsid w:val="000515DD"/>
    <w:rsid w:val="0005265A"/>
    <w:rsid w:val="000539DD"/>
    <w:rsid w:val="00053BD3"/>
    <w:rsid w:val="00053EB7"/>
    <w:rsid w:val="00055167"/>
    <w:rsid w:val="000556ED"/>
    <w:rsid w:val="00055FE2"/>
    <w:rsid w:val="0005616F"/>
    <w:rsid w:val="00060C2E"/>
    <w:rsid w:val="00061033"/>
    <w:rsid w:val="000619E9"/>
    <w:rsid w:val="000622D4"/>
    <w:rsid w:val="0006357D"/>
    <w:rsid w:val="00063DE1"/>
    <w:rsid w:val="000640C4"/>
    <w:rsid w:val="0006505B"/>
    <w:rsid w:val="00067F1E"/>
    <w:rsid w:val="0007169A"/>
    <w:rsid w:val="00071CC0"/>
    <w:rsid w:val="000735E5"/>
    <w:rsid w:val="00073C8C"/>
    <w:rsid w:val="00073F75"/>
    <w:rsid w:val="00077339"/>
    <w:rsid w:val="00077B64"/>
    <w:rsid w:val="00077C11"/>
    <w:rsid w:val="00080A1C"/>
    <w:rsid w:val="00082317"/>
    <w:rsid w:val="00083D2C"/>
    <w:rsid w:val="00085BA4"/>
    <w:rsid w:val="00085E64"/>
    <w:rsid w:val="00086AA1"/>
    <w:rsid w:val="00087A77"/>
    <w:rsid w:val="00090CA6"/>
    <w:rsid w:val="000914F4"/>
    <w:rsid w:val="00092305"/>
    <w:rsid w:val="00092B8A"/>
    <w:rsid w:val="00092FB0"/>
    <w:rsid w:val="000934C5"/>
    <w:rsid w:val="00093D25"/>
    <w:rsid w:val="00093DAB"/>
    <w:rsid w:val="0009430A"/>
    <w:rsid w:val="00094D73"/>
    <w:rsid w:val="00095A7E"/>
    <w:rsid w:val="00096D63"/>
    <w:rsid w:val="00097375"/>
    <w:rsid w:val="00097C23"/>
    <w:rsid w:val="000A0626"/>
    <w:rsid w:val="000A0B60"/>
    <w:rsid w:val="000A0EB8"/>
    <w:rsid w:val="000A11A0"/>
    <w:rsid w:val="000A16B4"/>
    <w:rsid w:val="000A19FC"/>
    <w:rsid w:val="000A2255"/>
    <w:rsid w:val="000A229E"/>
    <w:rsid w:val="000A296B"/>
    <w:rsid w:val="000A335C"/>
    <w:rsid w:val="000A3A8F"/>
    <w:rsid w:val="000A4951"/>
    <w:rsid w:val="000A6592"/>
    <w:rsid w:val="000A7311"/>
    <w:rsid w:val="000A7D43"/>
    <w:rsid w:val="000B060F"/>
    <w:rsid w:val="000B1592"/>
    <w:rsid w:val="000B1FF2"/>
    <w:rsid w:val="000B2762"/>
    <w:rsid w:val="000B3B51"/>
    <w:rsid w:val="000B3BB0"/>
    <w:rsid w:val="000B3C5A"/>
    <w:rsid w:val="000B3CDA"/>
    <w:rsid w:val="000B40C8"/>
    <w:rsid w:val="000B6A0B"/>
    <w:rsid w:val="000C0F6C"/>
    <w:rsid w:val="000C11DB"/>
    <w:rsid w:val="000C1492"/>
    <w:rsid w:val="000C2FBD"/>
    <w:rsid w:val="000C4B41"/>
    <w:rsid w:val="000C57D6"/>
    <w:rsid w:val="000C59FA"/>
    <w:rsid w:val="000C5A59"/>
    <w:rsid w:val="000C61E2"/>
    <w:rsid w:val="000C74CF"/>
    <w:rsid w:val="000C7666"/>
    <w:rsid w:val="000D0A9C"/>
    <w:rsid w:val="000D1795"/>
    <w:rsid w:val="000D1F9E"/>
    <w:rsid w:val="000D27AD"/>
    <w:rsid w:val="000D2901"/>
    <w:rsid w:val="000D329A"/>
    <w:rsid w:val="000D32C0"/>
    <w:rsid w:val="000D428B"/>
    <w:rsid w:val="000D4B9C"/>
    <w:rsid w:val="000D4EB6"/>
    <w:rsid w:val="000D6118"/>
    <w:rsid w:val="000D7021"/>
    <w:rsid w:val="000D753B"/>
    <w:rsid w:val="000D7652"/>
    <w:rsid w:val="000E001A"/>
    <w:rsid w:val="000E0B0A"/>
    <w:rsid w:val="000E1981"/>
    <w:rsid w:val="000E1A91"/>
    <w:rsid w:val="000E1CF1"/>
    <w:rsid w:val="000E447F"/>
    <w:rsid w:val="000E4C9E"/>
    <w:rsid w:val="000E6FD7"/>
    <w:rsid w:val="000E76D2"/>
    <w:rsid w:val="000E7D62"/>
    <w:rsid w:val="000F06E1"/>
    <w:rsid w:val="000F0E3C"/>
    <w:rsid w:val="000F0FD4"/>
    <w:rsid w:val="000F19D5"/>
    <w:rsid w:val="000F1D50"/>
    <w:rsid w:val="000F2E81"/>
    <w:rsid w:val="000F4AEA"/>
    <w:rsid w:val="000F5ECE"/>
    <w:rsid w:val="000F5FED"/>
    <w:rsid w:val="000F60B8"/>
    <w:rsid w:val="000F67E9"/>
    <w:rsid w:val="000F7201"/>
    <w:rsid w:val="000F7BAB"/>
    <w:rsid w:val="00102DE7"/>
    <w:rsid w:val="00104926"/>
    <w:rsid w:val="00104B69"/>
    <w:rsid w:val="00107B4D"/>
    <w:rsid w:val="001109F5"/>
    <w:rsid w:val="00111491"/>
    <w:rsid w:val="00111797"/>
    <w:rsid w:val="00111FE8"/>
    <w:rsid w:val="00113B1E"/>
    <w:rsid w:val="00115937"/>
    <w:rsid w:val="0011711C"/>
    <w:rsid w:val="00117336"/>
    <w:rsid w:val="00117394"/>
    <w:rsid w:val="00120B28"/>
    <w:rsid w:val="00120F4D"/>
    <w:rsid w:val="001238AD"/>
    <w:rsid w:val="00124E4F"/>
    <w:rsid w:val="00124FAF"/>
    <w:rsid w:val="001260B7"/>
    <w:rsid w:val="00126435"/>
    <w:rsid w:val="001265CB"/>
    <w:rsid w:val="00130A73"/>
    <w:rsid w:val="00131584"/>
    <w:rsid w:val="0013159B"/>
    <w:rsid w:val="00131F40"/>
    <w:rsid w:val="001321C6"/>
    <w:rsid w:val="001325C4"/>
    <w:rsid w:val="00133010"/>
    <w:rsid w:val="001336A4"/>
    <w:rsid w:val="001338EE"/>
    <w:rsid w:val="00133AAE"/>
    <w:rsid w:val="00134ED7"/>
    <w:rsid w:val="00135323"/>
    <w:rsid w:val="00135668"/>
    <w:rsid w:val="001356C4"/>
    <w:rsid w:val="001369ED"/>
    <w:rsid w:val="00140362"/>
    <w:rsid w:val="00141114"/>
    <w:rsid w:val="00141962"/>
    <w:rsid w:val="00142969"/>
    <w:rsid w:val="00143733"/>
    <w:rsid w:val="0014382B"/>
    <w:rsid w:val="00144927"/>
    <w:rsid w:val="00144AE7"/>
    <w:rsid w:val="001457E7"/>
    <w:rsid w:val="00145C19"/>
    <w:rsid w:val="00145D9D"/>
    <w:rsid w:val="00146388"/>
    <w:rsid w:val="00147676"/>
    <w:rsid w:val="00147CF5"/>
    <w:rsid w:val="00150BD7"/>
    <w:rsid w:val="00150F75"/>
    <w:rsid w:val="0015141F"/>
    <w:rsid w:val="001529E5"/>
    <w:rsid w:val="00152B32"/>
    <w:rsid w:val="00152FC0"/>
    <w:rsid w:val="00153013"/>
    <w:rsid w:val="00153C7E"/>
    <w:rsid w:val="001542C7"/>
    <w:rsid w:val="00155488"/>
    <w:rsid w:val="001558CB"/>
    <w:rsid w:val="00156B25"/>
    <w:rsid w:val="00156E1A"/>
    <w:rsid w:val="00157B55"/>
    <w:rsid w:val="001605E9"/>
    <w:rsid w:val="00161EB9"/>
    <w:rsid w:val="00163398"/>
    <w:rsid w:val="0016387F"/>
    <w:rsid w:val="001642FA"/>
    <w:rsid w:val="001649EB"/>
    <w:rsid w:val="00164BAF"/>
    <w:rsid w:val="00164FA8"/>
    <w:rsid w:val="00165065"/>
    <w:rsid w:val="00165434"/>
    <w:rsid w:val="0016580B"/>
    <w:rsid w:val="00165F49"/>
    <w:rsid w:val="00166355"/>
    <w:rsid w:val="00166685"/>
    <w:rsid w:val="00166B88"/>
    <w:rsid w:val="0016753F"/>
    <w:rsid w:val="0016770A"/>
    <w:rsid w:val="001700A7"/>
    <w:rsid w:val="00170664"/>
    <w:rsid w:val="00170804"/>
    <w:rsid w:val="001708E9"/>
    <w:rsid w:val="00170F31"/>
    <w:rsid w:val="001722E5"/>
    <w:rsid w:val="00172548"/>
    <w:rsid w:val="0017340B"/>
    <w:rsid w:val="00173A83"/>
    <w:rsid w:val="00173FB1"/>
    <w:rsid w:val="00174A3A"/>
    <w:rsid w:val="00175BE0"/>
    <w:rsid w:val="00176DFD"/>
    <w:rsid w:val="0018185C"/>
    <w:rsid w:val="00183536"/>
    <w:rsid w:val="001852C9"/>
    <w:rsid w:val="00185D73"/>
    <w:rsid w:val="00187763"/>
    <w:rsid w:val="001878AA"/>
    <w:rsid w:val="00190087"/>
    <w:rsid w:val="00190D85"/>
    <w:rsid w:val="001913C4"/>
    <w:rsid w:val="001923C4"/>
    <w:rsid w:val="00192AA5"/>
    <w:rsid w:val="00192CB0"/>
    <w:rsid w:val="00193315"/>
    <w:rsid w:val="0019348F"/>
    <w:rsid w:val="001936FE"/>
    <w:rsid w:val="0019380E"/>
    <w:rsid w:val="00193A07"/>
    <w:rsid w:val="00194C95"/>
    <w:rsid w:val="00195C34"/>
    <w:rsid w:val="00197263"/>
    <w:rsid w:val="001A0210"/>
    <w:rsid w:val="001A1A53"/>
    <w:rsid w:val="001A2312"/>
    <w:rsid w:val="001A234A"/>
    <w:rsid w:val="001A3638"/>
    <w:rsid w:val="001A37F5"/>
    <w:rsid w:val="001A63D5"/>
    <w:rsid w:val="001A6F06"/>
    <w:rsid w:val="001B0070"/>
    <w:rsid w:val="001B06E8"/>
    <w:rsid w:val="001B193E"/>
    <w:rsid w:val="001B64D8"/>
    <w:rsid w:val="001B6FAE"/>
    <w:rsid w:val="001B71D0"/>
    <w:rsid w:val="001B71EE"/>
    <w:rsid w:val="001B78AE"/>
    <w:rsid w:val="001C04A8"/>
    <w:rsid w:val="001C0D42"/>
    <w:rsid w:val="001C26D1"/>
    <w:rsid w:val="001C2C03"/>
    <w:rsid w:val="001C42F7"/>
    <w:rsid w:val="001C4679"/>
    <w:rsid w:val="001C49E5"/>
    <w:rsid w:val="001C52FA"/>
    <w:rsid w:val="001C680C"/>
    <w:rsid w:val="001C6957"/>
    <w:rsid w:val="001C79EC"/>
    <w:rsid w:val="001C7FEA"/>
    <w:rsid w:val="001D0499"/>
    <w:rsid w:val="001D0BBE"/>
    <w:rsid w:val="001D0DF6"/>
    <w:rsid w:val="001D0ED4"/>
    <w:rsid w:val="001D1BAD"/>
    <w:rsid w:val="001D2096"/>
    <w:rsid w:val="001D212F"/>
    <w:rsid w:val="001D29D7"/>
    <w:rsid w:val="001D2DE7"/>
    <w:rsid w:val="001D411C"/>
    <w:rsid w:val="001D465B"/>
    <w:rsid w:val="001D6E89"/>
    <w:rsid w:val="001E1717"/>
    <w:rsid w:val="001E1B6A"/>
    <w:rsid w:val="001E207C"/>
    <w:rsid w:val="001E2484"/>
    <w:rsid w:val="001E3CC4"/>
    <w:rsid w:val="001E4882"/>
    <w:rsid w:val="001E62ED"/>
    <w:rsid w:val="001E6784"/>
    <w:rsid w:val="001E68F2"/>
    <w:rsid w:val="001E73AB"/>
    <w:rsid w:val="001F092D"/>
    <w:rsid w:val="001F143A"/>
    <w:rsid w:val="001F1605"/>
    <w:rsid w:val="001F2508"/>
    <w:rsid w:val="001F4816"/>
    <w:rsid w:val="001F5906"/>
    <w:rsid w:val="001F69B4"/>
    <w:rsid w:val="001F77C7"/>
    <w:rsid w:val="00200183"/>
    <w:rsid w:val="0020107D"/>
    <w:rsid w:val="00202AA4"/>
    <w:rsid w:val="00202FE4"/>
    <w:rsid w:val="002031F7"/>
    <w:rsid w:val="002040E6"/>
    <w:rsid w:val="0020527B"/>
    <w:rsid w:val="00205F2C"/>
    <w:rsid w:val="00207E8E"/>
    <w:rsid w:val="00210B15"/>
    <w:rsid w:val="00210CB7"/>
    <w:rsid w:val="00211FBA"/>
    <w:rsid w:val="00212203"/>
    <w:rsid w:val="00212C5A"/>
    <w:rsid w:val="002134B1"/>
    <w:rsid w:val="00214264"/>
    <w:rsid w:val="002142EA"/>
    <w:rsid w:val="00215692"/>
    <w:rsid w:val="0021634A"/>
    <w:rsid w:val="002204BB"/>
    <w:rsid w:val="0022177F"/>
    <w:rsid w:val="00221B79"/>
    <w:rsid w:val="00221C6B"/>
    <w:rsid w:val="00222CCD"/>
    <w:rsid w:val="00224596"/>
    <w:rsid w:val="002253A1"/>
    <w:rsid w:val="00225B25"/>
    <w:rsid w:val="00225CF8"/>
    <w:rsid w:val="00226A0F"/>
    <w:rsid w:val="00226F0B"/>
    <w:rsid w:val="0022794E"/>
    <w:rsid w:val="0023244D"/>
    <w:rsid w:val="00233D64"/>
    <w:rsid w:val="0023482A"/>
    <w:rsid w:val="002359CB"/>
    <w:rsid w:val="00235C57"/>
    <w:rsid w:val="002360CD"/>
    <w:rsid w:val="002368C5"/>
    <w:rsid w:val="00240901"/>
    <w:rsid w:val="002412D5"/>
    <w:rsid w:val="00242D04"/>
    <w:rsid w:val="00243540"/>
    <w:rsid w:val="002443DD"/>
    <w:rsid w:val="0024497B"/>
    <w:rsid w:val="0024515B"/>
    <w:rsid w:val="00246021"/>
    <w:rsid w:val="002465A9"/>
    <w:rsid w:val="0024666E"/>
    <w:rsid w:val="002468DD"/>
    <w:rsid w:val="002470E3"/>
    <w:rsid w:val="00247F52"/>
    <w:rsid w:val="00250B25"/>
    <w:rsid w:val="00250BBE"/>
    <w:rsid w:val="002515C2"/>
    <w:rsid w:val="0025194F"/>
    <w:rsid w:val="00254059"/>
    <w:rsid w:val="00254661"/>
    <w:rsid w:val="002547F3"/>
    <w:rsid w:val="00254FD7"/>
    <w:rsid w:val="00255548"/>
    <w:rsid w:val="002562A4"/>
    <w:rsid w:val="0025772E"/>
    <w:rsid w:val="002610B6"/>
    <w:rsid w:val="0026148A"/>
    <w:rsid w:val="00262696"/>
    <w:rsid w:val="00263507"/>
    <w:rsid w:val="002643C3"/>
    <w:rsid w:val="00264A0C"/>
    <w:rsid w:val="00265459"/>
    <w:rsid w:val="00265588"/>
    <w:rsid w:val="00265C93"/>
    <w:rsid w:val="00265EED"/>
    <w:rsid w:val="00266440"/>
    <w:rsid w:val="00267EF4"/>
    <w:rsid w:val="00270CB8"/>
    <w:rsid w:val="00272B08"/>
    <w:rsid w:val="00274892"/>
    <w:rsid w:val="00274BDA"/>
    <w:rsid w:val="00274D69"/>
    <w:rsid w:val="0028006B"/>
    <w:rsid w:val="00280220"/>
    <w:rsid w:val="0028074A"/>
    <w:rsid w:val="00280CCE"/>
    <w:rsid w:val="002815E2"/>
    <w:rsid w:val="00281BB8"/>
    <w:rsid w:val="00281E9E"/>
    <w:rsid w:val="0028233C"/>
    <w:rsid w:val="00285170"/>
    <w:rsid w:val="00285312"/>
    <w:rsid w:val="00285361"/>
    <w:rsid w:val="0028689B"/>
    <w:rsid w:val="00287306"/>
    <w:rsid w:val="00287A43"/>
    <w:rsid w:val="00291A2D"/>
    <w:rsid w:val="00292D60"/>
    <w:rsid w:val="00293FB3"/>
    <w:rsid w:val="00294D34"/>
    <w:rsid w:val="00294E3B"/>
    <w:rsid w:val="00296193"/>
    <w:rsid w:val="00296C66"/>
    <w:rsid w:val="00296D52"/>
    <w:rsid w:val="00296EBE"/>
    <w:rsid w:val="002974E3"/>
    <w:rsid w:val="002A01E7"/>
    <w:rsid w:val="002A084B"/>
    <w:rsid w:val="002A0FD5"/>
    <w:rsid w:val="002A1168"/>
    <w:rsid w:val="002A1260"/>
    <w:rsid w:val="002A1589"/>
    <w:rsid w:val="002A1608"/>
    <w:rsid w:val="002A217B"/>
    <w:rsid w:val="002A25DC"/>
    <w:rsid w:val="002A37C8"/>
    <w:rsid w:val="002A3AAB"/>
    <w:rsid w:val="002A4CEA"/>
    <w:rsid w:val="002A5977"/>
    <w:rsid w:val="002A5A13"/>
    <w:rsid w:val="002A5E51"/>
    <w:rsid w:val="002A757F"/>
    <w:rsid w:val="002A7F44"/>
    <w:rsid w:val="002B037F"/>
    <w:rsid w:val="002B0C40"/>
    <w:rsid w:val="002B173D"/>
    <w:rsid w:val="002B1966"/>
    <w:rsid w:val="002B4508"/>
    <w:rsid w:val="002B5779"/>
    <w:rsid w:val="002B7332"/>
    <w:rsid w:val="002B7F51"/>
    <w:rsid w:val="002C09E7"/>
    <w:rsid w:val="002C3F07"/>
    <w:rsid w:val="002C5278"/>
    <w:rsid w:val="002C5486"/>
    <w:rsid w:val="002C64DF"/>
    <w:rsid w:val="002C6950"/>
    <w:rsid w:val="002C6F26"/>
    <w:rsid w:val="002C7EBB"/>
    <w:rsid w:val="002D06C1"/>
    <w:rsid w:val="002D2101"/>
    <w:rsid w:val="002D42B5"/>
    <w:rsid w:val="002D4F1A"/>
    <w:rsid w:val="002D6DA6"/>
    <w:rsid w:val="002D6EC6"/>
    <w:rsid w:val="002D79AC"/>
    <w:rsid w:val="002E039D"/>
    <w:rsid w:val="002E27B8"/>
    <w:rsid w:val="002E27F8"/>
    <w:rsid w:val="002E2D74"/>
    <w:rsid w:val="002E2D81"/>
    <w:rsid w:val="002E3912"/>
    <w:rsid w:val="002E3AA1"/>
    <w:rsid w:val="002E4D5A"/>
    <w:rsid w:val="002E5E6C"/>
    <w:rsid w:val="002E61CD"/>
    <w:rsid w:val="002E6326"/>
    <w:rsid w:val="002F2CAB"/>
    <w:rsid w:val="002F30E0"/>
    <w:rsid w:val="002F35E4"/>
    <w:rsid w:val="002F3730"/>
    <w:rsid w:val="002F38E1"/>
    <w:rsid w:val="002F4853"/>
    <w:rsid w:val="002F510B"/>
    <w:rsid w:val="002F6514"/>
    <w:rsid w:val="002F70F4"/>
    <w:rsid w:val="002F7AF6"/>
    <w:rsid w:val="00300A22"/>
    <w:rsid w:val="00300E63"/>
    <w:rsid w:val="00302F5F"/>
    <w:rsid w:val="003043D5"/>
    <w:rsid w:val="0030441D"/>
    <w:rsid w:val="003045E1"/>
    <w:rsid w:val="0030515B"/>
    <w:rsid w:val="00305E48"/>
    <w:rsid w:val="00306063"/>
    <w:rsid w:val="00311262"/>
    <w:rsid w:val="00311CB9"/>
    <w:rsid w:val="003126C4"/>
    <w:rsid w:val="00313145"/>
    <w:rsid w:val="00313B85"/>
    <w:rsid w:val="00313B90"/>
    <w:rsid w:val="00313BE5"/>
    <w:rsid w:val="00314D09"/>
    <w:rsid w:val="003165F6"/>
    <w:rsid w:val="00317896"/>
    <w:rsid w:val="00317988"/>
    <w:rsid w:val="0032037E"/>
    <w:rsid w:val="00320B5F"/>
    <w:rsid w:val="00320ED1"/>
    <w:rsid w:val="003218AE"/>
    <w:rsid w:val="003221B4"/>
    <w:rsid w:val="00322E62"/>
    <w:rsid w:val="00324EDD"/>
    <w:rsid w:val="003331E4"/>
    <w:rsid w:val="0033490B"/>
    <w:rsid w:val="00336C64"/>
    <w:rsid w:val="00337162"/>
    <w:rsid w:val="00337B01"/>
    <w:rsid w:val="0034194F"/>
    <w:rsid w:val="00342367"/>
    <w:rsid w:val="003433CC"/>
    <w:rsid w:val="00343F31"/>
    <w:rsid w:val="00344605"/>
    <w:rsid w:val="00346437"/>
    <w:rsid w:val="003471ED"/>
    <w:rsid w:val="003474AA"/>
    <w:rsid w:val="00350D1D"/>
    <w:rsid w:val="00352BEA"/>
    <w:rsid w:val="00352C83"/>
    <w:rsid w:val="00352DF4"/>
    <w:rsid w:val="00354831"/>
    <w:rsid w:val="00356FF2"/>
    <w:rsid w:val="003615D2"/>
    <w:rsid w:val="00363939"/>
    <w:rsid w:val="0036429C"/>
    <w:rsid w:val="00364476"/>
    <w:rsid w:val="00364A53"/>
    <w:rsid w:val="00364FC9"/>
    <w:rsid w:val="003653E0"/>
    <w:rsid w:val="003654CB"/>
    <w:rsid w:val="00365F86"/>
    <w:rsid w:val="00365F87"/>
    <w:rsid w:val="003705F4"/>
    <w:rsid w:val="00370A43"/>
    <w:rsid w:val="00370D58"/>
    <w:rsid w:val="00371316"/>
    <w:rsid w:val="00375D35"/>
    <w:rsid w:val="00375E20"/>
    <w:rsid w:val="00375ECC"/>
    <w:rsid w:val="00376713"/>
    <w:rsid w:val="00376CEC"/>
    <w:rsid w:val="00377823"/>
    <w:rsid w:val="00377FA3"/>
    <w:rsid w:val="0038065C"/>
    <w:rsid w:val="00381580"/>
    <w:rsid w:val="00381815"/>
    <w:rsid w:val="003819AF"/>
    <w:rsid w:val="003820E9"/>
    <w:rsid w:val="00382DE7"/>
    <w:rsid w:val="00384FFC"/>
    <w:rsid w:val="0038588B"/>
    <w:rsid w:val="00385B8B"/>
    <w:rsid w:val="00386094"/>
    <w:rsid w:val="00386B67"/>
    <w:rsid w:val="003872FC"/>
    <w:rsid w:val="00387ADC"/>
    <w:rsid w:val="00390020"/>
    <w:rsid w:val="003903D6"/>
    <w:rsid w:val="00390EE6"/>
    <w:rsid w:val="0039118F"/>
    <w:rsid w:val="00392A44"/>
    <w:rsid w:val="00392AD7"/>
    <w:rsid w:val="003938D9"/>
    <w:rsid w:val="00394083"/>
    <w:rsid w:val="00394376"/>
    <w:rsid w:val="003943FF"/>
    <w:rsid w:val="00394541"/>
    <w:rsid w:val="003974EB"/>
    <w:rsid w:val="00397A46"/>
    <w:rsid w:val="00397CC5"/>
    <w:rsid w:val="003A02F2"/>
    <w:rsid w:val="003A1582"/>
    <w:rsid w:val="003A18E2"/>
    <w:rsid w:val="003A2CCE"/>
    <w:rsid w:val="003A3002"/>
    <w:rsid w:val="003A4077"/>
    <w:rsid w:val="003A4826"/>
    <w:rsid w:val="003A7A7C"/>
    <w:rsid w:val="003A7BDF"/>
    <w:rsid w:val="003B09AD"/>
    <w:rsid w:val="003B0BD9"/>
    <w:rsid w:val="003B1F18"/>
    <w:rsid w:val="003B2E8F"/>
    <w:rsid w:val="003B3588"/>
    <w:rsid w:val="003B407D"/>
    <w:rsid w:val="003B5BF0"/>
    <w:rsid w:val="003B60BF"/>
    <w:rsid w:val="003B6BE3"/>
    <w:rsid w:val="003C010C"/>
    <w:rsid w:val="003C082A"/>
    <w:rsid w:val="003C0A6C"/>
    <w:rsid w:val="003C2F94"/>
    <w:rsid w:val="003C3885"/>
    <w:rsid w:val="003C4E2B"/>
    <w:rsid w:val="003C5A43"/>
    <w:rsid w:val="003C6558"/>
    <w:rsid w:val="003D0519"/>
    <w:rsid w:val="003D087B"/>
    <w:rsid w:val="003D0B91"/>
    <w:rsid w:val="003D0FF6"/>
    <w:rsid w:val="003D1734"/>
    <w:rsid w:val="003D262C"/>
    <w:rsid w:val="003D41E6"/>
    <w:rsid w:val="003D6833"/>
    <w:rsid w:val="003D6D61"/>
    <w:rsid w:val="003D7313"/>
    <w:rsid w:val="003D759B"/>
    <w:rsid w:val="003E02EC"/>
    <w:rsid w:val="003E091D"/>
    <w:rsid w:val="003E1C53"/>
    <w:rsid w:val="003E2A69"/>
    <w:rsid w:val="003E2D49"/>
    <w:rsid w:val="003E2FD4"/>
    <w:rsid w:val="003E3698"/>
    <w:rsid w:val="003E3D69"/>
    <w:rsid w:val="003E3FA9"/>
    <w:rsid w:val="003E4910"/>
    <w:rsid w:val="003E49F6"/>
    <w:rsid w:val="003E5304"/>
    <w:rsid w:val="003E54B4"/>
    <w:rsid w:val="003E5B5E"/>
    <w:rsid w:val="003E76E8"/>
    <w:rsid w:val="003E7C0B"/>
    <w:rsid w:val="003F0841"/>
    <w:rsid w:val="003F1FB6"/>
    <w:rsid w:val="003F2256"/>
    <w:rsid w:val="003F23B0"/>
    <w:rsid w:val="003F23D3"/>
    <w:rsid w:val="003F38A7"/>
    <w:rsid w:val="003F3F08"/>
    <w:rsid w:val="003F49F1"/>
    <w:rsid w:val="003F6272"/>
    <w:rsid w:val="003F66EC"/>
    <w:rsid w:val="003F72A3"/>
    <w:rsid w:val="003F7E45"/>
    <w:rsid w:val="0040034E"/>
    <w:rsid w:val="004009AA"/>
    <w:rsid w:val="00400B81"/>
    <w:rsid w:val="00400E72"/>
    <w:rsid w:val="00400F3F"/>
    <w:rsid w:val="00401400"/>
    <w:rsid w:val="004044B6"/>
    <w:rsid w:val="00404869"/>
    <w:rsid w:val="0040540A"/>
    <w:rsid w:val="00405884"/>
    <w:rsid w:val="00407D39"/>
    <w:rsid w:val="004104F7"/>
    <w:rsid w:val="00411658"/>
    <w:rsid w:val="00411A27"/>
    <w:rsid w:val="00411CB4"/>
    <w:rsid w:val="00412382"/>
    <w:rsid w:val="00413363"/>
    <w:rsid w:val="00413E12"/>
    <w:rsid w:val="0041477A"/>
    <w:rsid w:val="004167A3"/>
    <w:rsid w:val="004174F1"/>
    <w:rsid w:val="004200EB"/>
    <w:rsid w:val="00420AAC"/>
    <w:rsid w:val="004218A8"/>
    <w:rsid w:val="00421A5B"/>
    <w:rsid w:val="00423EE0"/>
    <w:rsid w:val="00425640"/>
    <w:rsid w:val="004275DD"/>
    <w:rsid w:val="0043104C"/>
    <w:rsid w:val="00431079"/>
    <w:rsid w:val="00431267"/>
    <w:rsid w:val="0043137C"/>
    <w:rsid w:val="00432DAA"/>
    <w:rsid w:val="004335A6"/>
    <w:rsid w:val="00433773"/>
    <w:rsid w:val="00434305"/>
    <w:rsid w:val="00435DF7"/>
    <w:rsid w:val="00437551"/>
    <w:rsid w:val="0044083F"/>
    <w:rsid w:val="004409E9"/>
    <w:rsid w:val="00441AE7"/>
    <w:rsid w:val="00442BCE"/>
    <w:rsid w:val="00445574"/>
    <w:rsid w:val="00445DD1"/>
    <w:rsid w:val="004467FB"/>
    <w:rsid w:val="00447CCD"/>
    <w:rsid w:val="004500CB"/>
    <w:rsid w:val="00451B8C"/>
    <w:rsid w:val="00451D2E"/>
    <w:rsid w:val="00452C63"/>
    <w:rsid w:val="00452D6B"/>
    <w:rsid w:val="00454484"/>
    <w:rsid w:val="00454EB0"/>
    <w:rsid w:val="0045517B"/>
    <w:rsid w:val="00456CD4"/>
    <w:rsid w:val="0045720F"/>
    <w:rsid w:val="0045750D"/>
    <w:rsid w:val="00457CD3"/>
    <w:rsid w:val="004610C4"/>
    <w:rsid w:val="00461A7C"/>
    <w:rsid w:val="00462B2C"/>
    <w:rsid w:val="00463B55"/>
    <w:rsid w:val="00463B77"/>
    <w:rsid w:val="00463C7B"/>
    <w:rsid w:val="004644A6"/>
    <w:rsid w:val="004659BD"/>
    <w:rsid w:val="004666A6"/>
    <w:rsid w:val="004672B6"/>
    <w:rsid w:val="00467A0E"/>
    <w:rsid w:val="00470775"/>
    <w:rsid w:val="004715BD"/>
    <w:rsid w:val="00472DAA"/>
    <w:rsid w:val="00474072"/>
    <w:rsid w:val="00474425"/>
    <w:rsid w:val="004746B1"/>
    <w:rsid w:val="0047583F"/>
    <w:rsid w:val="00482341"/>
    <w:rsid w:val="00482DF9"/>
    <w:rsid w:val="00482F2F"/>
    <w:rsid w:val="00483066"/>
    <w:rsid w:val="00483212"/>
    <w:rsid w:val="00483A92"/>
    <w:rsid w:val="00484936"/>
    <w:rsid w:val="00484E1D"/>
    <w:rsid w:val="00485A45"/>
    <w:rsid w:val="00485C89"/>
    <w:rsid w:val="004864AA"/>
    <w:rsid w:val="00486BE3"/>
    <w:rsid w:val="004905E4"/>
    <w:rsid w:val="00490A89"/>
    <w:rsid w:val="00490AB4"/>
    <w:rsid w:val="0049140B"/>
    <w:rsid w:val="00491DB8"/>
    <w:rsid w:val="004920BA"/>
    <w:rsid w:val="004920D8"/>
    <w:rsid w:val="0049276C"/>
    <w:rsid w:val="00492F02"/>
    <w:rsid w:val="00493223"/>
    <w:rsid w:val="004939AE"/>
    <w:rsid w:val="00494751"/>
    <w:rsid w:val="00494F15"/>
    <w:rsid w:val="0049602F"/>
    <w:rsid w:val="0049687F"/>
    <w:rsid w:val="0049789C"/>
    <w:rsid w:val="004A04FC"/>
    <w:rsid w:val="004A0684"/>
    <w:rsid w:val="004A12DF"/>
    <w:rsid w:val="004A1BA8"/>
    <w:rsid w:val="004A1FD4"/>
    <w:rsid w:val="004A395C"/>
    <w:rsid w:val="004A3D74"/>
    <w:rsid w:val="004A4B57"/>
    <w:rsid w:val="004A5572"/>
    <w:rsid w:val="004A56C1"/>
    <w:rsid w:val="004A607E"/>
    <w:rsid w:val="004A63FA"/>
    <w:rsid w:val="004A6B8B"/>
    <w:rsid w:val="004A6CFB"/>
    <w:rsid w:val="004B0272"/>
    <w:rsid w:val="004B033F"/>
    <w:rsid w:val="004B232C"/>
    <w:rsid w:val="004B2701"/>
    <w:rsid w:val="004B2E1B"/>
    <w:rsid w:val="004B3015"/>
    <w:rsid w:val="004B3E93"/>
    <w:rsid w:val="004B6BF0"/>
    <w:rsid w:val="004C1FBC"/>
    <w:rsid w:val="004C30CB"/>
    <w:rsid w:val="004C34C3"/>
    <w:rsid w:val="004C3F1D"/>
    <w:rsid w:val="004C458D"/>
    <w:rsid w:val="004C7191"/>
    <w:rsid w:val="004C7556"/>
    <w:rsid w:val="004C7BE5"/>
    <w:rsid w:val="004C7E9D"/>
    <w:rsid w:val="004C7EAE"/>
    <w:rsid w:val="004C7F67"/>
    <w:rsid w:val="004D076D"/>
    <w:rsid w:val="004D0EF1"/>
    <w:rsid w:val="004D189E"/>
    <w:rsid w:val="004D2253"/>
    <w:rsid w:val="004D4406"/>
    <w:rsid w:val="004D525D"/>
    <w:rsid w:val="004D7C42"/>
    <w:rsid w:val="004E0465"/>
    <w:rsid w:val="004E127B"/>
    <w:rsid w:val="004E1C0A"/>
    <w:rsid w:val="004E30C5"/>
    <w:rsid w:val="004E3D8D"/>
    <w:rsid w:val="004E422C"/>
    <w:rsid w:val="004E4AA5"/>
    <w:rsid w:val="004E4AEE"/>
    <w:rsid w:val="004E5822"/>
    <w:rsid w:val="004E59E3"/>
    <w:rsid w:val="004E5FFD"/>
    <w:rsid w:val="004E67C0"/>
    <w:rsid w:val="004E7CB6"/>
    <w:rsid w:val="004F0DB7"/>
    <w:rsid w:val="004F391A"/>
    <w:rsid w:val="004F3CFB"/>
    <w:rsid w:val="004F4850"/>
    <w:rsid w:val="004F6456"/>
    <w:rsid w:val="004F696E"/>
    <w:rsid w:val="004F6C71"/>
    <w:rsid w:val="00501139"/>
    <w:rsid w:val="005011E1"/>
    <w:rsid w:val="00501C10"/>
    <w:rsid w:val="00502991"/>
    <w:rsid w:val="00502BD5"/>
    <w:rsid w:val="0050363E"/>
    <w:rsid w:val="005039BC"/>
    <w:rsid w:val="005043BB"/>
    <w:rsid w:val="005048BA"/>
    <w:rsid w:val="00504A3D"/>
    <w:rsid w:val="00505691"/>
    <w:rsid w:val="00505767"/>
    <w:rsid w:val="0050654A"/>
    <w:rsid w:val="00506567"/>
    <w:rsid w:val="005073F0"/>
    <w:rsid w:val="00510A7B"/>
    <w:rsid w:val="00511443"/>
    <w:rsid w:val="005117B4"/>
    <w:rsid w:val="00512B65"/>
    <w:rsid w:val="00512F6E"/>
    <w:rsid w:val="00513038"/>
    <w:rsid w:val="00513851"/>
    <w:rsid w:val="00514174"/>
    <w:rsid w:val="0051456E"/>
    <w:rsid w:val="00516088"/>
    <w:rsid w:val="005169F6"/>
    <w:rsid w:val="00516B0B"/>
    <w:rsid w:val="00516C43"/>
    <w:rsid w:val="005177CF"/>
    <w:rsid w:val="00517F4F"/>
    <w:rsid w:val="005207F4"/>
    <w:rsid w:val="005220EC"/>
    <w:rsid w:val="00523C8A"/>
    <w:rsid w:val="00523F95"/>
    <w:rsid w:val="00524620"/>
    <w:rsid w:val="005249CA"/>
    <w:rsid w:val="00524D65"/>
    <w:rsid w:val="00525483"/>
    <w:rsid w:val="00525B16"/>
    <w:rsid w:val="00527722"/>
    <w:rsid w:val="00531CE6"/>
    <w:rsid w:val="0053223D"/>
    <w:rsid w:val="00532D05"/>
    <w:rsid w:val="0053304C"/>
    <w:rsid w:val="0053377B"/>
    <w:rsid w:val="00533D04"/>
    <w:rsid w:val="00534804"/>
    <w:rsid w:val="00534BDF"/>
    <w:rsid w:val="005354EA"/>
    <w:rsid w:val="00535EC4"/>
    <w:rsid w:val="00535ED9"/>
    <w:rsid w:val="0053692B"/>
    <w:rsid w:val="005370D6"/>
    <w:rsid w:val="00537BC2"/>
    <w:rsid w:val="005403DC"/>
    <w:rsid w:val="00541853"/>
    <w:rsid w:val="00541CDC"/>
    <w:rsid w:val="005427B1"/>
    <w:rsid w:val="00542C8B"/>
    <w:rsid w:val="00543044"/>
    <w:rsid w:val="00543BDA"/>
    <w:rsid w:val="005441CC"/>
    <w:rsid w:val="00544B19"/>
    <w:rsid w:val="005452B4"/>
    <w:rsid w:val="0054534B"/>
    <w:rsid w:val="00547770"/>
    <w:rsid w:val="005479DA"/>
    <w:rsid w:val="00547BCC"/>
    <w:rsid w:val="00547DA1"/>
    <w:rsid w:val="0055013B"/>
    <w:rsid w:val="005509E4"/>
    <w:rsid w:val="00550E30"/>
    <w:rsid w:val="00551F6F"/>
    <w:rsid w:val="0055321F"/>
    <w:rsid w:val="005541D6"/>
    <w:rsid w:val="00554BF0"/>
    <w:rsid w:val="00555044"/>
    <w:rsid w:val="00555C18"/>
    <w:rsid w:val="00557C04"/>
    <w:rsid w:val="00557DEC"/>
    <w:rsid w:val="00561475"/>
    <w:rsid w:val="005615B5"/>
    <w:rsid w:val="00561F33"/>
    <w:rsid w:val="00563512"/>
    <w:rsid w:val="0056487B"/>
    <w:rsid w:val="00564D03"/>
    <w:rsid w:val="00564FB9"/>
    <w:rsid w:val="00565934"/>
    <w:rsid w:val="00566A56"/>
    <w:rsid w:val="00566DD8"/>
    <w:rsid w:val="005670B4"/>
    <w:rsid w:val="00570D98"/>
    <w:rsid w:val="00571F31"/>
    <w:rsid w:val="00573618"/>
    <w:rsid w:val="00573D9E"/>
    <w:rsid w:val="0057573A"/>
    <w:rsid w:val="00576569"/>
    <w:rsid w:val="005801E3"/>
    <w:rsid w:val="0058087B"/>
    <w:rsid w:val="00581549"/>
    <w:rsid w:val="00581802"/>
    <w:rsid w:val="0058348A"/>
    <w:rsid w:val="005836A8"/>
    <w:rsid w:val="0058409C"/>
    <w:rsid w:val="00584262"/>
    <w:rsid w:val="00585917"/>
    <w:rsid w:val="00586630"/>
    <w:rsid w:val="00587ADD"/>
    <w:rsid w:val="0059386F"/>
    <w:rsid w:val="0059593F"/>
    <w:rsid w:val="00596160"/>
    <w:rsid w:val="005966E2"/>
    <w:rsid w:val="00597007"/>
    <w:rsid w:val="0059776C"/>
    <w:rsid w:val="005977A2"/>
    <w:rsid w:val="00597F7E"/>
    <w:rsid w:val="00597FA9"/>
    <w:rsid w:val="005A0966"/>
    <w:rsid w:val="005A11B7"/>
    <w:rsid w:val="005A260B"/>
    <w:rsid w:val="005A29F6"/>
    <w:rsid w:val="005A3370"/>
    <w:rsid w:val="005A3F82"/>
    <w:rsid w:val="005A4119"/>
    <w:rsid w:val="005A4A1B"/>
    <w:rsid w:val="005A4E7F"/>
    <w:rsid w:val="005A5326"/>
    <w:rsid w:val="005A5B10"/>
    <w:rsid w:val="005A7830"/>
    <w:rsid w:val="005A7FCE"/>
    <w:rsid w:val="005B0F3F"/>
    <w:rsid w:val="005B24C5"/>
    <w:rsid w:val="005B4225"/>
    <w:rsid w:val="005B4903"/>
    <w:rsid w:val="005B4D70"/>
    <w:rsid w:val="005B51CE"/>
    <w:rsid w:val="005B56F9"/>
    <w:rsid w:val="005B5730"/>
    <w:rsid w:val="005B5885"/>
    <w:rsid w:val="005B5CD7"/>
    <w:rsid w:val="005B5D31"/>
    <w:rsid w:val="005B6CA5"/>
    <w:rsid w:val="005B6CF6"/>
    <w:rsid w:val="005B736E"/>
    <w:rsid w:val="005B7422"/>
    <w:rsid w:val="005C018F"/>
    <w:rsid w:val="005C1735"/>
    <w:rsid w:val="005C29B8"/>
    <w:rsid w:val="005C2D5A"/>
    <w:rsid w:val="005C314A"/>
    <w:rsid w:val="005C43AE"/>
    <w:rsid w:val="005C46ED"/>
    <w:rsid w:val="005C5F21"/>
    <w:rsid w:val="005C7156"/>
    <w:rsid w:val="005D0328"/>
    <w:rsid w:val="005D0C75"/>
    <w:rsid w:val="005D1595"/>
    <w:rsid w:val="005D1E63"/>
    <w:rsid w:val="005D288B"/>
    <w:rsid w:val="005D29E0"/>
    <w:rsid w:val="005D4171"/>
    <w:rsid w:val="005D6A95"/>
    <w:rsid w:val="005D6B2C"/>
    <w:rsid w:val="005D6D9C"/>
    <w:rsid w:val="005D7015"/>
    <w:rsid w:val="005D71DC"/>
    <w:rsid w:val="005E03FD"/>
    <w:rsid w:val="005E0D0B"/>
    <w:rsid w:val="005E2335"/>
    <w:rsid w:val="005E34CA"/>
    <w:rsid w:val="005E3C18"/>
    <w:rsid w:val="005E58A0"/>
    <w:rsid w:val="005E63EB"/>
    <w:rsid w:val="005E6812"/>
    <w:rsid w:val="005E691D"/>
    <w:rsid w:val="005E6DAA"/>
    <w:rsid w:val="005E6E5E"/>
    <w:rsid w:val="005E7330"/>
    <w:rsid w:val="005E7829"/>
    <w:rsid w:val="005E7881"/>
    <w:rsid w:val="005E78E0"/>
    <w:rsid w:val="005F05F6"/>
    <w:rsid w:val="005F0D9C"/>
    <w:rsid w:val="005F284E"/>
    <w:rsid w:val="005F3BCB"/>
    <w:rsid w:val="005F4187"/>
    <w:rsid w:val="005F4FD0"/>
    <w:rsid w:val="005F72F1"/>
    <w:rsid w:val="005F7ECF"/>
    <w:rsid w:val="006015CE"/>
    <w:rsid w:val="00601A41"/>
    <w:rsid w:val="00602ECE"/>
    <w:rsid w:val="0060386C"/>
    <w:rsid w:val="00604784"/>
    <w:rsid w:val="00606419"/>
    <w:rsid w:val="00606595"/>
    <w:rsid w:val="00607300"/>
    <w:rsid w:val="00607D29"/>
    <w:rsid w:val="0061291F"/>
    <w:rsid w:val="00612952"/>
    <w:rsid w:val="0061436F"/>
    <w:rsid w:val="00614CC1"/>
    <w:rsid w:val="00615A46"/>
    <w:rsid w:val="00615A9D"/>
    <w:rsid w:val="006161E1"/>
    <w:rsid w:val="00617308"/>
    <w:rsid w:val="00617387"/>
    <w:rsid w:val="0061749B"/>
    <w:rsid w:val="00617570"/>
    <w:rsid w:val="0061788F"/>
    <w:rsid w:val="006210E2"/>
    <w:rsid w:val="0062125F"/>
    <w:rsid w:val="00621E84"/>
    <w:rsid w:val="006249E5"/>
    <w:rsid w:val="006252D8"/>
    <w:rsid w:val="006259BC"/>
    <w:rsid w:val="0062636B"/>
    <w:rsid w:val="00626813"/>
    <w:rsid w:val="00627F6A"/>
    <w:rsid w:val="0063078A"/>
    <w:rsid w:val="00632182"/>
    <w:rsid w:val="00632AE0"/>
    <w:rsid w:val="00633C17"/>
    <w:rsid w:val="00634391"/>
    <w:rsid w:val="0063448B"/>
    <w:rsid w:val="00634B9D"/>
    <w:rsid w:val="0063691F"/>
    <w:rsid w:val="00636E3E"/>
    <w:rsid w:val="006373A2"/>
    <w:rsid w:val="0063742F"/>
    <w:rsid w:val="006379F7"/>
    <w:rsid w:val="00637E4D"/>
    <w:rsid w:val="00640620"/>
    <w:rsid w:val="00640B62"/>
    <w:rsid w:val="00641188"/>
    <w:rsid w:val="0064164A"/>
    <w:rsid w:val="00641A1F"/>
    <w:rsid w:val="00641E98"/>
    <w:rsid w:val="0064528D"/>
    <w:rsid w:val="006452BC"/>
    <w:rsid w:val="00645904"/>
    <w:rsid w:val="00645D63"/>
    <w:rsid w:val="0064779A"/>
    <w:rsid w:val="00651ACB"/>
    <w:rsid w:val="00651C47"/>
    <w:rsid w:val="00652347"/>
    <w:rsid w:val="00652AB2"/>
    <w:rsid w:val="00654EC0"/>
    <w:rsid w:val="0065525B"/>
    <w:rsid w:val="00655D4F"/>
    <w:rsid w:val="00657BE3"/>
    <w:rsid w:val="00657E7E"/>
    <w:rsid w:val="00660546"/>
    <w:rsid w:val="006616DD"/>
    <w:rsid w:val="006639D6"/>
    <w:rsid w:val="006640E5"/>
    <w:rsid w:val="006646F1"/>
    <w:rsid w:val="00664929"/>
    <w:rsid w:val="00664F62"/>
    <w:rsid w:val="006655E1"/>
    <w:rsid w:val="006664DE"/>
    <w:rsid w:val="00666F4C"/>
    <w:rsid w:val="006674F4"/>
    <w:rsid w:val="006676DD"/>
    <w:rsid w:val="00667715"/>
    <w:rsid w:val="006701E1"/>
    <w:rsid w:val="00670482"/>
    <w:rsid w:val="00671822"/>
    <w:rsid w:val="0067188C"/>
    <w:rsid w:val="0067192C"/>
    <w:rsid w:val="00672060"/>
    <w:rsid w:val="00672619"/>
    <w:rsid w:val="0067295F"/>
    <w:rsid w:val="00672BFD"/>
    <w:rsid w:val="00675627"/>
    <w:rsid w:val="006770F4"/>
    <w:rsid w:val="00677A84"/>
    <w:rsid w:val="00677D87"/>
    <w:rsid w:val="0068026D"/>
    <w:rsid w:val="00680A27"/>
    <w:rsid w:val="006815EA"/>
    <w:rsid w:val="006816A4"/>
    <w:rsid w:val="0068199D"/>
    <w:rsid w:val="006819B8"/>
    <w:rsid w:val="0068217A"/>
    <w:rsid w:val="006840A6"/>
    <w:rsid w:val="00684421"/>
    <w:rsid w:val="00684A3E"/>
    <w:rsid w:val="006850CD"/>
    <w:rsid w:val="006850F7"/>
    <w:rsid w:val="00685AAB"/>
    <w:rsid w:val="00686AE4"/>
    <w:rsid w:val="006872B8"/>
    <w:rsid w:val="00690DAF"/>
    <w:rsid w:val="00690E17"/>
    <w:rsid w:val="00690F56"/>
    <w:rsid w:val="00691D6D"/>
    <w:rsid w:val="006933DA"/>
    <w:rsid w:val="00693BE5"/>
    <w:rsid w:val="00693CDC"/>
    <w:rsid w:val="00694AA5"/>
    <w:rsid w:val="00694C51"/>
    <w:rsid w:val="006A07AA"/>
    <w:rsid w:val="006A0C3B"/>
    <w:rsid w:val="006A25E5"/>
    <w:rsid w:val="006A2B46"/>
    <w:rsid w:val="006A336D"/>
    <w:rsid w:val="006A37B9"/>
    <w:rsid w:val="006B2672"/>
    <w:rsid w:val="006B54BF"/>
    <w:rsid w:val="006B5F44"/>
    <w:rsid w:val="006B5F90"/>
    <w:rsid w:val="006B62E4"/>
    <w:rsid w:val="006B7562"/>
    <w:rsid w:val="006C0F36"/>
    <w:rsid w:val="006C1BBA"/>
    <w:rsid w:val="006C2079"/>
    <w:rsid w:val="006C34FA"/>
    <w:rsid w:val="006C5A62"/>
    <w:rsid w:val="006C5D68"/>
    <w:rsid w:val="006C6976"/>
    <w:rsid w:val="006C6DD0"/>
    <w:rsid w:val="006D04EA"/>
    <w:rsid w:val="006D1535"/>
    <w:rsid w:val="006D16C4"/>
    <w:rsid w:val="006D2F65"/>
    <w:rsid w:val="006D3E96"/>
    <w:rsid w:val="006D4515"/>
    <w:rsid w:val="006D49F6"/>
    <w:rsid w:val="006D4BB1"/>
    <w:rsid w:val="006D4FF8"/>
    <w:rsid w:val="006D6593"/>
    <w:rsid w:val="006E0011"/>
    <w:rsid w:val="006E088A"/>
    <w:rsid w:val="006E2E10"/>
    <w:rsid w:val="006E4564"/>
    <w:rsid w:val="006E5A65"/>
    <w:rsid w:val="006E7BC3"/>
    <w:rsid w:val="006F03A8"/>
    <w:rsid w:val="006F126C"/>
    <w:rsid w:val="006F1BEC"/>
    <w:rsid w:val="006F2ACA"/>
    <w:rsid w:val="006F2ADC"/>
    <w:rsid w:val="006F2BFE"/>
    <w:rsid w:val="006F31E9"/>
    <w:rsid w:val="006F3F5E"/>
    <w:rsid w:val="006F472D"/>
    <w:rsid w:val="006F56E5"/>
    <w:rsid w:val="006F6284"/>
    <w:rsid w:val="007002C5"/>
    <w:rsid w:val="00700409"/>
    <w:rsid w:val="00700CD6"/>
    <w:rsid w:val="00700E6E"/>
    <w:rsid w:val="00701948"/>
    <w:rsid w:val="00702FAD"/>
    <w:rsid w:val="0070348B"/>
    <w:rsid w:val="00704387"/>
    <w:rsid w:val="00704FE6"/>
    <w:rsid w:val="00704FF0"/>
    <w:rsid w:val="00705322"/>
    <w:rsid w:val="007060F1"/>
    <w:rsid w:val="00707669"/>
    <w:rsid w:val="007108DD"/>
    <w:rsid w:val="00710A60"/>
    <w:rsid w:val="00710FBB"/>
    <w:rsid w:val="00711CBA"/>
    <w:rsid w:val="00711FB5"/>
    <w:rsid w:val="00712A01"/>
    <w:rsid w:val="00714A6D"/>
    <w:rsid w:val="00714F58"/>
    <w:rsid w:val="00715C0C"/>
    <w:rsid w:val="00716083"/>
    <w:rsid w:val="00716647"/>
    <w:rsid w:val="00721263"/>
    <w:rsid w:val="00721970"/>
    <w:rsid w:val="00722BD4"/>
    <w:rsid w:val="00722FBF"/>
    <w:rsid w:val="00722FC2"/>
    <w:rsid w:val="0072434B"/>
    <w:rsid w:val="00724A43"/>
    <w:rsid w:val="0072579B"/>
    <w:rsid w:val="00725949"/>
    <w:rsid w:val="00727FA2"/>
    <w:rsid w:val="0073056D"/>
    <w:rsid w:val="007322D9"/>
    <w:rsid w:val="00732BC0"/>
    <w:rsid w:val="00733AB9"/>
    <w:rsid w:val="00734015"/>
    <w:rsid w:val="00735084"/>
    <w:rsid w:val="0073637F"/>
    <w:rsid w:val="0073720F"/>
    <w:rsid w:val="00737796"/>
    <w:rsid w:val="00740DD3"/>
    <w:rsid w:val="00741037"/>
    <w:rsid w:val="0074165C"/>
    <w:rsid w:val="00741B3E"/>
    <w:rsid w:val="00741FCC"/>
    <w:rsid w:val="00742C35"/>
    <w:rsid w:val="007432CA"/>
    <w:rsid w:val="007439EB"/>
    <w:rsid w:val="00743CB4"/>
    <w:rsid w:val="00743F0A"/>
    <w:rsid w:val="007444E8"/>
    <w:rsid w:val="007452B1"/>
    <w:rsid w:val="0074548E"/>
    <w:rsid w:val="00745773"/>
    <w:rsid w:val="00746800"/>
    <w:rsid w:val="0074708E"/>
    <w:rsid w:val="007474F5"/>
    <w:rsid w:val="007476A2"/>
    <w:rsid w:val="00747757"/>
    <w:rsid w:val="007501A8"/>
    <w:rsid w:val="00750EE1"/>
    <w:rsid w:val="00752624"/>
    <w:rsid w:val="00752B4D"/>
    <w:rsid w:val="00754B3B"/>
    <w:rsid w:val="00755402"/>
    <w:rsid w:val="00756B26"/>
    <w:rsid w:val="00756EDF"/>
    <w:rsid w:val="0076101F"/>
    <w:rsid w:val="00762596"/>
    <w:rsid w:val="007648E0"/>
    <w:rsid w:val="00764C6B"/>
    <w:rsid w:val="00765C43"/>
    <w:rsid w:val="00765EFB"/>
    <w:rsid w:val="0076635F"/>
    <w:rsid w:val="00766F09"/>
    <w:rsid w:val="007671CA"/>
    <w:rsid w:val="0076744F"/>
    <w:rsid w:val="00767C61"/>
    <w:rsid w:val="0077008A"/>
    <w:rsid w:val="00771467"/>
    <w:rsid w:val="00773C1F"/>
    <w:rsid w:val="00774DA4"/>
    <w:rsid w:val="0077579D"/>
    <w:rsid w:val="00776507"/>
    <w:rsid w:val="00776599"/>
    <w:rsid w:val="0077739A"/>
    <w:rsid w:val="00777BD0"/>
    <w:rsid w:val="0078078E"/>
    <w:rsid w:val="0078114B"/>
    <w:rsid w:val="00781711"/>
    <w:rsid w:val="00781CA1"/>
    <w:rsid w:val="00781DD2"/>
    <w:rsid w:val="00781FC0"/>
    <w:rsid w:val="007830B5"/>
    <w:rsid w:val="00783ECF"/>
    <w:rsid w:val="0078413A"/>
    <w:rsid w:val="0078479D"/>
    <w:rsid w:val="00787198"/>
    <w:rsid w:val="00790BFF"/>
    <w:rsid w:val="00791190"/>
    <w:rsid w:val="0079247E"/>
    <w:rsid w:val="0079358F"/>
    <w:rsid w:val="007959E8"/>
    <w:rsid w:val="00795E9C"/>
    <w:rsid w:val="00796273"/>
    <w:rsid w:val="007966A8"/>
    <w:rsid w:val="007A0521"/>
    <w:rsid w:val="007A1B6F"/>
    <w:rsid w:val="007A2E12"/>
    <w:rsid w:val="007A3475"/>
    <w:rsid w:val="007A3609"/>
    <w:rsid w:val="007A41C8"/>
    <w:rsid w:val="007A4DF5"/>
    <w:rsid w:val="007A5231"/>
    <w:rsid w:val="007A54CE"/>
    <w:rsid w:val="007A5513"/>
    <w:rsid w:val="007A607B"/>
    <w:rsid w:val="007A65FE"/>
    <w:rsid w:val="007A6FD9"/>
    <w:rsid w:val="007A7FFA"/>
    <w:rsid w:val="007B001A"/>
    <w:rsid w:val="007B04EB"/>
    <w:rsid w:val="007B0D4F"/>
    <w:rsid w:val="007B0F36"/>
    <w:rsid w:val="007B2115"/>
    <w:rsid w:val="007B2484"/>
    <w:rsid w:val="007B2CCA"/>
    <w:rsid w:val="007B2CD6"/>
    <w:rsid w:val="007B3555"/>
    <w:rsid w:val="007B5A3D"/>
    <w:rsid w:val="007B5B95"/>
    <w:rsid w:val="007B5EB0"/>
    <w:rsid w:val="007B68EA"/>
    <w:rsid w:val="007B6B21"/>
    <w:rsid w:val="007B7453"/>
    <w:rsid w:val="007C0DE5"/>
    <w:rsid w:val="007C2D5E"/>
    <w:rsid w:val="007C2D89"/>
    <w:rsid w:val="007C3498"/>
    <w:rsid w:val="007C4593"/>
    <w:rsid w:val="007C4888"/>
    <w:rsid w:val="007C5309"/>
    <w:rsid w:val="007C5B09"/>
    <w:rsid w:val="007C5D14"/>
    <w:rsid w:val="007C6069"/>
    <w:rsid w:val="007C6138"/>
    <w:rsid w:val="007D06C4"/>
    <w:rsid w:val="007D1352"/>
    <w:rsid w:val="007D2508"/>
    <w:rsid w:val="007D346A"/>
    <w:rsid w:val="007D3BC2"/>
    <w:rsid w:val="007D53AF"/>
    <w:rsid w:val="007D572E"/>
    <w:rsid w:val="007D6518"/>
    <w:rsid w:val="007D672E"/>
    <w:rsid w:val="007D6B08"/>
    <w:rsid w:val="007D72CB"/>
    <w:rsid w:val="007D76BD"/>
    <w:rsid w:val="007E0BF1"/>
    <w:rsid w:val="007E1B89"/>
    <w:rsid w:val="007E300C"/>
    <w:rsid w:val="007E4AA6"/>
    <w:rsid w:val="007E5421"/>
    <w:rsid w:val="007E7849"/>
    <w:rsid w:val="007F04E3"/>
    <w:rsid w:val="007F053A"/>
    <w:rsid w:val="007F0ED8"/>
    <w:rsid w:val="007F0F63"/>
    <w:rsid w:val="007F1E38"/>
    <w:rsid w:val="007F2DBC"/>
    <w:rsid w:val="007F56CD"/>
    <w:rsid w:val="007F65E7"/>
    <w:rsid w:val="007F713E"/>
    <w:rsid w:val="007F7292"/>
    <w:rsid w:val="007F75CE"/>
    <w:rsid w:val="007F75DF"/>
    <w:rsid w:val="008013A4"/>
    <w:rsid w:val="008027CE"/>
    <w:rsid w:val="00802F42"/>
    <w:rsid w:val="00804383"/>
    <w:rsid w:val="00804BB7"/>
    <w:rsid w:val="008075F4"/>
    <w:rsid w:val="00810257"/>
    <w:rsid w:val="00810478"/>
    <w:rsid w:val="008104F5"/>
    <w:rsid w:val="00811072"/>
    <w:rsid w:val="00811369"/>
    <w:rsid w:val="00811F2B"/>
    <w:rsid w:val="00813B0F"/>
    <w:rsid w:val="00813F52"/>
    <w:rsid w:val="00815419"/>
    <w:rsid w:val="008155F3"/>
    <w:rsid w:val="008163C8"/>
    <w:rsid w:val="008164A1"/>
    <w:rsid w:val="00817325"/>
    <w:rsid w:val="00817887"/>
    <w:rsid w:val="00817BD3"/>
    <w:rsid w:val="008205F1"/>
    <w:rsid w:val="008206B4"/>
    <w:rsid w:val="008209E6"/>
    <w:rsid w:val="00822D54"/>
    <w:rsid w:val="00822F09"/>
    <w:rsid w:val="00823303"/>
    <w:rsid w:val="008233B2"/>
    <w:rsid w:val="00823A9F"/>
    <w:rsid w:val="00823C5B"/>
    <w:rsid w:val="00823C85"/>
    <w:rsid w:val="00824F59"/>
    <w:rsid w:val="00825138"/>
    <w:rsid w:val="0082637F"/>
    <w:rsid w:val="008269DD"/>
    <w:rsid w:val="00826AE4"/>
    <w:rsid w:val="00827A05"/>
    <w:rsid w:val="00830621"/>
    <w:rsid w:val="00830DEE"/>
    <w:rsid w:val="00831011"/>
    <w:rsid w:val="0083348C"/>
    <w:rsid w:val="00833738"/>
    <w:rsid w:val="00834A44"/>
    <w:rsid w:val="0083572C"/>
    <w:rsid w:val="00835A7C"/>
    <w:rsid w:val="008373D3"/>
    <w:rsid w:val="00840617"/>
    <w:rsid w:val="00842A47"/>
    <w:rsid w:val="00842A88"/>
    <w:rsid w:val="00843043"/>
    <w:rsid w:val="00843C13"/>
    <w:rsid w:val="00844343"/>
    <w:rsid w:val="008454F8"/>
    <w:rsid w:val="00846359"/>
    <w:rsid w:val="0085173A"/>
    <w:rsid w:val="00851810"/>
    <w:rsid w:val="00851952"/>
    <w:rsid w:val="00854343"/>
    <w:rsid w:val="00855E2E"/>
    <w:rsid w:val="00856A0E"/>
    <w:rsid w:val="008578F4"/>
    <w:rsid w:val="00857EB5"/>
    <w:rsid w:val="008603CE"/>
    <w:rsid w:val="008620FC"/>
    <w:rsid w:val="008627A5"/>
    <w:rsid w:val="00862C3B"/>
    <w:rsid w:val="0086376F"/>
    <w:rsid w:val="00863E05"/>
    <w:rsid w:val="008655BA"/>
    <w:rsid w:val="00865A74"/>
    <w:rsid w:val="00865ACA"/>
    <w:rsid w:val="00865D28"/>
    <w:rsid w:val="00865F85"/>
    <w:rsid w:val="00867C10"/>
    <w:rsid w:val="00870439"/>
    <w:rsid w:val="00870C43"/>
    <w:rsid w:val="00870DA1"/>
    <w:rsid w:val="00871CC9"/>
    <w:rsid w:val="008733CC"/>
    <w:rsid w:val="00873E80"/>
    <w:rsid w:val="00875D0F"/>
    <w:rsid w:val="00875ED0"/>
    <w:rsid w:val="008765DC"/>
    <w:rsid w:val="00877268"/>
    <w:rsid w:val="008819F6"/>
    <w:rsid w:val="00883F93"/>
    <w:rsid w:val="0088451A"/>
    <w:rsid w:val="00884DB3"/>
    <w:rsid w:val="00885A9D"/>
    <w:rsid w:val="00885BE1"/>
    <w:rsid w:val="008864F6"/>
    <w:rsid w:val="00886838"/>
    <w:rsid w:val="00886A70"/>
    <w:rsid w:val="0089049D"/>
    <w:rsid w:val="008904E7"/>
    <w:rsid w:val="00891EAC"/>
    <w:rsid w:val="008928C9"/>
    <w:rsid w:val="00893034"/>
    <w:rsid w:val="008938DC"/>
    <w:rsid w:val="00893BBC"/>
    <w:rsid w:val="00893FD1"/>
    <w:rsid w:val="00894685"/>
    <w:rsid w:val="00894836"/>
    <w:rsid w:val="008948E1"/>
    <w:rsid w:val="00895172"/>
    <w:rsid w:val="00895680"/>
    <w:rsid w:val="00895BE6"/>
    <w:rsid w:val="00896DFF"/>
    <w:rsid w:val="0089762C"/>
    <w:rsid w:val="00897EAA"/>
    <w:rsid w:val="008A15C2"/>
    <w:rsid w:val="008A1893"/>
    <w:rsid w:val="008A237F"/>
    <w:rsid w:val="008A2E6D"/>
    <w:rsid w:val="008A434D"/>
    <w:rsid w:val="008A48FF"/>
    <w:rsid w:val="008A5808"/>
    <w:rsid w:val="008A5897"/>
    <w:rsid w:val="008A769A"/>
    <w:rsid w:val="008B0A9B"/>
    <w:rsid w:val="008B0C73"/>
    <w:rsid w:val="008B0C9C"/>
    <w:rsid w:val="008B123D"/>
    <w:rsid w:val="008B166D"/>
    <w:rsid w:val="008B17F4"/>
    <w:rsid w:val="008B3615"/>
    <w:rsid w:val="008B4AC4"/>
    <w:rsid w:val="008B50C8"/>
    <w:rsid w:val="008B516D"/>
    <w:rsid w:val="008B5281"/>
    <w:rsid w:val="008B52CD"/>
    <w:rsid w:val="008B7E05"/>
    <w:rsid w:val="008C1797"/>
    <w:rsid w:val="008C219C"/>
    <w:rsid w:val="008C4658"/>
    <w:rsid w:val="008C475E"/>
    <w:rsid w:val="008C5A33"/>
    <w:rsid w:val="008C5B7E"/>
    <w:rsid w:val="008C619A"/>
    <w:rsid w:val="008D0CE8"/>
    <w:rsid w:val="008D14EC"/>
    <w:rsid w:val="008D1729"/>
    <w:rsid w:val="008D1BFB"/>
    <w:rsid w:val="008D2D1D"/>
    <w:rsid w:val="008D3B42"/>
    <w:rsid w:val="008D453D"/>
    <w:rsid w:val="008D53AD"/>
    <w:rsid w:val="008D562B"/>
    <w:rsid w:val="008D5733"/>
    <w:rsid w:val="008D586A"/>
    <w:rsid w:val="008D5BBA"/>
    <w:rsid w:val="008D622B"/>
    <w:rsid w:val="008D666C"/>
    <w:rsid w:val="008D7B54"/>
    <w:rsid w:val="008E0C9D"/>
    <w:rsid w:val="008E1648"/>
    <w:rsid w:val="008E1B3E"/>
    <w:rsid w:val="008E1C4E"/>
    <w:rsid w:val="008E223E"/>
    <w:rsid w:val="008E2319"/>
    <w:rsid w:val="008E460B"/>
    <w:rsid w:val="008E482E"/>
    <w:rsid w:val="008E4BB6"/>
    <w:rsid w:val="008E5518"/>
    <w:rsid w:val="008E5BDD"/>
    <w:rsid w:val="008E675F"/>
    <w:rsid w:val="008E6A84"/>
    <w:rsid w:val="008F0CDC"/>
    <w:rsid w:val="008F1398"/>
    <w:rsid w:val="008F17A3"/>
    <w:rsid w:val="008F1ED3"/>
    <w:rsid w:val="008F284C"/>
    <w:rsid w:val="008F4C29"/>
    <w:rsid w:val="008F70BD"/>
    <w:rsid w:val="008F788F"/>
    <w:rsid w:val="008F7EA2"/>
    <w:rsid w:val="008F7EBA"/>
    <w:rsid w:val="00900118"/>
    <w:rsid w:val="009008D3"/>
    <w:rsid w:val="00902722"/>
    <w:rsid w:val="009027BC"/>
    <w:rsid w:val="00905F40"/>
    <w:rsid w:val="009062E6"/>
    <w:rsid w:val="00907FB8"/>
    <w:rsid w:val="009103D8"/>
    <w:rsid w:val="00911518"/>
    <w:rsid w:val="009116F5"/>
    <w:rsid w:val="00911BE5"/>
    <w:rsid w:val="009120B2"/>
    <w:rsid w:val="00912C67"/>
    <w:rsid w:val="00913CA9"/>
    <w:rsid w:val="00913D0E"/>
    <w:rsid w:val="009145AE"/>
    <w:rsid w:val="0091464E"/>
    <w:rsid w:val="009146CE"/>
    <w:rsid w:val="00914CA7"/>
    <w:rsid w:val="00915C3E"/>
    <w:rsid w:val="009161A8"/>
    <w:rsid w:val="00916D90"/>
    <w:rsid w:val="00920815"/>
    <w:rsid w:val="00920DDA"/>
    <w:rsid w:val="00923016"/>
    <w:rsid w:val="009230FC"/>
    <w:rsid w:val="009245F5"/>
    <w:rsid w:val="009249EC"/>
    <w:rsid w:val="00924B54"/>
    <w:rsid w:val="00924C37"/>
    <w:rsid w:val="00926BCC"/>
    <w:rsid w:val="009273B3"/>
    <w:rsid w:val="00930522"/>
    <w:rsid w:val="009305B5"/>
    <w:rsid w:val="009351C3"/>
    <w:rsid w:val="00936C42"/>
    <w:rsid w:val="00936D53"/>
    <w:rsid w:val="00940905"/>
    <w:rsid w:val="009425E9"/>
    <w:rsid w:val="009429D5"/>
    <w:rsid w:val="00942BF1"/>
    <w:rsid w:val="009436FB"/>
    <w:rsid w:val="00943775"/>
    <w:rsid w:val="00945180"/>
    <w:rsid w:val="00945428"/>
    <w:rsid w:val="0094607B"/>
    <w:rsid w:val="00946803"/>
    <w:rsid w:val="009510C1"/>
    <w:rsid w:val="009534C0"/>
    <w:rsid w:val="00953604"/>
    <w:rsid w:val="00953CFB"/>
    <w:rsid w:val="0095496B"/>
    <w:rsid w:val="00957CC0"/>
    <w:rsid w:val="00960B56"/>
    <w:rsid w:val="00960D23"/>
    <w:rsid w:val="009610DC"/>
    <w:rsid w:val="00961490"/>
    <w:rsid w:val="009620D1"/>
    <w:rsid w:val="0096366A"/>
    <w:rsid w:val="0096381A"/>
    <w:rsid w:val="00964CDE"/>
    <w:rsid w:val="00965E04"/>
    <w:rsid w:val="009674AD"/>
    <w:rsid w:val="009704A9"/>
    <w:rsid w:val="00970CDC"/>
    <w:rsid w:val="00973FC1"/>
    <w:rsid w:val="00977010"/>
    <w:rsid w:val="00977D02"/>
    <w:rsid w:val="00977E24"/>
    <w:rsid w:val="009809BB"/>
    <w:rsid w:val="009815B6"/>
    <w:rsid w:val="00981EAC"/>
    <w:rsid w:val="009821B4"/>
    <w:rsid w:val="0098243A"/>
    <w:rsid w:val="0098364B"/>
    <w:rsid w:val="00986304"/>
    <w:rsid w:val="00990EE7"/>
    <w:rsid w:val="009911AF"/>
    <w:rsid w:val="009917FF"/>
    <w:rsid w:val="00991875"/>
    <w:rsid w:val="00991BCA"/>
    <w:rsid w:val="00991F30"/>
    <w:rsid w:val="00991F92"/>
    <w:rsid w:val="00992765"/>
    <w:rsid w:val="00992985"/>
    <w:rsid w:val="00993889"/>
    <w:rsid w:val="0099551B"/>
    <w:rsid w:val="00996EBE"/>
    <w:rsid w:val="00997327"/>
    <w:rsid w:val="00997BA4"/>
    <w:rsid w:val="00997BF1"/>
    <w:rsid w:val="009A0099"/>
    <w:rsid w:val="009A089C"/>
    <w:rsid w:val="009A09C8"/>
    <w:rsid w:val="009A118E"/>
    <w:rsid w:val="009A1F50"/>
    <w:rsid w:val="009A21CD"/>
    <w:rsid w:val="009A278C"/>
    <w:rsid w:val="009A2BC2"/>
    <w:rsid w:val="009A383C"/>
    <w:rsid w:val="009A42C1"/>
    <w:rsid w:val="009A4D96"/>
    <w:rsid w:val="009A5287"/>
    <w:rsid w:val="009A5429"/>
    <w:rsid w:val="009A5DA2"/>
    <w:rsid w:val="009A6C9D"/>
    <w:rsid w:val="009A72AD"/>
    <w:rsid w:val="009A7E7F"/>
    <w:rsid w:val="009B03A7"/>
    <w:rsid w:val="009B09E0"/>
    <w:rsid w:val="009B0BC5"/>
    <w:rsid w:val="009B1247"/>
    <w:rsid w:val="009B2527"/>
    <w:rsid w:val="009B2F4E"/>
    <w:rsid w:val="009B425B"/>
    <w:rsid w:val="009B50BD"/>
    <w:rsid w:val="009B52B4"/>
    <w:rsid w:val="009B6029"/>
    <w:rsid w:val="009B6971"/>
    <w:rsid w:val="009B6EEF"/>
    <w:rsid w:val="009B7313"/>
    <w:rsid w:val="009C020A"/>
    <w:rsid w:val="009C0BE5"/>
    <w:rsid w:val="009C27F1"/>
    <w:rsid w:val="009C3152"/>
    <w:rsid w:val="009C4CFA"/>
    <w:rsid w:val="009C5070"/>
    <w:rsid w:val="009D112C"/>
    <w:rsid w:val="009D3445"/>
    <w:rsid w:val="009D44CA"/>
    <w:rsid w:val="009D47FA"/>
    <w:rsid w:val="009D50D2"/>
    <w:rsid w:val="009D5D7B"/>
    <w:rsid w:val="009D5DB9"/>
    <w:rsid w:val="009D6BCA"/>
    <w:rsid w:val="009D72B9"/>
    <w:rsid w:val="009E0F62"/>
    <w:rsid w:val="009E1848"/>
    <w:rsid w:val="009E19CB"/>
    <w:rsid w:val="009E1E1B"/>
    <w:rsid w:val="009E1E8A"/>
    <w:rsid w:val="009E24E6"/>
    <w:rsid w:val="009E4556"/>
    <w:rsid w:val="009E4A58"/>
    <w:rsid w:val="009E5273"/>
    <w:rsid w:val="009E5A2D"/>
    <w:rsid w:val="009E5A81"/>
    <w:rsid w:val="009E5AB2"/>
    <w:rsid w:val="009E6219"/>
    <w:rsid w:val="009E6B63"/>
    <w:rsid w:val="009F03B3"/>
    <w:rsid w:val="009F04A5"/>
    <w:rsid w:val="009F0777"/>
    <w:rsid w:val="009F19DB"/>
    <w:rsid w:val="009F27A4"/>
    <w:rsid w:val="009F2989"/>
    <w:rsid w:val="009F2C43"/>
    <w:rsid w:val="009F5D27"/>
    <w:rsid w:val="00A0013B"/>
    <w:rsid w:val="00A01757"/>
    <w:rsid w:val="00A024A8"/>
    <w:rsid w:val="00A028C0"/>
    <w:rsid w:val="00A02BAE"/>
    <w:rsid w:val="00A03060"/>
    <w:rsid w:val="00A0326C"/>
    <w:rsid w:val="00A04968"/>
    <w:rsid w:val="00A04D51"/>
    <w:rsid w:val="00A05AA6"/>
    <w:rsid w:val="00A06A6B"/>
    <w:rsid w:val="00A07802"/>
    <w:rsid w:val="00A07B81"/>
    <w:rsid w:val="00A07E47"/>
    <w:rsid w:val="00A107B9"/>
    <w:rsid w:val="00A113DF"/>
    <w:rsid w:val="00A129D0"/>
    <w:rsid w:val="00A12C33"/>
    <w:rsid w:val="00A131EB"/>
    <w:rsid w:val="00A138BA"/>
    <w:rsid w:val="00A14809"/>
    <w:rsid w:val="00A14C8E"/>
    <w:rsid w:val="00A153D9"/>
    <w:rsid w:val="00A15F09"/>
    <w:rsid w:val="00A169B6"/>
    <w:rsid w:val="00A16F71"/>
    <w:rsid w:val="00A17132"/>
    <w:rsid w:val="00A21847"/>
    <w:rsid w:val="00A2271D"/>
    <w:rsid w:val="00A237D5"/>
    <w:rsid w:val="00A24E35"/>
    <w:rsid w:val="00A30EFC"/>
    <w:rsid w:val="00A31984"/>
    <w:rsid w:val="00A32D73"/>
    <w:rsid w:val="00A3367B"/>
    <w:rsid w:val="00A35359"/>
    <w:rsid w:val="00A3597D"/>
    <w:rsid w:val="00A36F0D"/>
    <w:rsid w:val="00A36F21"/>
    <w:rsid w:val="00A372D1"/>
    <w:rsid w:val="00A37783"/>
    <w:rsid w:val="00A37B89"/>
    <w:rsid w:val="00A4006C"/>
    <w:rsid w:val="00A40091"/>
    <w:rsid w:val="00A4030F"/>
    <w:rsid w:val="00A41C79"/>
    <w:rsid w:val="00A41CB5"/>
    <w:rsid w:val="00A42CDF"/>
    <w:rsid w:val="00A4452E"/>
    <w:rsid w:val="00A4472C"/>
    <w:rsid w:val="00A44E69"/>
    <w:rsid w:val="00A46053"/>
    <w:rsid w:val="00A4661E"/>
    <w:rsid w:val="00A5118E"/>
    <w:rsid w:val="00A53B8D"/>
    <w:rsid w:val="00A55BD6"/>
    <w:rsid w:val="00A55D50"/>
    <w:rsid w:val="00A57142"/>
    <w:rsid w:val="00A57DBF"/>
    <w:rsid w:val="00A614FE"/>
    <w:rsid w:val="00A62556"/>
    <w:rsid w:val="00A62BC6"/>
    <w:rsid w:val="00A62C0F"/>
    <w:rsid w:val="00A62E89"/>
    <w:rsid w:val="00A648CD"/>
    <w:rsid w:val="00A6537A"/>
    <w:rsid w:val="00A65ABF"/>
    <w:rsid w:val="00A67866"/>
    <w:rsid w:val="00A7009C"/>
    <w:rsid w:val="00A70A3B"/>
    <w:rsid w:val="00A70B07"/>
    <w:rsid w:val="00A713A2"/>
    <w:rsid w:val="00A71D37"/>
    <w:rsid w:val="00A723F8"/>
    <w:rsid w:val="00A73DCD"/>
    <w:rsid w:val="00A76C28"/>
    <w:rsid w:val="00A7739B"/>
    <w:rsid w:val="00A77CCB"/>
    <w:rsid w:val="00A803AF"/>
    <w:rsid w:val="00A804C3"/>
    <w:rsid w:val="00A81083"/>
    <w:rsid w:val="00A81D89"/>
    <w:rsid w:val="00A82023"/>
    <w:rsid w:val="00A8270A"/>
    <w:rsid w:val="00A83D8D"/>
    <w:rsid w:val="00A8446B"/>
    <w:rsid w:val="00A8473F"/>
    <w:rsid w:val="00A84C16"/>
    <w:rsid w:val="00A862D6"/>
    <w:rsid w:val="00A8715E"/>
    <w:rsid w:val="00A87647"/>
    <w:rsid w:val="00A87EC4"/>
    <w:rsid w:val="00A900DC"/>
    <w:rsid w:val="00A905F6"/>
    <w:rsid w:val="00A906A9"/>
    <w:rsid w:val="00A92512"/>
    <w:rsid w:val="00A9295B"/>
    <w:rsid w:val="00A933BD"/>
    <w:rsid w:val="00A93B09"/>
    <w:rsid w:val="00A952D7"/>
    <w:rsid w:val="00A95B3B"/>
    <w:rsid w:val="00A963F7"/>
    <w:rsid w:val="00A96AD8"/>
    <w:rsid w:val="00AA052C"/>
    <w:rsid w:val="00AA1115"/>
    <w:rsid w:val="00AA1821"/>
    <w:rsid w:val="00AA1E45"/>
    <w:rsid w:val="00AA4286"/>
    <w:rsid w:val="00AA456B"/>
    <w:rsid w:val="00AA4BD0"/>
    <w:rsid w:val="00AA4BF5"/>
    <w:rsid w:val="00AA57F5"/>
    <w:rsid w:val="00AA672E"/>
    <w:rsid w:val="00AA67FD"/>
    <w:rsid w:val="00AA68E5"/>
    <w:rsid w:val="00AA6EC9"/>
    <w:rsid w:val="00AB060E"/>
    <w:rsid w:val="00AB25CE"/>
    <w:rsid w:val="00AB2968"/>
    <w:rsid w:val="00AB45CA"/>
    <w:rsid w:val="00AB4F04"/>
    <w:rsid w:val="00AB6309"/>
    <w:rsid w:val="00AB6C5F"/>
    <w:rsid w:val="00AB6E5B"/>
    <w:rsid w:val="00AB7129"/>
    <w:rsid w:val="00AC1C8A"/>
    <w:rsid w:val="00AC27A6"/>
    <w:rsid w:val="00AC30F7"/>
    <w:rsid w:val="00AC3A5A"/>
    <w:rsid w:val="00AC499E"/>
    <w:rsid w:val="00AC4D95"/>
    <w:rsid w:val="00AC5728"/>
    <w:rsid w:val="00AC5DF4"/>
    <w:rsid w:val="00AD0550"/>
    <w:rsid w:val="00AD0A9F"/>
    <w:rsid w:val="00AD0AEF"/>
    <w:rsid w:val="00AD0D5C"/>
    <w:rsid w:val="00AD11B7"/>
    <w:rsid w:val="00AD11D6"/>
    <w:rsid w:val="00AD1708"/>
    <w:rsid w:val="00AD17DD"/>
    <w:rsid w:val="00AD1A94"/>
    <w:rsid w:val="00AD1C05"/>
    <w:rsid w:val="00AD2410"/>
    <w:rsid w:val="00AD4126"/>
    <w:rsid w:val="00AD421C"/>
    <w:rsid w:val="00AD44FA"/>
    <w:rsid w:val="00AD519A"/>
    <w:rsid w:val="00AD54BC"/>
    <w:rsid w:val="00AD5D89"/>
    <w:rsid w:val="00AD791F"/>
    <w:rsid w:val="00AD7D05"/>
    <w:rsid w:val="00AE070A"/>
    <w:rsid w:val="00AE0A70"/>
    <w:rsid w:val="00AE101C"/>
    <w:rsid w:val="00AE12C8"/>
    <w:rsid w:val="00AE149D"/>
    <w:rsid w:val="00AE38BD"/>
    <w:rsid w:val="00AE3ABB"/>
    <w:rsid w:val="00AE5066"/>
    <w:rsid w:val="00AE5D60"/>
    <w:rsid w:val="00AE5EB4"/>
    <w:rsid w:val="00AE67B0"/>
    <w:rsid w:val="00AF0C18"/>
    <w:rsid w:val="00AF1E02"/>
    <w:rsid w:val="00AF3F58"/>
    <w:rsid w:val="00AF414B"/>
    <w:rsid w:val="00AF47C5"/>
    <w:rsid w:val="00AF5398"/>
    <w:rsid w:val="00AF5A50"/>
    <w:rsid w:val="00B009BE"/>
    <w:rsid w:val="00B00BA0"/>
    <w:rsid w:val="00B049AF"/>
    <w:rsid w:val="00B0699F"/>
    <w:rsid w:val="00B07242"/>
    <w:rsid w:val="00B10534"/>
    <w:rsid w:val="00B113DB"/>
    <w:rsid w:val="00B11D8A"/>
    <w:rsid w:val="00B12981"/>
    <w:rsid w:val="00B133C8"/>
    <w:rsid w:val="00B142E2"/>
    <w:rsid w:val="00B147DD"/>
    <w:rsid w:val="00B14A32"/>
    <w:rsid w:val="00B14D78"/>
    <w:rsid w:val="00B1560E"/>
    <w:rsid w:val="00B156FD"/>
    <w:rsid w:val="00B159C4"/>
    <w:rsid w:val="00B17426"/>
    <w:rsid w:val="00B204AA"/>
    <w:rsid w:val="00B21F61"/>
    <w:rsid w:val="00B223DF"/>
    <w:rsid w:val="00B24BC9"/>
    <w:rsid w:val="00B261F1"/>
    <w:rsid w:val="00B265BC"/>
    <w:rsid w:val="00B2768E"/>
    <w:rsid w:val="00B316B0"/>
    <w:rsid w:val="00B31FB1"/>
    <w:rsid w:val="00B331CD"/>
    <w:rsid w:val="00B33952"/>
    <w:rsid w:val="00B33C5E"/>
    <w:rsid w:val="00B342F4"/>
    <w:rsid w:val="00B34369"/>
    <w:rsid w:val="00B34DC2"/>
    <w:rsid w:val="00B36087"/>
    <w:rsid w:val="00B378E5"/>
    <w:rsid w:val="00B4055B"/>
    <w:rsid w:val="00B40797"/>
    <w:rsid w:val="00B421C1"/>
    <w:rsid w:val="00B4346D"/>
    <w:rsid w:val="00B43AC6"/>
    <w:rsid w:val="00B440F4"/>
    <w:rsid w:val="00B447A5"/>
    <w:rsid w:val="00B44BDA"/>
    <w:rsid w:val="00B44C65"/>
    <w:rsid w:val="00B456B9"/>
    <w:rsid w:val="00B45776"/>
    <w:rsid w:val="00B4654C"/>
    <w:rsid w:val="00B46F31"/>
    <w:rsid w:val="00B46F45"/>
    <w:rsid w:val="00B47293"/>
    <w:rsid w:val="00B50E50"/>
    <w:rsid w:val="00B52120"/>
    <w:rsid w:val="00B52841"/>
    <w:rsid w:val="00B54ABC"/>
    <w:rsid w:val="00B5672B"/>
    <w:rsid w:val="00B5683F"/>
    <w:rsid w:val="00B56FBE"/>
    <w:rsid w:val="00B608A9"/>
    <w:rsid w:val="00B6294A"/>
    <w:rsid w:val="00B62B24"/>
    <w:rsid w:val="00B62B58"/>
    <w:rsid w:val="00B63648"/>
    <w:rsid w:val="00B65149"/>
    <w:rsid w:val="00B65194"/>
    <w:rsid w:val="00B66567"/>
    <w:rsid w:val="00B66F52"/>
    <w:rsid w:val="00B66FE5"/>
    <w:rsid w:val="00B67264"/>
    <w:rsid w:val="00B7056C"/>
    <w:rsid w:val="00B72880"/>
    <w:rsid w:val="00B757FD"/>
    <w:rsid w:val="00B758BF"/>
    <w:rsid w:val="00B801B5"/>
    <w:rsid w:val="00B8255B"/>
    <w:rsid w:val="00B827A6"/>
    <w:rsid w:val="00B831CE"/>
    <w:rsid w:val="00B846F3"/>
    <w:rsid w:val="00B84F60"/>
    <w:rsid w:val="00B86677"/>
    <w:rsid w:val="00B86763"/>
    <w:rsid w:val="00B86E46"/>
    <w:rsid w:val="00B87131"/>
    <w:rsid w:val="00B87558"/>
    <w:rsid w:val="00B9035C"/>
    <w:rsid w:val="00B90716"/>
    <w:rsid w:val="00B939B1"/>
    <w:rsid w:val="00B94443"/>
    <w:rsid w:val="00B95474"/>
    <w:rsid w:val="00B969A7"/>
    <w:rsid w:val="00B96D40"/>
    <w:rsid w:val="00B97386"/>
    <w:rsid w:val="00B978DB"/>
    <w:rsid w:val="00BA263B"/>
    <w:rsid w:val="00BA42B2"/>
    <w:rsid w:val="00BA58D4"/>
    <w:rsid w:val="00BA5A59"/>
    <w:rsid w:val="00BA5B5F"/>
    <w:rsid w:val="00BA5B9E"/>
    <w:rsid w:val="00BA7610"/>
    <w:rsid w:val="00BA7C9A"/>
    <w:rsid w:val="00BB01B5"/>
    <w:rsid w:val="00BB11FE"/>
    <w:rsid w:val="00BB2425"/>
    <w:rsid w:val="00BB49AE"/>
    <w:rsid w:val="00BB5F8F"/>
    <w:rsid w:val="00BB657A"/>
    <w:rsid w:val="00BB730B"/>
    <w:rsid w:val="00BC15EC"/>
    <w:rsid w:val="00BC1A4E"/>
    <w:rsid w:val="00BC1DC9"/>
    <w:rsid w:val="00BC1EDD"/>
    <w:rsid w:val="00BC2D6C"/>
    <w:rsid w:val="00BC37E5"/>
    <w:rsid w:val="00BC3E83"/>
    <w:rsid w:val="00BC5DC7"/>
    <w:rsid w:val="00BC6B8B"/>
    <w:rsid w:val="00BC73D8"/>
    <w:rsid w:val="00BC7FE9"/>
    <w:rsid w:val="00BD21DB"/>
    <w:rsid w:val="00BD2C5E"/>
    <w:rsid w:val="00BD32CB"/>
    <w:rsid w:val="00BD3543"/>
    <w:rsid w:val="00BD4562"/>
    <w:rsid w:val="00BD52D7"/>
    <w:rsid w:val="00BD5AD2"/>
    <w:rsid w:val="00BD7A9E"/>
    <w:rsid w:val="00BE22F3"/>
    <w:rsid w:val="00BE3467"/>
    <w:rsid w:val="00BE3B03"/>
    <w:rsid w:val="00BE3BAF"/>
    <w:rsid w:val="00BE3D35"/>
    <w:rsid w:val="00BE3FF6"/>
    <w:rsid w:val="00BE49C9"/>
    <w:rsid w:val="00BE4AFA"/>
    <w:rsid w:val="00BE4B58"/>
    <w:rsid w:val="00BE5380"/>
    <w:rsid w:val="00BE5B52"/>
    <w:rsid w:val="00BE647D"/>
    <w:rsid w:val="00BE69D9"/>
    <w:rsid w:val="00BE7B8D"/>
    <w:rsid w:val="00BF0993"/>
    <w:rsid w:val="00BF10A9"/>
    <w:rsid w:val="00BF16C1"/>
    <w:rsid w:val="00BF1703"/>
    <w:rsid w:val="00BF231C"/>
    <w:rsid w:val="00BF51E5"/>
    <w:rsid w:val="00BF6616"/>
    <w:rsid w:val="00BF74A6"/>
    <w:rsid w:val="00BF7F23"/>
    <w:rsid w:val="00C013AD"/>
    <w:rsid w:val="00C019A0"/>
    <w:rsid w:val="00C020FB"/>
    <w:rsid w:val="00C0249B"/>
    <w:rsid w:val="00C02B6B"/>
    <w:rsid w:val="00C02C08"/>
    <w:rsid w:val="00C04904"/>
    <w:rsid w:val="00C04C74"/>
    <w:rsid w:val="00C05415"/>
    <w:rsid w:val="00C05574"/>
    <w:rsid w:val="00C056B3"/>
    <w:rsid w:val="00C06339"/>
    <w:rsid w:val="00C06602"/>
    <w:rsid w:val="00C079CE"/>
    <w:rsid w:val="00C103E5"/>
    <w:rsid w:val="00C117CB"/>
    <w:rsid w:val="00C12FF0"/>
    <w:rsid w:val="00C13319"/>
    <w:rsid w:val="00C13EE9"/>
    <w:rsid w:val="00C15225"/>
    <w:rsid w:val="00C152D5"/>
    <w:rsid w:val="00C16603"/>
    <w:rsid w:val="00C21540"/>
    <w:rsid w:val="00C21906"/>
    <w:rsid w:val="00C21BFA"/>
    <w:rsid w:val="00C221B5"/>
    <w:rsid w:val="00C22D56"/>
    <w:rsid w:val="00C24C8D"/>
    <w:rsid w:val="00C24DD0"/>
    <w:rsid w:val="00C25FE2"/>
    <w:rsid w:val="00C26B53"/>
    <w:rsid w:val="00C2714B"/>
    <w:rsid w:val="00C279B2"/>
    <w:rsid w:val="00C32A02"/>
    <w:rsid w:val="00C33AC1"/>
    <w:rsid w:val="00C33E50"/>
    <w:rsid w:val="00C34C20"/>
    <w:rsid w:val="00C35A3E"/>
    <w:rsid w:val="00C35CC1"/>
    <w:rsid w:val="00C377FC"/>
    <w:rsid w:val="00C37D82"/>
    <w:rsid w:val="00C40790"/>
    <w:rsid w:val="00C42130"/>
    <w:rsid w:val="00C423A4"/>
    <w:rsid w:val="00C43D6B"/>
    <w:rsid w:val="00C43FFB"/>
    <w:rsid w:val="00C44BF5"/>
    <w:rsid w:val="00C47CBE"/>
    <w:rsid w:val="00C47F06"/>
    <w:rsid w:val="00C50FB8"/>
    <w:rsid w:val="00C521D6"/>
    <w:rsid w:val="00C523AA"/>
    <w:rsid w:val="00C5337D"/>
    <w:rsid w:val="00C536D5"/>
    <w:rsid w:val="00C53E86"/>
    <w:rsid w:val="00C546C4"/>
    <w:rsid w:val="00C54A28"/>
    <w:rsid w:val="00C55232"/>
    <w:rsid w:val="00C553A4"/>
    <w:rsid w:val="00C55A06"/>
    <w:rsid w:val="00C55D03"/>
    <w:rsid w:val="00C5628F"/>
    <w:rsid w:val="00C601BC"/>
    <w:rsid w:val="00C60823"/>
    <w:rsid w:val="00C62407"/>
    <w:rsid w:val="00C6329F"/>
    <w:rsid w:val="00C63340"/>
    <w:rsid w:val="00C643F9"/>
    <w:rsid w:val="00C6452F"/>
    <w:rsid w:val="00C64E95"/>
    <w:rsid w:val="00C664CA"/>
    <w:rsid w:val="00C66F93"/>
    <w:rsid w:val="00C709F4"/>
    <w:rsid w:val="00C71372"/>
    <w:rsid w:val="00C72410"/>
    <w:rsid w:val="00C7287F"/>
    <w:rsid w:val="00C7315D"/>
    <w:rsid w:val="00C74351"/>
    <w:rsid w:val="00C75517"/>
    <w:rsid w:val="00C76D5C"/>
    <w:rsid w:val="00C77887"/>
    <w:rsid w:val="00C7797F"/>
    <w:rsid w:val="00C779A7"/>
    <w:rsid w:val="00C80CB8"/>
    <w:rsid w:val="00C80CD1"/>
    <w:rsid w:val="00C81437"/>
    <w:rsid w:val="00C819F8"/>
    <w:rsid w:val="00C8248C"/>
    <w:rsid w:val="00C83143"/>
    <w:rsid w:val="00C84DED"/>
    <w:rsid w:val="00C84E33"/>
    <w:rsid w:val="00C854A4"/>
    <w:rsid w:val="00C86D6F"/>
    <w:rsid w:val="00C905FC"/>
    <w:rsid w:val="00C923EE"/>
    <w:rsid w:val="00C92D03"/>
    <w:rsid w:val="00C9319C"/>
    <w:rsid w:val="00C93E20"/>
    <w:rsid w:val="00C9426E"/>
    <w:rsid w:val="00C9435D"/>
    <w:rsid w:val="00C95244"/>
    <w:rsid w:val="00C95F73"/>
    <w:rsid w:val="00C96741"/>
    <w:rsid w:val="00C96897"/>
    <w:rsid w:val="00C96AED"/>
    <w:rsid w:val="00CA0208"/>
    <w:rsid w:val="00CA057B"/>
    <w:rsid w:val="00CA1D94"/>
    <w:rsid w:val="00CA2D1B"/>
    <w:rsid w:val="00CA4EF9"/>
    <w:rsid w:val="00CA5789"/>
    <w:rsid w:val="00CA6596"/>
    <w:rsid w:val="00CA662A"/>
    <w:rsid w:val="00CA6EC9"/>
    <w:rsid w:val="00CA730C"/>
    <w:rsid w:val="00CA7AFD"/>
    <w:rsid w:val="00CA7C3C"/>
    <w:rsid w:val="00CB0189"/>
    <w:rsid w:val="00CB0854"/>
    <w:rsid w:val="00CB09E0"/>
    <w:rsid w:val="00CB0BA2"/>
    <w:rsid w:val="00CB1940"/>
    <w:rsid w:val="00CB1A42"/>
    <w:rsid w:val="00CB1B0C"/>
    <w:rsid w:val="00CB2C0B"/>
    <w:rsid w:val="00CB37DA"/>
    <w:rsid w:val="00CB4AE0"/>
    <w:rsid w:val="00CB517D"/>
    <w:rsid w:val="00CB6D0F"/>
    <w:rsid w:val="00CC038D"/>
    <w:rsid w:val="00CC067A"/>
    <w:rsid w:val="00CC256D"/>
    <w:rsid w:val="00CC34AB"/>
    <w:rsid w:val="00CC39FF"/>
    <w:rsid w:val="00CC3C2F"/>
    <w:rsid w:val="00CC4AC8"/>
    <w:rsid w:val="00CC4F68"/>
    <w:rsid w:val="00CC5233"/>
    <w:rsid w:val="00CC560A"/>
    <w:rsid w:val="00CC5D57"/>
    <w:rsid w:val="00CC5DE6"/>
    <w:rsid w:val="00CC6E4E"/>
    <w:rsid w:val="00CC6FE8"/>
    <w:rsid w:val="00CC7202"/>
    <w:rsid w:val="00CD0F20"/>
    <w:rsid w:val="00CD2808"/>
    <w:rsid w:val="00CD28BF"/>
    <w:rsid w:val="00CD3CF3"/>
    <w:rsid w:val="00CD4092"/>
    <w:rsid w:val="00CD485C"/>
    <w:rsid w:val="00CD48AD"/>
    <w:rsid w:val="00CD4A20"/>
    <w:rsid w:val="00CD50A1"/>
    <w:rsid w:val="00CD519E"/>
    <w:rsid w:val="00CD7A0E"/>
    <w:rsid w:val="00CE0C4F"/>
    <w:rsid w:val="00CE2E85"/>
    <w:rsid w:val="00CE30EA"/>
    <w:rsid w:val="00CE3718"/>
    <w:rsid w:val="00CE55BD"/>
    <w:rsid w:val="00CE58F9"/>
    <w:rsid w:val="00CE5FE2"/>
    <w:rsid w:val="00CE69A7"/>
    <w:rsid w:val="00CF048A"/>
    <w:rsid w:val="00CF155A"/>
    <w:rsid w:val="00CF18BC"/>
    <w:rsid w:val="00CF2947"/>
    <w:rsid w:val="00CF3162"/>
    <w:rsid w:val="00CF4B67"/>
    <w:rsid w:val="00CF4E76"/>
    <w:rsid w:val="00CF686F"/>
    <w:rsid w:val="00CF6E60"/>
    <w:rsid w:val="00CF75D3"/>
    <w:rsid w:val="00CF7BCA"/>
    <w:rsid w:val="00CF7DC8"/>
    <w:rsid w:val="00D0001F"/>
    <w:rsid w:val="00D008FD"/>
    <w:rsid w:val="00D0321C"/>
    <w:rsid w:val="00D035EC"/>
    <w:rsid w:val="00D04E34"/>
    <w:rsid w:val="00D0533C"/>
    <w:rsid w:val="00D05570"/>
    <w:rsid w:val="00D0691D"/>
    <w:rsid w:val="00D06AB1"/>
    <w:rsid w:val="00D072DD"/>
    <w:rsid w:val="00D072ED"/>
    <w:rsid w:val="00D07979"/>
    <w:rsid w:val="00D07A16"/>
    <w:rsid w:val="00D07D90"/>
    <w:rsid w:val="00D1067E"/>
    <w:rsid w:val="00D10F50"/>
    <w:rsid w:val="00D10F6B"/>
    <w:rsid w:val="00D11272"/>
    <w:rsid w:val="00D11562"/>
    <w:rsid w:val="00D126F5"/>
    <w:rsid w:val="00D1489E"/>
    <w:rsid w:val="00D16918"/>
    <w:rsid w:val="00D2064E"/>
    <w:rsid w:val="00D20737"/>
    <w:rsid w:val="00D209AF"/>
    <w:rsid w:val="00D21E81"/>
    <w:rsid w:val="00D223DE"/>
    <w:rsid w:val="00D2599B"/>
    <w:rsid w:val="00D25E37"/>
    <w:rsid w:val="00D2661A"/>
    <w:rsid w:val="00D26DE8"/>
    <w:rsid w:val="00D272CE"/>
    <w:rsid w:val="00D27582"/>
    <w:rsid w:val="00D30904"/>
    <w:rsid w:val="00D30979"/>
    <w:rsid w:val="00D3245C"/>
    <w:rsid w:val="00D32719"/>
    <w:rsid w:val="00D33333"/>
    <w:rsid w:val="00D333C5"/>
    <w:rsid w:val="00D34A38"/>
    <w:rsid w:val="00D34CB7"/>
    <w:rsid w:val="00D352A2"/>
    <w:rsid w:val="00D35BF4"/>
    <w:rsid w:val="00D36C25"/>
    <w:rsid w:val="00D3791F"/>
    <w:rsid w:val="00D4162B"/>
    <w:rsid w:val="00D41D61"/>
    <w:rsid w:val="00D41E88"/>
    <w:rsid w:val="00D42E67"/>
    <w:rsid w:val="00D4514F"/>
    <w:rsid w:val="00D451E2"/>
    <w:rsid w:val="00D45E89"/>
    <w:rsid w:val="00D45E8D"/>
    <w:rsid w:val="00D466AE"/>
    <w:rsid w:val="00D4734F"/>
    <w:rsid w:val="00D50FB2"/>
    <w:rsid w:val="00D51BF3"/>
    <w:rsid w:val="00D539A6"/>
    <w:rsid w:val="00D53ECB"/>
    <w:rsid w:val="00D54B98"/>
    <w:rsid w:val="00D55F44"/>
    <w:rsid w:val="00D561BA"/>
    <w:rsid w:val="00D57982"/>
    <w:rsid w:val="00D57E78"/>
    <w:rsid w:val="00D61155"/>
    <w:rsid w:val="00D614BB"/>
    <w:rsid w:val="00D61E21"/>
    <w:rsid w:val="00D62D7C"/>
    <w:rsid w:val="00D62FCE"/>
    <w:rsid w:val="00D63062"/>
    <w:rsid w:val="00D65A7A"/>
    <w:rsid w:val="00D66846"/>
    <w:rsid w:val="00D675FB"/>
    <w:rsid w:val="00D71746"/>
    <w:rsid w:val="00D71E24"/>
    <w:rsid w:val="00D71EE0"/>
    <w:rsid w:val="00D71F25"/>
    <w:rsid w:val="00D77031"/>
    <w:rsid w:val="00D7728D"/>
    <w:rsid w:val="00D778AC"/>
    <w:rsid w:val="00D80C10"/>
    <w:rsid w:val="00D80FF8"/>
    <w:rsid w:val="00D81CCE"/>
    <w:rsid w:val="00D8211C"/>
    <w:rsid w:val="00D82825"/>
    <w:rsid w:val="00D83159"/>
    <w:rsid w:val="00D838A7"/>
    <w:rsid w:val="00D8486A"/>
    <w:rsid w:val="00D84941"/>
    <w:rsid w:val="00D84FA1"/>
    <w:rsid w:val="00D851F0"/>
    <w:rsid w:val="00D852B6"/>
    <w:rsid w:val="00D86B8B"/>
    <w:rsid w:val="00D86DB7"/>
    <w:rsid w:val="00D873D1"/>
    <w:rsid w:val="00D9060C"/>
    <w:rsid w:val="00D926D0"/>
    <w:rsid w:val="00D93030"/>
    <w:rsid w:val="00D94707"/>
    <w:rsid w:val="00D950E1"/>
    <w:rsid w:val="00D952A6"/>
    <w:rsid w:val="00D96833"/>
    <w:rsid w:val="00D96BB3"/>
    <w:rsid w:val="00D97F99"/>
    <w:rsid w:val="00DA0B88"/>
    <w:rsid w:val="00DA0BA4"/>
    <w:rsid w:val="00DA0F1A"/>
    <w:rsid w:val="00DA1315"/>
    <w:rsid w:val="00DA1E08"/>
    <w:rsid w:val="00DA24F8"/>
    <w:rsid w:val="00DA28E8"/>
    <w:rsid w:val="00DA3781"/>
    <w:rsid w:val="00DA38D3"/>
    <w:rsid w:val="00DA3932"/>
    <w:rsid w:val="00DA3AFC"/>
    <w:rsid w:val="00DA5DFE"/>
    <w:rsid w:val="00DA64F8"/>
    <w:rsid w:val="00DA6C15"/>
    <w:rsid w:val="00DB1022"/>
    <w:rsid w:val="00DB38EE"/>
    <w:rsid w:val="00DB3BCC"/>
    <w:rsid w:val="00DB4889"/>
    <w:rsid w:val="00DB498B"/>
    <w:rsid w:val="00DB5900"/>
    <w:rsid w:val="00DB66CA"/>
    <w:rsid w:val="00DB6BCA"/>
    <w:rsid w:val="00DB7113"/>
    <w:rsid w:val="00DB7F62"/>
    <w:rsid w:val="00DC0321"/>
    <w:rsid w:val="00DC0E70"/>
    <w:rsid w:val="00DC2741"/>
    <w:rsid w:val="00DC27F6"/>
    <w:rsid w:val="00DC2EAD"/>
    <w:rsid w:val="00DC3067"/>
    <w:rsid w:val="00DC370B"/>
    <w:rsid w:val="00DC4E93"/>
    <w:rsid w:val="00DC5B90"/>
    <w:rsid w:val="00DC653D"/>
    <w:rsid w:val="00DC756C"/>
    <w:rsid w:val="00DC783C"/>
    <w:rsid w:val="00DD00FF"/>
    <w:rsid w:val="00DD0619"/>
    <w:rsid w:val="00DD07FB"/>
    <w:rsid w:val="00DD25C6"/>
    <w:rsid w:val="00DD31B9"/>
    <w:rsid w:val="00DD358C"/>
    <w:rsid w:val="00DD38A9"/>
    <w:rsid w:val="00DD4FE5"/>
    <w:rsid w:val="00DD51FB"/>
    <w:rsid w:val="00DD54B0"/>
    <w:rsid w:val="00DD57EE"/>
    <w:rsid w:val="00DD6BCC"/>
    <w:rsid w:val="00DD7D23"/>
    <w:rsid w:val="00DE0A4B"/>
    <w:rsid w:val="00DE18EA"/>
    <w:rsid w:val="00DE1D84"/>
    <w:rsid w:val="00DE2410"/>
    <w:rsid w:val="00DE2939"/>
    <w:rsid w:val="00DE3650"/>
    <w:rsid w:val="00DE49F3"/>
    <w:rsid w:val="00DE5967"/>
    <w:rsid w:val="00DE69AC"/>
    <w:rsid w:val="00DE6E81"/>
    <w:rsid w:val="00DE703F"/>
    <w:rsid w:val="00DE7595"/>
    <w:rsid w:val="00DF0E66"/>
    <w:rsid w:val="00DF1122"/>
    <w:rsid w:val="00DF1961"/>
    <w:rsid w:val="00DF4111"/>
    <w:rsid w:val="00DF44DE"/>
    <w:rsid w:val="00DF6C76"/>
    <w:rsid w:val="00E01138"/>
    <w:rsid w:val="00E02DFB"/>
    <w:rsid w:val="00E030F9"/>
    <w:rsid w:val="00E0311A"/>
    <w:rsid w:val="00E03138"/>
    <w:rsid w:val="00E0315B"/>
    <w:rsid w:val="00E04B10"/>
    <w:rsid w:val="00E04BF3"/>
    <w:rsid w:val="00E052F7"/>
    <w:rsid w:val="00E05EE9"/>
    <w:rsid w:val="00E06404"/>
    <w:rsid w:val="00E10822"/>
    <w:rsid w:val="00E1111C"/>
    <w:rsid w:val="00E11A4B"/>
    <w:rsid w:val="00E11A85"/>
    <w:rsid w:val="00E12495"/>
    <w:rsid w:val="00E15CCD"/>
    <w:rsid w:val="00E15D9E"/>
    <w:rsid w:val="00E1717B"/>
    <w:rsid w:val="00E17482"/>
    <w:rsid w:val="00E202EF"/>
    <w:rsid w:val="00E210B5"/>
    <w:rsid w:val="00E219EA"/>
    <w:rsid w:val="00E2248C"/>
    <w:rsid w:val="00E23E48"/>
    <w:rsid w:val="00E24953"/>
    <w:rsid w:val="00E2552F"/>
    <w:rsid w:val="00E258B4"/>
    <w:rsid w:val="00E262ED"/>
    <w:rsid w:val="00E2637C"/>
    <w:rsid w:val="00E26919"/>
    <w:rsid w:val="00E271CF"/>
    <w:rsid w:val="00E3137A"/>
    <w:rsid w:val="00E32002"/>
    <w:rsid w:val="00E32213"/>
    <w:rsid w:val="00E32CCF"/>
    <w:rsid w:val="00E349E9"/>
    <w:rsid w:val="00E34A98"/>
    <w:rsid w:val="00E35D1E"/>
    <w:rsid w:val="00E364F9"/>
    <w:rsid w:val="00E365FA"/>
    <w:rsid w:val="00E36789"/>
    <w:rsid w:val="00E4165E"/>
    <w:rsid w:val="00E423E9"/>
    <w:rsid w:val="00E42E93"/>
    <w:rsid w:val="00E42EBD"/>
    <w:rsid w:val="00E4397B"/>
    <w:rsid w:val="00E44A83"/>
    <w:rsid w:val="00E46CEB"/>
    <w:rsid w:val="00E502C1"/>
    <w:rsid w:val="00E502DD"/>
    <w:rsid w:val="00E50D28"/>
    <w:rsid w:val="00E50D3A"/>
    <w:rsid w:val="00E51387"/>
    <w:rsid w:val="00E51E68"/>
    <w:rsid w:val="00E52EFD"/>
    <w:rsid w:val="00E53319"/>
    <w:rsid w:val="00E53544"/>
    <w:rsid w:val="00E5408A"/>
    <w:rsid w:val="00E56800"/>
    <w:rsid w:val="00E5760A"/>
    <w:rsid w:val="00E62FF9"/>
    <w:rsid w:val="00E635D6"/>
    <w:rsid w:val="00E639BC"/>
    <w:rsid w:val="00E641AB"/>
    <w:rsid w:val="00E661D2"/>
    <w:rsid w:val="00E664CC"/>
    <w:rsid w:val="00E6737C"/>
    <w:rsid w:val="00E70388"/>
    <w:rsid w:val="00E70D3C"/>
    <w:rsid w:val="00E70F92"/>
    <w:rsid w:val="00E748D5"/>
    <w:rsid w:val="00E74C24"/>
    <w:rsid w:val="00E74C54"/>
    <w:rsid w:val="00E75A1B"/>
    <w:rsid w:val="00E75D20"/>
    <w:rsid w:val="00E77259"/>
    <w:rsid w:val="00E77A03"/>
    <w:rsid w:val="00E80895"/>
    <w:rsid w:val="00E810E8"/>
    <w:rsid w:val="00E822E8"/>
    <w:rsid w:val="00E823E2"/>
    <w:rsid w:val="00E82554"/>
    <w:rsid w:val="00E82606"/>
    <w:rsid w:val="00E83EE5"/>
    <w:rsid w:val="00E846C8"/>
    <w:rsid w:val="00E84957"/>
    <w:rsid w:val="00E84A55"/>
    <w:rsid w:val="00E85BFF"/>
    <w:rsid w:val="00E87881"/>
    <w:rsid w:val="00E87F38"/>
    <w:rsid w:val="00E902D9"/>
    <w:rsid w:val="00E90391"/>
    <w:rsid w:val="00E90460"/>
    <w:rsid w:val="00E906C2"/>
    <w:rsid w:val="00E92CA0"/>
    <w:rsid w:val="00E9311F"/>
    <w:rsid w:val="00E934D1"/>
    <w:rsid w:val="00E93FB3"/>
    <w:rsid w:val="00E94AF0"/>
    <w:rsid w:val="00E95441"/>
    <w:rsid w:val="00E956D6"/>
    <w:rsid w:val="00E95D13"/>
    <w:rsid w:val="00E95DD3"/>
    <w:rsid w:val="00E969D5"/>
    <w:rsid w:val="00EA4970"/>
    <w:rsid w:val="00EA58D1"/>
    <w:rsid w:val="00EA59F5"/>
    <w:rsid w:val="00EA61BC"/>
    <w:rsid w:val="00EA681A"/>
    <w:rsid w:val="00EA6917"/>
    <w:rsid w:val="00EA735B"/>
    <w:rsid w:val="00EA7AF0"/>
    <w:rsid w:val="00EA7C0B"/>
    <w:rsid w:val="00EB1695"/>
    <w:rsid w:val="00EB1E69"/>
    <w:rsid w:val="00EB1FB4"/>
    <w:rsid w:val="00EB2086"/>
    <w:rsid w:val="00EB20D5"/>
    <w:rsid w:val="00EB410C"/>
    <w:rsid w:val="00EB55E9"/>
    <w:rsid w:val="00EB5A2A"/>
    <w:rsid w:val="00EB5EDF"/>
    <w:rsid w:val="00EB60FE"/>
    <w:rsid w:val="00EB695F"/>
    <w:rsid w:val="00EB72E4"/>
    <w:rsid w:val="00EB74DB"/>
    <w:rsid w:val="00EB76B7"/>
    <w:rsid w:val="00EB7C6A"/>
    <w:rsid w:val="00EC1D85"/>
    <w:rsid w:val="00EC2D9A"/>
    <w:rsid w:val="00EC4E8C"/>
    <w:rsid w:val="00EC5359"/>
    <w:rsid w:val="00EC562A"/>
    <w:rsid w:val="00ED067A"/>
    <w:rsid w:val="00ED1584"/>
    <w:rsid w:val="00ED17CA"/>
    <w:rsid w:val="00ED1843"/>
    <w:rsid w:val="00ED225F"/>
    <w:rsid w:val="00ED234C"/>
    <w:rsid w:val="00ED2B50"/>
    <w:rsid w:val="00ED2F13"/>
    <w:rsid w:val="00ED3FD8"/>
    <w:rsid w:val="00ED45EC"/>
    <w:rsid w:val="00ED5B78"/>
    <w:rsid w:val="00ED7FF0"/>
    <w:rsid w:val="00EE0350"/>
    <w:rsid w:val="00EE0719"/>
    <w:rsid w:val="00EE0E80"/>
    <w:rsid w:val="00EE1711"/>
    <w:rsid w:val="00EE3550"/>
    <w:rsid w:val="00EE3CEC"/>
    <w:rsid w:val="00EE613F"/>
    <w:rsid w:val="00EE7295"/>
    <w:rsid w:val="00EE7869"/>
    <w:rsid w:val="00EF054A"/>
    <w:rsid w:val="00EF0C2C"/>
    <w:rsid w:val="00EF141D"/>
    <w:rsid w:val="00EF2D21"/>
    <w:rsid w:val="00EF3235"/>
    <w:rsid w:val="00EF3D1F"/>
    <w:rsid w:val="00EF4139"/>
    <w:rsid w:val="00EF43B0"/>
    <w:rsid w:val="00EF65E1"/>
    <w:rsid w:val="00EF7E72"/>
    <w:rsid w:val="00F00392"/>
    <w:rsid w:val="00F00586"/>
    <w:rsid w:val="00F0073B"/>
    <w:rsid w:val="00F00B5B"/>
    <w:rsid w:val="00F01EE7"/>
    <w:rsid w:val="00F028B0"/>
    <w:rsid w:val="00F0314A"/>
    <w:rsid w:val="00F03A87"/>
    <w:rsid w:val="00F058DA"/>
    <w:rsid w:val="00F068F5"/>
    <w:rsid w:val="00F06D37"/>
    <w:rsid w:val="00F07B9D"/>
    <w:rsid w:val="00F10926"/>
    <w:rsid w:val="00F11586"/>
    <w:rsid w:val="00F1183B"/>
    <w:rsid w:val="00F11C9F"/>
    <w:rsid w:val="00F11F45"/>
    <w:rsid w:val="00F12263"/>
    <w:rsid w:val="00F132E2"/>
    <w:rsid w:val="00F13E74"/>
    <w:rsid w:val="00F13FFE"/>
    <w:rsid w:val="00F1409D"/>
    <w:rsid w:val="00F14214"/>
    <w:rsid w:val="00F157A9"/>
    <w:rsid w:val="00F2028E"/>
    <w:rsid w:val="00F20764"/>
    <w:rsid w:val="00F23E0F"/>
    <w:rsid w:val="00F25BB6"/>
    <w:rsid w:val="00F26B21"/>
    <w:rsid w:val="00F26B7E"/>
    <w:rsid w:val="00F26E5C"/>
    <w:rsid w:val="00F276CC"/>
    <w:rsid w:val="00F2773A"/>
    <w:rsid w:val="00F27A3B"/>
    <w:rsid w:val="00F30AAB"/>
    <w:rsid w:val="00F3319F"/>
    <w:rsid w:val="00F337C0"/>
    <w:rsid w:val="00F33817"/>
    <w:rsid w:val="00F3447F"/>
    <w:rsid w:val="00F34B79"/>
    <w:rsid w:val="00F34BB0"/>
    <w:rsid w:val="00F371FF"/>
    <w:rsid w:val="00F40033"/>
    <w:rsid w:val="00F40480"/>
    <w:rsid w:val="00F40A20"/>
    <w:rsid w:val="00F420D5"/>
    <w:rsid w:val="00F4258B"/>
    <w:rsid w:val="00F4482D"/>
    <w:rsid w:val="00F44ACD"/>
    <w:rsid w:val="00F451EA"/>
    <w:rsid w:val="00F45447"/>
    <w:rsid w:val="00F456C6"/>
    <w:rsid w:val="00F4577B"/>
    <w:rsid w:val="00F46496"/>
    <w:rsid w:val="00F46991"/>
    <w:rsid w:val="00F474D0"/>
    <w:rsid w:val="00F4776B"/>
    <w:rsid w:val="00F50179"/>
    <w:rsid w:val="00F51AA9"/>
    <w:rsid w:val="00F51F16"/>
    <w:rsid w:val="00F5257B"/>
    <w:rsid w:val="00F52963"/>
    <w:rsid w:val="00F52C1B"/>
    <w:rsid w:val="00F541C7"/>
    <w:rsid w:val="00F55BBF"/>
    <w:rsid w:val="00F56511"/>
    <w:rsid w:val="00F5652F"/>
    <w:rsid w:val="00F56C62"/>
    <w:rsid w:val="00F56ECB"/>
    <w:rsid w:val="00F605B2"/>
    <w:rsid w:val="00F605CF"/>
    <w:rsid w:val="00F60B44"/>
    <w:rsid w:val="00F60E07"/>
    <w:rsid w:val="00F6194E"/>
    <w:rsid w:val="00F623AC"/>
    <w:rsid w:val="00F627C9"/>
    <w:rsid w:val="00F637E4"/>
    <w:rsid w:val="00F6412A"/>
    <w:rsid w:val="00F647C8"/>
    <w:rsid w:val="00F65893"/>
    <w:rsid w:val="00F66366"/>
    <w:rsid w:val="00F6691B"/>
    <w:rsid w:val="00F66A4A"/>
    <w:rsid w:val="00F66A6D"/>
    <w:rsid w:val="00F71E22"/>
    <w:rsid w:val="00F72142"/>
    <w:rsid w:val="00F72AE7"/>
    <w:rsid w:val="00F73030"/>
    <w:rsid w:val="00F73628"/>
    <w:rsid w:val="00F7452A"/>
    <w:rsid w:val="00F747EB"/>
    <w:rsid w:val="00F74F9A"/>
    <w:rsid w:val="00F753CD"/>
    <w:rsid w:val="00F75884"/>
    <w:rsid w:val="00F75975"/>
    <w:rsid w:val="00F773EF"/>
    <w:rsid w:val="00F77461"/>
    <w:rsid w:val="00F77CAD"/>
    <w:rsid w:val="00F77E71"/>
    <w:rsid w:val="00F80469"/>
    <w:rsid w:val="00F80B25"/>
    <w:rsid w:val="00F8136C"/>
    <w:rsid w:val="00F81A0C"/>
    <w:rsid w:val="00F833BA"/>
    <w:rsid w:val="00F84FD0"/>
    <w:rsid w:val="00F859A8"/>
    <w:rsid w:val="00F86CAA"/>
    <w:rsid w:val="00F87430"/>
    <w:rsid w:val="00F87523"/>
    <w:rsid w:val="00F877C0"/>
    <w:rsid w:val="00F91045"/>
    <w:rsid w:val="00F9108B"/>
    <w:rsid w:val="00F91349"/>
    <w:rsid w:val="00F93A8A"/>
    <w:rsid w:val="00F949FD"/>
    <w:rsid w:val="00F95248"/>
    <w:rsid w:val="00F956A9"/>
    <w:rsid w:val="00F963ED"/>
    <w:rsid w:val="00F966CF"/>
    <w:rsid w:val="00F96CAE"/>
    <w:rsid w:val="00F975A5"/>
    <w:rsid w:val="00F97C99"/>
    <w:rsid w:val="00F97F6A"/>
    <w:rsid w:val="00FA2EA1"/>
    <w:rsid w:val="00FA45E2"/>
    <w:rsid w:val="00FA662D"/>
    <w:rsid w:val="00FA73B1"/>
    <w:rsid w:val="00FB0CB9"/>
    <w:rsid w:val="00FB0D29"/>
    <w:rsid w:val="00FB42B3"/>
    <w:rsid w:val="00FB45F1"/>
    <w:rsid w:val="00FB4A72"/>
    <w:rsid w:val="00FB4C0C"/>
    <w:rsid w:val="00FB54E8"/>
    <w:rsid w:val="00FB5560"/>
    <w:rsid w:val="00FB6208"/>
    <w:rsid w:val="00FB6994"/>
    <w:rsid w:val="00FB6C6A"/>
    <w:rsid w:val="00FB7054"/>
    <w:rsid w:val="00FB767D"/>
    <w:rsid w:val="00FB7A56"/>
    <w:rsid w:val="00FC0835"/>
    <w:rsid w:val="00FC12FD"/>
    <w:rsid w:val="00FC17B7"/>
    <w:rsid w:val="00FC186F"/>
    <w:rsid w:val="00FC2CB7"/>
    <w:rsid w:val="00FC4090"/>
    <w:rsid w:val="00FC4A07"/>
    <w:rsid w:val="00FC4FD4"/>
    <w:rsid w:val="00FC55B4"/>
    <w:rsid w:val="00FC6A68"/>
    <w:rsid w:val="00FC6A86"/>
    <w:rsid w:val="00FD00E6"/>
    <w:rsid w:val="00FD01BE"/>
    <w:rsid w:val="00FD09A1"/>
    <w:rsid w:val="00FD2A7C"/>
    <w:rsid w:val="00FD2BA7"/>
    <w:rsid w:val="00FD36B4"/>
    <w:rsid w:val="00FD3A9B"/>
    <w:rsid w:val="00FD59EB"/>
    <w:rsid w:val="00FD728A"/>
    <w:rsid w:val="00FD7299"/>
    <w:rsid w:val="00FD7B85"/>
    <w:rsid w:val="00FE110B"/>
    <w:rsid w:val="00FE1FBE"/>
    <w:rsid w:val="00FE2C39"/>
    <w:rsid w:val="00FE3901"/>
    <w:rsid w:val="00FE39D3"/>
    <w:rsid w:val="00FE4BCE"/>
    <w:rsid w:val="00FE4DDE"/>
    <w:rsid w:val="00FE545C"/>
    <w:rsid w:val="00FE54AE"/>
    <w:rsid w:val="00FE576A"/>
    <w:rsid w:val="00FE58A3"/>
    <w:rsid w:val="00FE61C2"/>
    <w:rsid w:val="00FE7E79"/>
    <w:rsid w:val="00FF0491"/>
    <w:rsid w:val="00FF1CAD"/>
    <w:rsid w:val="00FF247C"/>
    <w:rsid w:val="00FF3E7D"/>
    <w:rsid w:val="00FF5602"/>
    <w:rsid w:val="00FF5B99"/>
    <w:rsid w:val="00FF5D18"/>
    <w:rsid w:val="00FF5D74"/>
    <w:rsid w:val="00FF68B5"/>
    <w:rsid w:val="00FF730C"/>
    <w:rsid w:val="00FF73F4"/>
    <w:rsid w:val="00FF7CB8"/>
    <w:rsid w:val="00FF7CE4"/>
    <w:rsid w:val="00FF7E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2"/>
      <o:rules v:ext="edit">
        <o:r id="V:Rule14" type="connector" idref="#连接符: 肘形 38"/>
        <o:r id="V:Rule15" type="connector" idref="#连接符: 肘形 23"/>
        <o:r id="V:Rule16" type="connector" idref="#直接箭头连接符 20"/>
        <o:r id="V:Rule17" type="connector" idref="#直接箭头连接符 36"/>
        <o:r id="V:Rule18" type="connector" idref="#直接箭头连接符 35"/>
        <o:r id="V:Rule19" type="connector" idref="#连接符: 肘形 32"/>
        <o:r id="V:Rule20" type="connector" idref="#连接符: 肘形 33"/>
        <o:r id="V:Rule21" type="connector" idref="#连接符: 肘形 44"/>
        <o:r id="V:Rule22" type="connector" idref="#连接符: 肘形 45"/>
        <o:r id="V:Rule23" type="connector" idref="#连接符: 肘形 50"/>
        <o:r id="V:Rule24" type="connector" idref="#直接箭头连接符 49"/>
        <o:r id="V:Rule25" type="connector" idref="#连接符: 肘形 37"/>
        <o:r id="V:Rule26" type="connector" idref="#连接符: 肘形 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E262ED"/>
    <w:rPr>
      <w:rFonts w:ascii="宋体" w:hAnsi="宋体" w:cs="宋体"/>
      <w:sz w:val="24"/>
      <w:szCs w:val="24"/>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spacing w:before="240" w:after="64" w:line="320" w:lineRule="auto"/>
      <w:outlineLvl w:val="5"/>
    </w:pPr>
    <w:rPr>
      <w:rFonts w:ascii="Arial" w:eastAsia="黑体" w:hAnsi="Arial"/>
      <w:b/>
      <w:bCs/>
    </w:rPr>
  </w:style>
  <w:style w:type="paragraph" w:styleId="7">
    <w:name w:val="heading 7"/>
    <w:basedOn w:val="afff5"/>
    <w:next w:val="afff5"/>
    <w:link w:val="7Char"/>
    <w:qFormat/>
    <w:rsid w:val="00D4734F"/>
    <w:pPr>
      <w:keepNext/>
      <w:keepLines/>
      <w:spacing w:before="240" w:after="64" w:line="320" w:lineRule="auto"/>
      <w:outlineLvl w:val="6"/>
    </w:pPr>
    <w:rPr>
      <w:b/>
      <w:bCs/>
    </w:rPr>
  </w:style>
  <w:style w:type="paragraph" w:styleId="8">
    <w:name w:val="heading 8"/>
    <w:basedOn w:val="afff5"/>
    <w:next w:val="afff5"/>
    <w:link w:val="8Char"/>
    <w:qFormat/>
    <w:rsid w:val="00D4734F"/>
    <w:pPr>
      <w:keepNext/>
      <w:keepLines/>
      <w:spacing w:before="240" w:after="64" w:line="320" w:lineRule="auto"/>
      <w:outlineLvl w:val="7"/>
    </w:pPr>
    <w:rPr>
      <w:rFonts w:ascii="Arial" w:eastAsia="黑体" w:hAnsi="Arial"/>
    </w:rPr>
  </w:style>
  <w:style w:type="paragraph" w:styleId="9">
    <w:name w:val="heading 9"/>
    <w:basedOn w:val="afff5"/>
    <w:next w:val="afff5"/>
    <w:link w:val="9Char"/>
    <w:qFormat/>
    <w:rsid w:val="00D4734F"/>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uiPriority w:val="9"/>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snapToGrid w:val="0"/>
      <w:jc w:val="right"/>
    </w:pPr>
    <w:rPr>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64528D"/>
    <w:pPr>
      <w:ind w:left="227"/>
    </w:pPr>
    <w:rPr>
      <w:rFonts w:ascii="宋体" w:hAnsi="Times New Roman"/>
      <w:sz w:val="18"/>
    </w:rPr>
  </w:style>
  <w:style w:type="paragraph" w:customStyle="1" w:styleId="affff3">
    <w:name w:val="标准文件_页脚奇数页"/>
    <w:rsid w:val="0064528D"/>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rPr>
  </w:style>
  <w:style w:type="paragraph" w:customStyle="1" w:styleId="affff5">
    <w:name w:val="标准文件_标准正文"/>
    <w:basedOn w:val="afff5"/>
    <w:next w:val="affff6"/>
    <w:rsid w:val="00071CC0"/>
    <w:pPr>
      <w:snapToGrid w:val="0"/>
      <w:ind w:firstLineChars="200" w:firstLine="200"/>
    </w:pPr>
  </w:style>
  <w:style w:type="paragraph" w:customStyle="1" w:styleId="affff7">
    <w:name w:val="标准文件_版本"/>
    <w:basedOn w:val="affff5"/>
    <w:rsid w:val="00D4734F"/>
    <w:pPr>
      <w:snapToGrid/>
      <w:ind w:firstLineChars="0" w:firstLine="0"/>
    </w:pPr>
    <w:rPr>
      <w:kern w:val="2"/>
    </w:rPr>
  </w:style>
  <w:style w:type="paragraph" w:customStyle="1" w:styleId="affff8">
    <w:name w:val="标准文件_标准部门"/>
    <w:basedOn w:val="afff5"/>
    <w:rsid w:val="00D4734F"/>
    <w:pPr>
      <w:jc w:val="center"/>
    </w:pPr>
    <w:rPr>
      <w:rFonts w:ascii="黑体" w:eastAsia="黑体"/>
      <w:sz w:val="44"/>
    </w:rPr>
  </w:style>
  <w:style w:type="paragraph" w:customStyle="1" w:styleId="affff9">
    <w:name w:val="标准文件_标准代替"/>
    <w:basedOn w:val="afff5"/>
    <w:next w:val="afff5"/>
    <w:rsid w:val="00D4734F"/>
    <w:pPr>
      <w:spacing w:line="310" w:lineRule="exact"/>
      <w:jc w:val="right"/>
    </w:pPr>
  </w:style>
  <w:style w:type="paragraph" w:customStyle="1" w:styleId="affffa">
    <w:name w:val="标准文件_标准名称标题"/>
    <w:basedOn w:val="afff5"/>
    <w:next w:val="afff5"/>
    <w:rsid w:val="00D4734F"/>
    <w:pPr>
      <w:shd w:val="clear" w:color="FFFFFF" w:fill="FFFFFF"/>
      <w:spacing w:before="640" w:after="100"/>
      <w:jc w:val="center"/>
    </w:pPr>
    <w:rPr>
      <w:rFonts w:ascii="黑体" w:eastAsia="黑体"/>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shd w:val="clear" w:color="FFFFFF" w:fill="FFFFFF"/>
      <w:spacing w:beforeLines="40" w:afterLines="50"/>
      <w:jc w:val="center"/>
      <w:outlineLvl w:val="0"/>
    </w:pPr>
    <w:rPr>
      <w:rFonts w:ascii="黑体" w:eastAsia="黑体"/>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qFormat/>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55013B"/>
    <w:pPr>
      <w:widowControl w:val="0"/>
      <w:numPr>
        <w:ilvl w:val="3"/>
        <w:numId w:val="2"/>
      </w:numPr>
      <w:spacing w:beforeLines="50" w:afterLines="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sz w:val="28"/>
    </w:rPr>
  </w:style>
  <w:style w:type="paragraph" w:customStyle="1" w:styleId="afffff0">
    <w:name w:val="标准文件_封面标准分类号"/>
    <w:basedOn w:val="afff5"/>
    <w:rsid w:val="00D4734F"/>
    <w:rPr>
      <w:rFonts w:ascii="黑体" w:eastAsia="黑体"/>
      <w:b/>
      <w:sz w:val="28"/>
    </w:rPr>
  </w:style>
  <w:style w:type="paragraph" w:customStyle="1" w:styleId="afffff1">
    <w:name w:val="标准文件_封面标准名称"/>
    <w:basedOn w:val="afff5"/>
    <w:rsid w:val="00D4734F"/>
    <w:pPr>
      <w:jc w:val="center"/>
    </w:pPr>
    <w:rPr>
      <w:rFonts w:ascii="黑体" w:eastAsia="黑体"/>
      <w:sz w:val="52"/>
    </w:rPr>
  </w:style>
  <w:style w:type="paragraph" w:customStyle="1" w:styleId="afffff2">
    <w:name w:val="标准文件_封面标准英文名称"/>
    <w:basedOn w:val="afff5"/>
    <w:rsid w:val="00D4734F"/>
    <w:pPr>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afterLines="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0"/>
      </w:numPr>
      <w:adjustRightInd w:val="0"/>
      <w:snapToGrid w:val="0"/>
      <w:spacing w:beforeLines="50" w:afterLines="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ind w:right="-51" w:firstLineChars="0" w:firstLine="0"/>
    </w:pPr>
  </w:style>
  <w:style w:type="paragraph" w:customStyle="1" w:styleId="aff6">
    <w:name w:val="标准文件_附录三级条标题"/>
    <w:next w:val="affff6"/>
    <w:rsid w:val="002A5977"/>
    <w:pPr>
      <w:widowControl w:val="0"/>
      <w:numPr>
        <w:ilvl w:val="3"/>
        <w:numId w:val="5"/>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afterLines="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uiPriority w:val="99"/>
    <w:rsid w:val="00D4734F"/>
    <w:pPr>
      <w:spacing w:after="120"/>
    </w:pPr>
  </w:style>
  <w:style w:type="character" w:customStyle="1" w:styleId="Char5">
    <w:name w:val="正文文本 Char"/>
    <w:link w:val="afffff8"/>
    <w:uiPriority w:val="99"/>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1"/>
      </w:numPr>
      <w:shd w:val="clear" w:color="FFFFFF" w:fill="FFFFFF"/>
      <w:spacing w:afterLines="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qFormat/>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ind w:firstLineChars="200" w:firstLine="200"/>
    </w:pPr>
    <w:rPr>
      <w:sz w:val="18"/>
    </w:rPr>
  </w:style>
  <w:style w:type="paragraph" w:customStyle="1" w:styleId="aff9">
    <w:name w:val="标准文件_数字编号列项"/>
    <w:rsid w:val="00C13EE9"/>
    <w:pPr>
      <w:numPr>
        <w:numId w:val="19"/>
      </w:numPr>
      <w:jc w:val="both"/>
    </w:pPr>
    <w:rPr>
      <w:rFonts w:ascii="宋体" w:hAnsi="宋体"/>
      <w:sz w:val="21"/>
    </w:rPr>
  </w:style>
  <w:style w:type="paragraph" w:customStyle="1" w:styleId="afff0">
    <w:name w:val="标准文件_四级条标题"/>
    <w:next w:val="affff6"/>
    <w:qFormat/>
    <w:rsid w:val="0055013B"/>
    <w:pPr>
      <w:widowControl w:val="0"/>
      <w:numPr>
        <w:ilvl w:val="5"/>
        <w:numId w:val="2"/>
      </w:numPr>
      <w:spacing w:beforeLines="50" w:afterLines="50"/>
      <w:jc w:val="both"/>
      <w:outlineLvl w:val="4"/>
    </w:pPr>
    <w:rPr>
      <w:rFonts w:ascii="黑体" w:eastAsia="黑体" w:hAnsi="Times New Roman"/>
      <w:sz w:val="21"/>
    </w:rPr>
  </w:style>
  <w:style w:type="paragraph" w:styleId="affffff">
    <w:name w:val="footnote text"/>
    <w:basedOn w:val="afff5"/>
    <w:next w:val="afff5"/>
    <w:link w:val="Char6"/>
    <w:semiHidden/>
    <w:rsid w:val="00D4734F"/>
    <w:pPr>
      <w:snapToGrid w:val="0"/>
      <w:spacing w:line="300" w:lineRule="exact"/>
      <w:ind w:leftChars="200" w:left="400" w:hangingChars="200" w:hanging="200"/>
    </w:pPr>
    <w:rPr>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style>
  <w:style w:type="paragraph" w:customStyle="1" w:styleId="af4">
    <w:name w:val="标准文件_图表脚注"/>
    <w:basedOn w:val="afff5"/>
    <w:next w:val="affff6"/>
    <w:rsid w:val="0096381A"/>
    <w:pPr>
      <w:numPr>
        <w:numId w:val="21"/>
      </w:numPr>
    </w:pPr>
    <w:rPr>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qFormat/>
    <w:rsid w:val="0055013B"/>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6"/>
    <w:qFormat/>
    <w:rsid w:val="0055013B"/>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6"/>
    <w:qFormat/>
    <w:rsid w:val="0055013B"/>
    <w:pPr>
      <w:numPr>
        <w:ilvl w:val="2"/>
      </w:numPr>
      <w:spacing w:beforeLines="50" w:afterLines="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snapToGrid/>
      <w:ind w:left="79" w:hangingChars="80" w:hanging="79"/>
    </w:pPr>
  </w:style>
  <w:style w:type="paragraph" w:customStyle="1" w:styleId="af6">
    <w:name w:val="标准文件_数字编号列项（二级）"/>
    <w:rsid w:val="009E1848"/>
    <w:pPr>
      <w:numPr>
        <w:ilvl w:val="1"/>
        <w:numId w:val="22"/>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pPr>
    <w:rPr>
      <w:sz w:val="18"/>
      <w:szCs w:val="20"/>
    </w:rPr>
  </w:style>
  <w:style w:type="paragraph" w:customStyle="1" w:styleId="aff0">
    <w:name w:val="标准文件_英文注×："/>
    <w:basedOn w:val="afff5"/>
    <w:rsid w:val="006819B8"/>
    <w:pPr>
      <w:numPr>
        <w:numId w:val="9"/>
      </w:numPr>
      <w:tabs>
        <w:tab w:val="left" w:pos="210"/>
      </w:tabs>
      <w:autoSpaceDE w:val="0"/>
      <w:autoSpaceDN w:val="0"/>
    </w:pPr>
    <w:rPr>
      <w:szCs w:val="20"/>
    </w:rPr>
  </w:style>
  <w:style w:type="paragraph" w:customStyle="1" w:styleId="aff2">
    <w:name w:val="标准文件_正文表标题"/>
    <w:next w:val="affff6"/>
    <w:rsid w:val="00970CDC"/>
    <w:pPr>
      <w:numPr>
        <w:numId w:val="10"/>
      </w:numPr>
      <w:tabs>
        <w:tab w:val="left" w:pos="0"/>
      </w:tabs>
      <w:spacing w:beforeLines="50" w:afterLines="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pPr>
  </w:style>
  <w:style w:type="paragraph" w:customStyle="1" w:styleId="afd">
    <w:name w:val="标准文件_正文图标题"/>
    <w:next w:val="affff6"/>
    <w:rsid w:val="00970CDC"/>
    <w:pPr>
      <w:numPr>
        <w:numId w:val="11"/>
      </w:numPr>
      <w:spacing w:beforeLines="50" w:afterLines="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2"/>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p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hAnsi="Times New Roman"/>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ordWrap w:val="0"/>
      <w:overflowPunct w:val="0"/>
      <w:autoSpaceDE w:val="0"/>
      <w:autoSpaceDN w:val="0"/>
      <w:textAlignment w:val="baseline"/>
      <w:outlineLvl w:val="3"/>
    </w:pPr>
    <w:rPr>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A05AA6"/>
    <w:pPr>
      <w:numPr>
        <w:numId w:val="28"/>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qFormat/>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rPr>
      <w:bCs/>
      <w:iCs/>
    </w:rPr>
  </w:style>
  <w:style w:type="paragraph" w:customStyle="1" w:styleId="31">
    <w:name w:val="目录 31"/>
    <w:basedOn w:val="afff5"/>
    <w:next w:val="afff5"/>
    <w:autoRedefine/>
    <w:semiHidden/>
    <w:rsid w:val="00D4734F"/>
    <w:rPr>
      <w:iCs/>
    </w:rPr>
  </w:style>
  <w:style w:type="paragraph" w:customStyle="1" w:styleId="41">
    <w:name w:val="目录 41"/>
    <w:basedOn w:val="afff5"/>
    <w:next w:val="afff5"/>
    <w:autoRedefine/>
    <w:semiHidden/>
    <w:rsid w:val="00D4734F"/>
  </w:style>
  <w:style w:type="paragraph" w:customStyle="1" w:styleId="51">
    <w:name w:val="目录 51"/>
    <w:basedOn w:val="afff5"/>
    <w:next w:val="afff5"/>
    <w:autoRedefine/>
    <w:semiHidden/>
    <w:rsid w:val="00D4734F"/>
  </w:style>
  <w:style w:type="paragraph" w:customStyle="1" w:styleId="61">
    <w:name w:val="目录 61"/>
    <w:basedOn w:val="afff5"/>
    <w:next w:val="afff5"/>
    <w:autoRedefine/>
    <w:semiHidden/>
    <w:rsid w:val="00D4734F"/>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qFormat/>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p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pPr>
  </w:style>
  <w:style w:type="paragraph" w:styleId="affffffff0">
    <w:name w:val="table of figures"/>
    <w:basedOn w:val="afff5"/>
    <w:next w:val="afff5"/>
    <w:semiHidden/>
    <w:rsid w:val="00D4734F"/>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p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spacing w:before="10" w:after="10"/>
    </w:p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afterLines="0"/>
      <w:outlineLvl w:val="9"/>
    </w:pPr>
    <w:rPr>
      <w:rFonts w:ascii="宋体" w:eastAsia="宋体"/>
    </w:rPr>
  </w:style>
  <w:style w:type="paragraph" w:customStyle="1" w:styleId="affffffff8">
    <w:name w:val="标准文件_五级无标题"/>
    <w:basedOn w:val="afff1"/>
    <w:qFormat/>
    <w:rsid w:val="00BA263B"/>
    <w:pPr>
      <w:spacing w:beforeLines="0" w:afterLines="0"/>
      <w:outlineLvl w:val="9"/>
    </w:pPr>
    <w:rPr>
      <w:rFonts w:ascii="宋体" w:eastAsia="宋体"/>
    </w:rPr>
  </w:style>
  <w:style w:type="paragraph" w:customStyle="1" w:styleId="affffffff9">
    <w:name w:val="标准文件_三级无标题"/>
    <w:basedOn w:val="afff"/>
    <w:qFormat/>
    <w:rsid w:val="00BA263B"/>
    <w:pPr>
      <w:spacing w:beforeLines="0" w:afterLines="0"/>
      <w:outlineLvl w:val="9"/>
    </w:pPr>
    <w:rPr>
      <w:rFonts w:ascii="宋体" w:eastAsia="宋体"/>
    </w:rPr>
  </w:style>
  <w:style w:type="paragraph" w:customStyle="1" w:styleId="affffffffa">
    <w:name w:val="标准文件_二级无标题"/>
    <w:basedOn w:val="affe"/>
    <w:qFormat/>
    <w:rsid w:val="00BA263B"/>
    <w:pPr>
      <w:spacing w:beforeLines="0" w:afterLines="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afterLines="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9E1848"/>
    <w:rPr>
      <w:rFonts w:ascii="宋体" w:hAnsi="Times New Roman"/>
      <w:sz w:val="21"/>
    </w:rPr>
  </w:style>
  <w:style w:type="paragraph" w:customStyle="1" w:styleId="af3">
    <w:name w:val="标准文件_三级项"/>
    <w:basedOn w:val="afff5"/>
    <w:qFormat/>
    <w:rsid w:val="00E82554"/>
    <w:pPr>
      <w:numPr>
        <w:ilvl w:val="2"/>
        <w:numId w:val="28"/>
      </w:numPr>
      <w:spacing w:line="-300" w:lineRule="auto"/>
    </w:pPr>
    <w:rPr>
      <w:rFonts w:ascii="Times New Roman" w:hAnsi="Times New Roman"/>
    </w:rPr>
  </w:style>
  <w:style w:type="paragraph" w:customStyle="1" w:styleId="affa">
    <w:name w:val="图表脚注说明"/>
    <w:basedOn w:val="afff5"/>
    <w:next w:val="affff6"/>
    <w:rsid w:val="00D035EC"/>
    <w:pPr>
      <w:numPr>
        <w:numId w:val="20"/>
      </w:numPr>
      <w:ind w:left="783"/>
    </w:pPr>
    <w:rPr>
      <w:rFonts w:hAnsi="Times New Roman"/>
      <w:sz w:val="18"/>
      <w:szCs w:val="18"/>
    </w:rPr>
  </w:style>
  <w:style w:type="paragraph" w:customStyle="1" w:styleId="af5">
    <w:name w:val="标准文件_字母编号列项（一级）"/>
    <w:rsid w:val="009E1848"/>
    <w:pPr>
      <w:numPr>
        <w:numId w:val="22"/>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5"/>
      </w:numPr>
      <w:jc w:val="both"/>
    </w:pPr>
    <w:rPr>
      <w:rFonts w:ascii="宋体" w:hAnsi="Times New Roman"/>
      <w:sz w:val="18"/>
      <w:szCs w:val="18"/>
    </w:rPr>
  </w:style>
  <w:style w:type="paragraph" w:customStyle="1" w:styleId="afa">
    <w:name w:val="标准文件_示例×："/>
    <w:basedOn w:val="afff5"/>
    <w:next w:val="afffffffff3"/>
    <w:qFormat/>
    <w:rsid w:val="007A41C8"/>
    <w:pPr>
      <w:numPr>
        <w:numId w:val="26"/>
      </w:numPr>
    </w:pPr>
    <w:rPr>
      <w:rFonts w:hAnsi="Times New Roman"/>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1923C4"/>
    <w:pPr>
      <w:tabs>
        <w:tab w:val="right" w:leader="dot" w:pos="9344"/>
      </w:tabs>
      <w:spacing w:line="400" w:lineRule="exact"/>
    </w:pPr>
  </w:style>
  <w:style w:type="table" w:styleId="afffffffff5">
    <w:name w:val="Table Grid"/>
    <w:basedOn w:val="afff7"/>
    <w:uiPriority w:val="39"/>
    <w:qFormat/>
    <w:rsid w:val="001265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9E1848"/>
    <w:pPr>
      <w:numPr>
        <w:ilvl w:val="1"/>
        <w:numId w:val="28"/>
      </w:numPr>
      <w:ind w:left="1271" w:firstLineChars="0" w:hanging="420"/>
    </w:pPr>
  </w:style>
  <w:style w:type="paragraph" w:customStyle="1" w:styleId="21">
    <w:name w:val="标准文件_三级项2"/>
    <w:basedOn w:val="affff6"/>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29"/>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style>
  <w:style w:type="paragraph" w:styleId="40">
    <w:name w:val="toc 4"/>
    <w:basedOn w:val="afff5"/>
    <w:next w:val="afff5"/>
    <w:autoRedefine/>
    <w:uiPriority w:val="39"/>
    <w:unhideWhenUsed/>
    <w:rsid w:val="00EB1E69"/>
    <w:pPr>
      <w:tabs>
        <w:tab w:val="right" w:leader="dot" w:pos="9344"/>
      </w:tabs>
      <w:spacing w:line="300" w:lineRule="exact"/>
      <w:ind w:left="629"/>
    </w:pPr>
  </w:style>
  <w:style w:type="paragraph" w:styleId="50">
    <w:name w:val="toc 5"/>
    <w:basedOn w:val="afff5"/>
    <w:next w:val="afff5"/>
    <w:autoRedefine/>
    <w:uiPriority w:val="39"/>
    <w:unhideWhenUsed/>
    <w:rsid w:val="00EB1E69"/>
    <w:pPr>
      <w:ind w:left="839"/>
    </w:pPr>
  </w:style>
  <w:style w:type="paragraph" w:styleId="60">
    <w:name w:val="toc 6"/>
    <w:basedOn w:val="afff5"/>
    <w:next w:val="afff5"/>
    <w:autoRedefine/>
    <w:uiPriority w:val="39"/>
    <w:unhideWhenUsed/>
    <w:rsid w:val="00EB1E69"/>
    <w:pPr>
      <w:spacing w:line="300" w:lineRule="exact"/>
      <w:ind w:left="1049"/>
    </w:pPr>
  </w:style>
  <w:style w:type="paragraph" w:styleId="70">
    <w:name w:val="toc 7"/>
    <w:basedOn w:val="afff5"/>
    <w:next w:val="afff5"/>
    <w:autoRedefine/>
    <w:uiPriority w:val="39"/>
    <w:unhideWhenUsed/>
    <w:rsid w:val="00EB1E69"/>
    <w:pPr>
      <w:tabs>
        <w:tab w:val="right" w:leader="dot" w:pos="9344"/>
      </w:tabs>
      <w:spacing w:line="300" w:lineRule="exact"/>
      <w:ind w:left="1259"/>
    </w:p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0"/>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1923C4"/>
    <w:pPr>
      <w:tabs>
        <w:tab w:val="right" w:leader="dot" w:pos="9344"/>
      </w:tabs>
      <w:spacing w:line="300" w:lineRule="exact"/>
      <w:ind w:left="210"/>
      <w:jc w:val="both"/>
    </w:pPr>
  </w:style>
  <w:style w:type="paragraph" w:customStyle="1" w:styleId="a7">
    <w:name w:val="标准文件_引言一级条标题"/>
    <w:basedOn w:val="affff6"/>
    <w:next w:val="affff6"/>
    <w:qFormat/>
    <w:rsid w:val="00E030F9"/>
    <w:pPr>
      <w:numPr>
        <w:ilvl w:val="1"/>
        <w:numId w:val="31"/>
      </w:numPr>
      <w:spacing w:beforeLines="50" w:afterLines="50"/>
      <w:ind w:firstLineChars="0"/>
    </w:pPr>
    <w:rPr>
      <w:rFonts w:ascii="黑体" w:eastAsia="黑体"/>
    </w:rPr>
  </w:style>
  <w:style w:type="paragraph" w:customStyle="1" w:styleId="a8">
    <w:name w:val="标准文件_引言二级条标题"/>
    <w:basedOn w:val="affff6"/>
    <w:next w:val="affff6"/>
    <w:qFormat/>
    <w:rsid w:val="00E030F9"/>
    <w:pPr>
      <w:numPr>
        <w:ilvl w:val="2"/>
        <w:numId w:val="31"/>
      </w:numPr>
      <w:spacing w:beforeLines="50" w:afterLines="50"/>
      <w:ind w:firstLineChars="0"/>
    </w:pPr>
    <w:rPr>
      <w:rFonts w:ascii="黑体" w:eastAsia="黑体"/>
    </w:rPr>
  </w:style>
  <w:style w:type="paragraph" w:customStyle="1" w:styleId="a9">
    <w:name w:val="标准文件_引言三级条标题"/>
    <w:basedOn w:val="affff6"/>
    <w:next w:val="affff6"/>
    <w:qFormat/>
    <w:rsid w:val="00E030F9"/>
    <w:pPr>
      <w:numPr>
        <w:ilvl w:val="3"/>
        <w:numId w:val="31"/>
      </w:numPr>
      <w:spacing w:beforeLines="50" w:afterLines="50"/>
      <w:ind w:firstLineChars="0"/>
    </w:pPr>
    <w:rPr>
      <w:rFonts w:ascii="黑体" w:eastAsia="黑体"/>
    </w:rPr>
  </w:style>
  <w:style w:type="paragraph" w:customStyle="1" w:styleId="aa">
    <w:name w:val="标准文件_引言四级条标题"/>
    <w:basedOn w:val="affff6"/>
    <w:next w:val="affff6"/>
    <w:qFormat/>
    <w:rsid w:val="005E3C18"/>
    <w:pPr>
      <w:numPr>
        <w:ilvl w:val="4"/>
        <w:numId w:val="31"/>
      </w:numPr>
      <w:spacing w:beforeLines="50" w:afterLines="50"/>
      <w:ind w:firstLineChars="0"/>
    </w:pPr>
    <w:rPr>
      <w:rFonts w:ascii="黑体" w:eastAsia="黑体"/>
    </w:rPr>
  </w:style>
  <w:style w:type="paragraph" w:customStyle="1" w:styleId="ab">
    <w:name w:val="标准文件_引言五级条标题"/>
    <w:basedOn w:val="affff6"/>
    <w:next w:val="affff6"/>
    <w:qFormat/>
    <w:rsid w:val="005E3C18"/>
    <w:pPr>
      <w:numPr>
        <w:ilvl w:val="5"/>
        <w:numId w:val="31"/>
      </w:numPr>
      <w:spacing w:beforeLines="50" w:afterLines="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afterLines="0" w:line="276" w:lineRule="auto"/>
      <w:outlineLvl w:val="9"/>
    </w:pPr>
    <w:rPr>
      <w:rFonts w:ascii="宋体" w:eastAsia="宋体"/>
    </w:rPr>
  </w:style>
  <w:style w:type="paragraph" w:customStyle="1" w:styleId="affffffffff3">
    <w:name w:val="标准文件_附录二级无标题"/>
    <w:basedOn w:val="aff5"/>
    <w:rsid w:val="009D6BCA"/>
    <w:pPr>
      <w:spacing w:beforeLines="0" w:afterLines="0" w:line="276" w:lineRule="auto"/>
      <w:outlineLvl w:val="9"/>
    </w:pPr>
    <w:rPr>
      <w:rFonts w:ascii="宋体" w:eastAsia="宋体"/>
    </w:rPr>
  </w:style>
  <w:style w:type="paragraph" w:customStyle="1" w:styleId="affffffffff4">
    <w:name w:val="标准文件_附录三级无标题"/>
    <w:basedOn w:val="aff6"/>
    <w:qFormat/>
    <w:rsid w:val="00A41CB5"/>
    <w:pPr>
      <w:spacing w:beforeLines="0" w:afterLines="0" w:line="276" w:lineRule="auto"/>
      <w:outlineLvl w:val="9"/>
    </w:pPr>
    <w:rPr>
      <w:rFonts w:ascii="宋体" w:eastAsia="宋体"/>
    </w:rPr>
  </w:style>
  <w:style w:type="paragraph" w:customStyle="1" w:styleId="affffffffff5">
    <w:name w:val="标准文件_附录四级无标题"/>
    <w:basedOn w:val="aff7"/>
    <w:qFormat/>
    <w:rsid w:val="00A41CB5"/>
    <w:pPr>
      <w:spacing w:beforeLines="0" w:afterLines="0" w:line="276" w:lineRule="auto"/>
      <w:outlineLvl w:val="9"/>
    </w:pPr>
    <w:rPr>
      <w:rFonts w:ascii="宋体" w:eastAsia="宋体"/>
    </w:rPr>
  </w:style>
  <w:style w:type="paragraph" w:customStyle="1" w:styleId="affffffffff6">
    <w:name w:val="标准文件_附录五级无标题"/>
    <w:basedOn w:val="aff8"/>
    <w:qFormat/>
    <w:rsid w:val="00A41CB5"/>
    <w:pPr>
      <w:spacing w:beforeLines="0" w:afterLines="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afterLines="0" w:line="276" w:lineRule="auto"/>
    </w:pPr>
    <w:rPr>
      <w:rFonts w:ascii="宋体" w:eastAsia="宋体"/>
    </w:rPr>
  </w:style>
  <w:style w:type="paragraph" w:customStyle="1" w:styleId="affffffffff8">
    <w:name w:val="标准文件_引言二级无标题"/>
    <w:basedOn w:val="a8"/>
    <w:next w:val="affff6"/>
    <w:qFormat/>
    <w:rsid w:val="00843C13"/>
    <w:pPr>
      <w:spacing w:beforeLines="0" w:afterLines="0" w:line="276" w:lineRule="auto"/>
    </w:pPr>
    <w:rPr>
      <w:rFonts w:ascii="宋体" w:eastAsia="宋体"/>
    </w:rPr>
  </w:style>
  <w:style w:type="paragraph" w:customStyle="1" w:styleId="affffffffff9">
    <w:name w:val="标准文件_引言三级无标题"/>
    <w:basedOn w:val="a9"/>
    <w:next w:val="affff6"/>
    <w:qFormat/>
    <w:rsid w:val="00534BDF"/>
    <w:pPr>
      <w:spacing w:beforeLines="0" w:afterLines="0" w:line="276" w:lineRule="auto"/>
    </w:pPr>
    <w:rPr>
      <w:rFonts w:ascii="宋体" w:eastAsia="宋体"/>
    </w:rPr>
  </w:style>
  <w:style w:type="paragraph" w:customStyle="1" w:styleId="affffffffffa">
    <w:name w:val="标准文件_引言四级无标题"/>
    <w:basedOn w:val="aa"/>
    <w:next w:val="affff6"/>
    <w:qFormat/>
    <w:rsid w:val="00534BDF"/>
    <w:pPr>
      <w:spacing w:beforeLines="0" w:afterLines="0" w:line="276" w:lineRule="auto"/>
    </w:pPr>
    <w:rPr>
      <w:rFonts w:ascii="宋体" w:eastAsia="宋体"/>
    </w:rPr>
  </w:style>
  <w:style w:type="paragraph" w:customStyle="1" w:styleId="affffffffffb">
    <w:name w:val="标准文件_引言五级无标题"/>
    <w:basedOn w:val="ab"/>
    <w:next w:val="affff6"/>
    <w:qFormat/>
    <w:rsid w:val="00534BDF"/>
    <w:pPr>
      <w:spacing w:beforeLines="0" w:afterLines="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Other">
    <w:name w:val="Other"/>
    <w:basedOn w:val="afff5"/>
    <w:rsid w:val="000A7D43"/>
    <w:pPr>
      <w:spacing w:before="100" w:beforeAutospacing="1" w:after="80" w:line="321" w:lineRule="auto"/>
      <w:ind w:firstLine="400"/>
    </w:pPr>
    <w:rPr>
      <w:color w:val="303132"/>
      <w:sz w:val="20"/>
      <w:szCs w:val="20"/>
    </w:rPr>
  </w:style>
  <w:style w:type="paragraph" w:customStyle="1" w:styleId="11">
    <w:name w:val="正文1"/>
    <w:rsid w:val="007C2D5E"/>
    <w:pPr>
      <w:jc w:val="both"/>
    </w:pPr>
    <w:rPr>
      <w:rFonts w:cs="Calibri"/>
      <w:kern w:val="2"/>
      <w:sz w:val="21"/>
      <w:szCs w:val="21"/>
    </w:rPr>
  </w:style>
  <w:style w:type="paragraph" w:customStyle="1" w:styleId="24">
    <w:name w:val="正文2"/>
    <w:rsid w:val="003E5304"/>
    <w:pPr>
      <w:jc w:val="both"/>
    </w:pPr>
    <w:rPr>
      <w:rFonts w:cs="Calibri"/>
      <w:kern w:val="2"/>
      <w:sz w:val="21"/>
      <w:szCs w:val="21"/>
    </w:rPr>
  </w:style>
  <w:style w:type="character" w:styleId="afffffffffff4">
    <w:name w:val="annotation reference"/>
    <w:basedOn w:val="afff6"/>
    <w:uiPriority w:val="99"/>
    <w:semiHidden/>
    <w:unhideWhenUsed/>
    <w:rsid w:val="00936C42"/>
    <w:rPr>
      <w:sz w:val="21"/>
      <w:szCs w:val="21"/>
    </w:rPr>
  </w:style>
  <w:style w:type="paragraph" w:styleId="afffffffffff5">
    <w:name w:val="annotation text"/>
    <w:basedOn w:val="afff5"/>
    <w:link w:val="Char7"/>
    <w:uiPriority w:val="99"/>
    <w:unhideWhenUsed/>
    <w:rsid w:val="00936C42"/>
  </w:style>
  <w:style w:type="character" w:customStyle="1" w:styleId="Char7">
    <w:name w:val="批注文字 Char"/>
    <w:basedOn w:val="afff6"/>
    <w:link w:val="afffffffffff5"/>
    <w:uiPriority w:val="99"/>
    <w:rsid w:val="00936C42"/>
    <w:rPr>
      <w:rFonts w:ascii="宋体" w:hAnsi="宋体" w:cs="宋体"/>
      <w:sz w:val="24"/>
      <w:szCs w:val="24"/>
    </w:rPr>
  </w:style>
  <w:style w:type="paragraph" w:styleId="afffffffffff6">
    <w:name w:val="annotation subject"/>
    <w:basedOn w:val="afffffffffff5"/>
    <w:next w:val="afffffffffff5"/>
    <w:link w:val="Char8"/>
    <w:uiPriority w:val="99"/>
    <w:semiHidden/>
    <w:unhideWhenUsed/>
    <w:rsid w:val="00936C42"/>
    <w:rPr>
      <w:b/>
      <w:bCs/>
    </w:rPr>
  </w:style>
  <w:style w:type="character" w:customStyle="1" w:styleId="Char8">
    <w:name w:val="批注主题 Char"/>
    <w:basedOn w:val="Char7"/>
    <w:link w:val="afffffffffff6"/>
    <w:uiPriority w:val="99"/>
    <w:semiHidden/>
    <w:rsid w:val="00936C42"/>
    <w:rPr>
      <w:rFonts w:ascii="宋体" w:hAnsi="宋体" w:cs="宋体"/>
      <w:b/>
      <w:bCs/>
      <w:sz w:val="24"/>
      <w:szCs w:val="24"/>
    </w:rPr>
  </w:style>
  <w:style w:type="paragraph" w:styleId="afffffffffff7">
    <w:name w:val="Revision"/>
    <w:hidden/>
    <w:uiPriority w:val="99"/>
    <w:semiHidden/>
    <w:rsid w:val="0032037E"/>
    <w:rPr>
      <w:rFonts w:ascii="宋体" w:hAnsi="宋体" w:cs="宋体"/>
      <w:sz w:val="24"/>
      <w:szCs w:val="24"/>
    </w:rPr>
  </w:style>
  <w:style w:type="character" w:customStyle="1" w:styleId="12">
    <w:name w:val="未处理的提及1"/>
    <w:basedOn w:val="afff6"/>
    <w:uiPriority w:val="99"/>
    <w:semiHidden/>
    <w:unhideWhenUsed/>
    <w:rsid w:val="00073F75"/>
    <w:rPr>
      <w:color w:val="605E5C"/>
      <w:shd w:val="clear" w:color="auto" w:fill="E1DFDD"/>
    </w:rPr>
  </w:style>
  <w:style w:type="paragraph" w:styleId="afffffffffff8">
    <w:name w:val="List Paragraph"/>
    <w:basedOn w:val="afff5"/>
    <w:uiPriority w:val="34"/>
    <w:qFormat/>
    <w:rsid w:val="000A16B4"/>
    <w:pPr>
      <w:widowControl w:val="0"/>
      <w:spacing w:line="300" w:lineRule="auto"/>
      <w:ind w:firstLineChars="200" w:firstLine="200"/>
      <w:jc w:val="both"/>
    </w:pPr>
    <w:rPr>
      <w:rFonts w:ascii="Calibri" w:hAnsi="Calibri" w:cstheme="minorBidi"/>
      <w:kern w:val="2"/>
      <w:szCs w:val="22"/>
    </w:rPr>
  </w:style>
  <w:style w:type="table" w:customStyle="1" w:styleId="GridTable5DarkAccent1">
    <w:name w:val="Grid Table 5 Dark Accent 1"/>
    <w:basedOn w:val="afff7"/>
    <w:uiPriority w:val="50"/>
    <w:rsid w:val="000A16B4"/>
    <w:pPr>
      <w:widowControl w:val="0"/>
      <w:autoSpaceDE w:val="0"/>
      <w:autoSpaceDN w:val="0"/>
    </w:pPr>
    <w:rPr>
      <w:rFonts w:asciiTheme="minorHAnsi" w:eastAsiaTheme="minorEastAsia"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32">
    <w:name w:val="正文3"/>
    <w:rsid w:val="006D2F65"/>
    <w:pPr>
      <w:jc w:val="both"/>
    </w:pPr>
    <w:rPr>
      <w:rFonts w:cs="Calibri"/>
      <w:kern w:val="2"/>
      <w:sz w:val="21"/>
      <w:szCs w:val="21"/>
    </w:rPr>
  </w:style>
</w:styles>
</file>

<file path=word/webSettings.xml><?xml version="1.0" encoding="utf-8"?>
<w:webSettings xmlns:r="http://schemas.openxmlformats.org/officeDocument/2006/relationships" xmlns:w="http://schemas.openxmlformats.org/wordprocessingml/2006/main">
  <w:divs>
    <w:div w:id="2710168">
      <w:bodyDiv w:val="1"/>
      <w:marLeft w:val="0"/>
      <w:marRight w:val="0"/>
      <w:marTop w:val="0"/>
      <w:marBottom w:val="0"/>
      <w:divBdr>
        <w:top w:val="none" w:sz="0" w:space="0" w:color="auto"/>
        <w:left w:val="none" w:sz="0" w:space="0" w:color="auto"/>
        <w:bottom w:val="none" w:sz="0" w:space="0" w:color="auto"/>
        <w:right w:val="none" w:sz="0" w:space="0" w:color="auto"/>
      </w:divBdr>
    </w:div>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24143337">
      <w:bodyDiv w:val="1"/>
      <w:marLeft w:val="0"/>
      <w:marRight w:val="0"/>
      <w:marTop w:val="0"/>
      <w:marBottom w:val="0"/>
      <w:divBdr>
        <w:top w:val="none" w:sz="0" w:space="0" w:color="auto"/>
        <w:left w:val="none" w:sz="0" w:space="0" w:color="auto"/>
        <w:bottom w:val="none" w:sz="0" w:space="0" w:color="auto"/>
        <w:right w:val="none" w:sz="0" w:space="0" w:color="auto"/>
      </w:divBdr>
    </w:div>
    <w:div w:id="26680428">
      <w:bodyDiv w:val="1"/>
      <w:marLeft w:val="0"/>
      <w:marRight w:val="0"/>
      <w:marTop w:val="0"/>
      <w:marBottom w:val="0"/>
      <w:divBdr>
        <w:top w:val="none" w:sz="0" w:space="0" w:color="auto"/>
        <w:left w:val="none" w:sz="0" w:space="0" w:color="auto"/>
        <w:bottom w:val="none" w:sz="0" w:space="0" w:color="auto"/>
        <w:right w:val="none" w:sz="0" w:space="0" w:color="auto"/>
      </w:divBdr>
      <w:divsChild>
        <w:div w:id="85273968">
          <w:marLeft w:val="0"/>
          <w:marRight w:val="0"/>
          <w:marTop w:val="0"/>
          <w:marBottom w:val="0"/>
          <w:divBdr>
            <w:top w:val="none" w:sz="0" w:space="0" w:color="auto"/>
            <w:left w:val="none" w:sz="0" w:space="0" w:color="auto"/>
            <w:bottom w:val="none" w:sz="0" w:space="0" w:color="auto"/>
            <w:right w:val="none" w:sz="0" w:space="0" w:color="auto"/>
          </w:divBdr>
        </w:div>
        <w:div w:id="1041705868">
          <w:marLeft w:val="0"/>
          <w:marRight w:val="0"/>
          <w:marTop w:val="0"/>
          <w:marBottom w:val="0"/>
          <w:divBdr>
            <w:top w:val="none" w:sz="0" w:space="0" w:color="auto"/>
            <w:left w:val="none" w:sz="0" w:space="0" w:color="auto"/>
            <w:bottom w:val="none" w:sz="0" w:space="0" w:color="auto"/>
            <w:right w:val="none" w:sz="0" w:space="0" w:color="auto"/>
          </w:divBdr>
        </w:div>
        <w:div w:id="860241308">
          <w:marLeft w:val="0"/>
          <w:marRight w:val="0"/>
          <w:marTop w:val="0"/>
          <w:marBottom w:val="0"/>
          <w:divBdr>
            <w:top w:val="none" w:sz="0" w:space="0" w:color="auto"/>
            <w:left w:val="none" w:sz="0" w:space="0" w:color="auto"/>
            <w:bottom w:val="none" w:sz="0" w:space="0" w:color="auto"/>
            <w:right w:val="none" w:sz="0" w:space="0" w:color="auto"/>
          </w:divBdr>
        </w:div>
      </w:divsChild>
    </w:div>
    <w:div w:id="33700774">
      <w:bodyDiv w:val="1"/>
      <w:marLeft w:val="0"/>
      <w:marRight w:val="0"/>
      <w:marTop w:val="0"/>
      <w:marBottom w:val="0"/>
      <w:divBdr>
        <w:top w:val="none" w:sz="0" w:space="0" w:color="auto"/>
        <w:left w:val="none" w:sz="0" w:space="0" w:color="auto"/>
        <w:bottom w:val="none" w:sz="0" w:space="0" w:color="auto"/>
        <w:right w:val="none" w:sz="0" w:space="0" w:color="auto"/>
      </w:divBdr>
      <w:divsChild>
        <w:div w:id="929701848">
          <w:marLeft w:val="0"/>
          <w:marRight w:val="0"/>
          <w:marTop w:val="0"/>
          <w:marBottom w:val="0"/>
          <w:divBdr>
            <w:top w:val="none" w:sz="0" w:space="0" w:color="auto"/>
            <w:left w:val="none" w:sz="0" w:space="0" w:color="auto"/>
            <w:bottom w:val="none" w:sz="0" w:space="0" w:color="auto"/>
            <w:right w:val="none" w:sz="0" w:space="0" w:color="auto"/>
          </w:divBdr>
        </w:div>
        <w:div w:id="535505686">
          <w:marLeft w:val="0"/>
          <w:marRight w:val="0"/>
          <w:marTop w:val="0"/>
          <w:marBottom w:val="0"/>
          <w:divBdr>
            <w:top w:val="none" w:sz="0" w:space="0" w:color="auto"/>
            <w:left w:val="none" w:sz="0" w:space="0" w:color="auto"/>
            <w:bottom w:val="none" w:sz="0" w:space="0" w:color="auto"/>
            <w:right w:val="none" w:sz="0" w:space="0" w:color="auto"/>
          </w:divBdr>
        </w:div>
        <w:div w:id="101926907">
          <w:marLeft w:val="0"/>
          <w:marRight w:val="0"/>
          <w:marTop w:val="0"/>
          <w:marBottom w:val="0"/>
          <w:divBdr>
            <w:top w:val="none" w:sz="0" w:space="0" w:color="auto"/>
            <w:left w:val="none" w:sz="0" w:space="0" w:color="auto"/>
            <w:bottom w:val="none" w:sz="0" w:space="0" w:color="auto"/>
            <w:right w:val="none" w:sz="0" w:space="0" w:color="auto"/>
          </w:divBdr>
        </w:div>
        <w:div w:id="356082460">
          <w:marLeft w:val="0"/>
          <w:marRight w:val="0"/>
          <w:marTop w:val="0"/>
          <w:marBottom w:val="0"/>
          <w:divBdr>
            <w:top w:val="none" w:sz="0" w:space="0" w:color="auto"/>
            <w:left w:val="none" w:sz="0" w:space="0" w:color="auto"/>
            <w:bottom w:val="none" w:sz="0" w:space="0" w:color="auto"/>
            <w:right w:val="none" w:sz="0" w:space="0" w:color="auto"/>
          </w:divBdr>
        </w:div>
        <w:div w:id="1307932467">
          <w:marLeft w:val="0"/>
          <w:marRight w:val="0"/>
          <w:marTop w:val="0"/>
          <w:marBottom w:val="0"/>
          <w:divBdr>
            <w:top w:val="none" w:sz="0" w:space="0" w:color="auto"/>
            <w:left w:val="none" w:sz="0" w:space="0" w:color="auto"/>
            <w:bottom w:val="none" w:sz="0" w:space="0" w:color="auto"/>
            <w:right w:val="none" w:sz="0" w:space="0" w:color="auto"/>
          </w:divBdr>
        </w:div>
        <w:div w:id="115876807">
          <w:marLeft w:val="0"/>
          <w:marRight w:val="0"/>
          <w:marTop w:val="0"/>
          <w:marBottom w:val="0"/>
          <w:divBdr>
            <w:top w:val="none" w:sz="0" w:space="0" w:color="auto"/>
            <w:left w:val="none" w:sz="0" w:space="0" w:color="auto"/>
            <w:bottom w:val="none" w:sz="0" w:space="0" w:color="auto"/>
            <w:right w:val="none" w:sz="0" w:space="0" w:color="auto"/>
          </w:divBdr>
        </w:div>
        <w:div w:id="601644971">
          <w:marLeft w:val="0"/>
          <w:marRight w:val="0"/>
          <w:marTop w:val="0"/>
          <w:marBottom w:val="0"/>
          <w:divBdr>
            <w:top w:val="none" w:sz="0" w:space="0" w:color="auto"/>
            <w:left w:val="none" w:sz="0" w:space="0" w:color="auto"/>
            <w:bottom w:val="none" w:sz="0" w:space="0" w:color="auto"/>
            <w:right w:val="none" w:sz="0" w:space="0" w:color="auto"/>
          </w:divBdr>
        </w:div>
        <w:div w:id="904802050">
          <w:marLeft w:val="0"/>
          <w:marRight w:val="0"/>
          <w:marTop w:val="0"/>
          <w:marBottom w:val="0"/>
          <w:divBdr>
            <w:top w:val="none" w:sz="0" w:space="0" w:color="auto"/>
            <w:left w:val="none" w:sz="0" w:space="0" w:color="auto"/>
            <w:bottom w:val="none" w:sz="0" w:space="0" w:color="auto"/>
            <w:right w:val="none" w:sz="0" w:space="0" w:color="auto"/>
          </w:divBdr>
        </w:div>
        <w:div w:id="1748378400">
          <w:marLeft w:val="0"/>
          <w:marRight w:val="0"/>
          <w:marTop w:val="0"/>
          <w:marBottom w:val="0"/>
          <w:divBdr>
            <w:top w:val="none" w:sz="0" w:space="0" w:color="auto"/>
            <w:left w:val="none" w:sz="0" w:space="0" w:color="auto"/>
            <w:bottom w:val="none" w:sz="0" w:space="0" w:color="auto"/>
            <w:right w:val="none" w:sz="0" w:space="0" w:color="auto"/>
          </w:divBdr>
        </w:div>
      </w:divsChild>
    </w:div>
    <w:div w:id="34472174">
      <w:bodyDiv w:val="1"/>
      <w:marLeft w:val="0"/>
      <w:marRight w:val="0"/>
      <w:marTop w:val="0"/>
      <w:marBottom w:val="0"/>
      <w:divBdr>
        <w:top w:val="none" w:sz="0" w:space="0" w:color="auto"/>
        <w:left w:val="none" w:sz="0" w:space="0" w:color="auto"/>
        <w:bottom w:val="none" w:sz="0" w:space="0" w:color="auto"/>
        <w:right w:val="none" w:sz="0" w:space="0" w:color="auto"/>
      </w:divBdr>
      <w:divsChild>
        <w:div w:id="309330444">
          <w:marLeft w:val="0"/>
          <w:marRight w:val="0"/>
          <w:marTop w:val="0"/>
          <w:marBottom w:val="0"/>
          <w:divBdr>
            <w:top w:val="none" w:sz="0" w:space="0" w:color="auto"/>
            <w:left w:val="none" w:sz="0" w:space="0" w:color="auto"/>
            <w:bottom w:val="none" w:sz="0" w:space="0" w:color="auto"/>
            <w:right w:val="none" w:sz="0" w:space="0" w:color="auto"/>
          </w:divBdr>
        </w:div>
        <w:div w:id="359622176">
          <w:marLeft w:val="0"/>
          <w:marRight w:val="0"/>
          <w:marTop w:val="0"/>
          <w:marBottom w:val="0"/>
          <w:divBdr>
            <w:top w:val="none" w:sz="0" w:space="0" w:color="auto"/>
            <w:left w:val="none" w:sz="0" w:space="0" w:color="auto"/>
            <w:bottom w:val="none" w:sz="0" w:space="0" w:color="auto"/>
            <w:right w:val="none" w:sz="0" w:space="0" w:color="auto"/>
          </w:divBdr>
        </w:div>
      </w:divsChild>
    </w:div>
    <w:div w:id="35128360">
      <w:bodyDiv w:val="1"/>
      <w:marLeft w:val="0"/>
      <w:marRight w:val="0"/>
      <w:marTop w:val="0"/>
      <w:marBottom w:val="0"/>
      <w:divBdr>
        <w:top w:val="none" w:sz="0" w:space="0" w:color="auto"/>
        <w:left w:val="none" w:sz="0" w:space="0" w:color="auto"/>
        <w:bottom w:val="none" w:sz="0" w:space="0" w:color="auto"/>
        <w:right w:val="none" w:sz="0" w:space="0" w:color="auto"/>
      </w:divBdr>
      <w:divsChild>
        <w:div w:id="1189105989">
          <w:marLeft w:val="0"/>
          <w:marRight w:val="0"/>
          <w:marTop w:val="0"/>
          <w:marBottom w:val="0"/>
          <w:divBdr>
            <w:top w:val="none" w:sz="0" w:space="0" w:color="auto"/>
            <w:left w:val="none" w:sz="0" w:space="0" w:color="auto"/>
            <w:bottom w:val="none" w:sz="0" w:space="0" w:color="auto"/>
            <w:right w:val="none" w:sz="0" w:space="0" w:color="auto"/>
          </w:divBdr>
        </w:div>
        <w:div w:id="1751148139">
          <w:marLeft w:val="0"/>
          <w:marRight w:val="0"/>
          <w:marTop w:val="0"/>
          <w:marBottom w:val="0"/>
          <w:divBdr>
            <w:top w:val="none" w:sz="0" w:space="0" w:color="auto"/>
            <w:left w:val="none" w:sz="0" w:space="0" w:color="auto"/>
            <w:bottom w:val="none" w:sz="0" w:space="0" w:color="auto"/>
            <w:right w:val="none" w:sz="0" w:space="0" w:color="auto"/>
          </w:divBdr>
        </w:div>
        <w:div w:id="1025517771">
          <w:marLeft w:val="0"/>
          <w:marRight w:val="0"/>
          <w:marTop w:val="0"/>
          <w:marBottom w:val="0"/>
          <w:divBdr>
            <w:top w:val="none" w:sz="0" w:space="0" w:color="auto"/>
            <w:left w:val="none" w:sz="0" w:space="0" w:color="auto"/>
            <w:bottom w:val="none" w:sz="0" w:space="0" w:color="auto"/>
            <w:right w:val="none" w:sz="0" w:space="0" w:color="auto"/>
          </w:divBdr>
        </w:div>
        <w:div w:id="137696827">
          <w:marLeft w:val="0"/>
          <w:marRight w:val="0"/>
          <w:marTop w:val="0"/>
          <w:marBottom w:val="0"/>
          <w:divBdr>
            <w:top w:val="none" w:sz="0" w:space="0" w:color="auto"/>
            <w:left w:val="none" w:sz="0" w:space="0" w:color="auto"/>
            <w:bottom w:val="none" w:sz="0" w:space="0" w:color="auto"/>
            <w:right w:val="none" w:sz="0" w:space="0" w:color="auto"/>
          </w:divBdr>
        </w:div>
        <w:div w:id="1945453005">
          <w:marLeft w:val="0"/>
          <w:marRight w:val="0"/>
          <w:marTop w:val="0"/>
          <w:marBottom w:val="0"/>
          <w:divBdr>
            <w:top w:val="none" w:sz="0" w:space="0" w:color="auto"/>
            <w:left w:val="none" w:sz="0" w:space="0" w:color="auto"/>
            <w:bottom w:val="none" w:sz="0" w:space="0" w:color="auto"/>
            <w:right w:val="none" w:sz="0" w:space="0" w:color="auto"/>
          </w:divBdr>
        </w:div>
        <w:div w:id="2125733200">
          <w:marLeft w:val="0"/>
          <w:marRight w:val="0"/>
          <w:marTop w:val="0"/>
          <w:marBottom w:val="0"/>
          <w:divBdr>
            <w:top w:val="none" w:sz="0" w:space="0" w:color="auto"/>
            <w:left w:val="none" w:sz="0" w:space="0" w:color="auto"/>
            <w:bottom w:val="none" w:sz="0" w:space="0" w:color="auto"/>
            <w:right w:val="none" w:sz="0" w:space="0" w:color="auto"/>
          </w:divBdr>
        </w:div>
      </w:divsChild>
    </w:div>
    <w:div w:id="61680193">
      <w:bodyDiv w:val="1"/>
      <w:marLeft w:val="0"/>
      <w:marRight w:val="0"/>
      <w:marTop w:val="0"/>
      <w:marBottom w:val="0"/>
      <w:divBdr>
        <w:top w:val="none" w:sz="0" w:space="0" w:color="auto"/>
        <w:left w:val="none" w:sz="0" w:space="0" w:color="auto"/>
        <w:bottom w:val="none" w:sz="0" w:space="0" w:color="auto"/>
        <w:right w:val="none" w:sz="0" w:space="0" w:color="auto"/>
      </w:divBdr>
      <w:divsChild>
        <w:div w:id="1894462183">
          <w:marLeft w:val="0"/>
          <w:marRight w:val="0"/>
          <w:marTop w:val="0"/>
          <w:marBottom w:val="0"/>
          <w:divBdr>
            <w:top w:val="none" w:sz="0" w:space="0" w:color="auto"/>
            <w:left w:val="none" w:sz="0" w:space="0" w:color="auto"/>
            <w:bottom w:val="none" w:sz="0" w:space="0" w:color="auto"/>
            <w:right w:val="none" w:sz="0" w:space="0" w:color="auto"/>
          </w:divBdr>
        </w:div>
      </w:divsChild>
    </w:div>
    <w:div w:id="63844807">
      <w:bodyDiv w:val="1"/>
      <w:marLeft w:val="0"/>
      <w:marRight w:val="0"/>
      <w:marTop w:val="0"/>
      <w:marBottom w:val="0"/>
      <w:divBdr>
        <w:top w:val="none" w:sz="0" w:space="0" w:color="auto"/>
        <w:left w:val="none" w:sz="0" w:space="0" w:color="auto"/>
        <w:bottom w:val="none" w:sz="0" w:space="0" w:color="auto"/>
        <w:right w:val="none" w:sz="0" w:space="0" w:color="auto"/>
      </w:divBdr>
      <w:divsChild>
        <w:div w:id="1428885394">
          <w:marLeft w:val="0"/>
          <w:marRight w:val="0"/>
          <w:marTop w:val="0"/>
          <w:marBottom w:val="0"/>
          <w:divBdr>
            <w:top w:val="none" w:sz="0" w:space="0" w:color="auto"/>
            <w:left w:val="none" w:sz="0" w:space="0" w:color="auto"/>
            <w:bottom w:val="none" w:sz="0" w:space="0" w:color="auto"/>
            <w:right w:val="none" w:sz="0" w:space="0" w:color="auto"/>
          </w:divBdr>
        </w:div>
        <w:div w:id="1832791095">
          <w:marLeft w:val="0"/>
          <w:marRight w:val="0"/>
          <w:marTop w:val="0"/>
          <w:marBottom w:val="0"/>
          <w:divBdr>
            <w:top w:val="none" w:sz="0" w:space="0" w:color="auto"/>
            <w:left w:val="none" w:sz="0" w:space="0" w:color="auto"/>
            <w:bottom w:val="none" w:sz="0" w:space="0" w:color="auto"/>
            <w:right w:val="none" w:sz="0" w:space="0" w:color="auto"/>
          </w:divBdr>
        </w:div>
        <w:div w:id="1236893277">
          <w:marLeft w:val="0"/>
          <w:marRight w:val="0"/>
          <w:marTop w:val="0"/>
          <w:marBottom w:val="0"/>
          <w:divBdr>
            <w:top w:val="none" w:sz="0" w:space="0" w:color="auto"/>
            <w:left w:val="none" w:sz="0" w:space="0" w:color="auto"/>
            <w:bottom w:val="none" w:sz="0" w:space="0" w:color="auto"/>
            <w:right w:val="none" w:sz="0" w:space="0" w:color="auto"/>
          </w:divBdr>
        </w:div>
        <w:div w:id="1484811822">
          <w:marLeft w:val="0"/>
          <w:marRight w:val="0"/>
          <w:marTop w:val="0"/>
          <w:marBottom w:val="0"/>
          <w:divBdr>
            <w:top w:val="none" w:sz="0" w:space="0" w:color="auto"/>
            <w:left w:val="none" w:sz="0" w:space="0" w:color="auto"/>
            <w:bottom w:val="none" w:sz="0" w:space="0" w:color="auto"/>
            <w:right w:val="none" w:sz="0" w:space="0" w:color="auto"/>
          </w:divBdr>
        </w:div>
      </w:divsChild>
    </w:div>
    <w:div w:id="64257856">
      <w:bodyDiv w:val="1"/>
      <w:marLeft w:val="0"/>
      <w:marRight w:val="0"/>
      <w:marTop w:val="0"/>
      <w:marBottom w:val="0"/>
      <w:divBdr>
        <w:top w:val="none" w:sz="0" w:space="0" w:color="auto"/>
        <w:left w:val="none" w:sz="0" w:space="0" w:color="auto"/>
        <w:bottom w:val="none" w:sz="0" w:space="0" w:color="auto"/>
        <w:right w:val="none" w:sz="0" w:space="0" w:color="auto"/>
      </w:divBdr>
    </w:div>
    <w:div w:id="65156990">
      <w:bodyDiv w:val="1"/>
      <w:marLeft w:val="0"/>
      <w:marRight w:val="0"/>
      <w:marTop w:val="0"/>
      <w:marBottom w:val="0"/>
      <w:divBdr>
        <w:top w:val="none" w:sz="0" w:space="0" w:color="auto"/>
        <w:left w:val="none" w:sz="0" w:space="0" w:color="auto"/>
        <w:bottom w:val="none" w:sz="0" w:space="0" w:color="auto"/>
        <w:right w:val="none" w:sz="0" w:space="0" w:color="auto"/>
      </w:divBdr>
      <w:divsChild>
        <w:div w:id="1621110248">
          <w:marLeft w:val="0"/>
          <w:marRight w:val="0"/>
          <w:marTop w:val="0"/>
          <w:marBottom w:val="0"/>
          <w:divBdr>
            <w:top w:val="none" w:sz="0" w:space="0" w:color="auto"/>
            <w:left w:val="none" w:sz="0" w:space="0" w:color="auto"/>
            <w:bottom w:val="none" w:sz="0" w:space="0" w:color="auto"/>
            <w:right w:val="none" w:sz="0" w:space="0" w:color="auto"/>
          </w:divBdr>
        </w:div>
        <w:div w:id="735709316">
          <w:marLeft w:val="0"/>
          <w:marRight w:val="0"/>
          <w:marTop w:val="0"/>
          <w:marBottom w:val="0"/>
          <w:divBdr>
            <w:top w:val="none" w:sz="0" w:space="0" w:color="auto"/>
            <w:left w:val="none" w:sz="0" w:space="0" w:color="auto"/>
            <w:bottom w:val="none" w:sz="0" w:space="0" w:color="auto"/>
            <w:right w:val="none" w:sz="0" w:space="0" w:color="auto"/>
          </w:divBdr>
        </w:div>
        <w:div w:id="667051134">
          <w:marLeft w:val="0"/>
          <w:marRight w:val="0"/>
          <w:marTop w:val="0"/>
          <w:marBottom w:val="0"/>
          <w:divBdr>
            <w:top w:val="none" w:sz="0" w:space="0" w:color="auto"/>
            <w:left w:val="none" w:sz="0" w:space="0" w:color="auto"/>
            <w:bottom w:val="none" w:sz="0" w:space="0" w:color="auto"/>
            <w:right w:val="none" w:sz="0" w:space="0" w:color="auto"/>
          </w:divBdr>
        </w:div>
      </w:divsChild>
    </w:div>
    <w:div w:id="74019378">
      <w:bodyDiv w:val="1"/>
      <w:marLeft w:val="0"/>
      <w:marRight w:val="0"/>
      <w:marTop w:val="0"/>
      <w:marBottom w:val="0"/>
      <w:divBdr>
        <w:top w:val="none" w:sz="0" w:space="0" w:color="auto"/>
        <w:left w:val="none" w:sz="0" w:space="0" w:color="auto"/>
        <w:bottom w:val="none" w:sz="0" w:space="0" w:color="auto"/>
        <w:right w:val="none" w:sz="0" w:space="0" w:color="auto"/>
      </w:divBdr>
      <w:divsChild>
        <w:div w:id="2122334957">
          <w:marLeft w:val="0"/>
          <w:marRight w:val="0"/>
          <w:marTop w:val="0"/>
          <w:marBottom w:val="0"/>
          <w:divBdr>
            <w:top w:val="none" w:sz="0" w:space="0" w:color="auto"/>
            <w:left w:val="none" w:sz="0" w:space="0" w:color="auto"/>
            <w:bottom w:val="none" w:sz="0" w:space="0" w:color="auto"/>
            <w:right w:val="none" w:sz="0" w:space="0" w:color="auto"/>
          </w:divBdr>
        </w:div>
      </w:divsChild>
    </w:div>
    <w:div w:id="74593070">
      <w:bodyDiv w:val="1"/>
      <w:marLeft w:val="0"/>
      <w:marRight w:val="0"/>
      <w:marTop w:val="0"/>
      <w:marBottom w:val="0"/>
      <w:divBdr>
        <w:top w:val="none" w:sz="0" w:space="0" w:color="auto"/>
        <w:left w:val="none" w:sz="0" w:space="0" w:color="auto"/>
        <w:bottom w:val="none" w:sz="0" w:space="0" w:color="auto"/>
        <w:right w:val="none" w:sz="0" w:space="0" w:color="auto"/>
      </w:divBdr>
      <w:divsChild>
        <w:div w:id="1425303633">
          <w:marLeft w:val="0"/>
          <w:marRight w:val="0"/>
          <w:marTop w:val="0"/>
          <w:marBottom w:val="0"/>
          <w:divBdr>
            <w:top w:val="none" w:sz="0" w:space="0" w:color="auto"/>
            <w:left w:val="none" w:sz="0" w:space="0" w:color="auto"/>
            <w:bottom w:val="none" w:sz="0" w:space="0" w:color="auto"/>
            <w:right w:val="none" w:sz="0" w:space="0" w:color="auto"/>
          </w:divBdr>
        </w:div>
        <w:div w:id="2140603908">
          <w:marLeft w:val="0"/>
          <w:marRight w:val="0"/>
          <w:marTop w:val="0"/>
          <w:marBottom w:val="0"/>
          <w:divBdr>
            <w:top w:val="none" w:sz="0" w:space="0" w:color="auto"/>
            <w:left w:val="none" w:sz="0" w:space="0" w:color="auto"/>
            <w:bottom w:val="none" w:sz="0" w:space="0" w:color="auto"/>
            <w:right w:val="none" w:sz="0" w:space="0" w:color="auto"/>
          </w:divBdr>
        </w:div>
        <w:div w:id="1673803006">
          <w:marLeft w:val="0"/>
          <w:marRight w:val="0"/>
          <w:marTop w:val="0"/>
          <w:marBottom w:val="0"/>
          <w:divBdr>
            <w:top w:val="none" w:sz="0" w:space="0" w:color="auto"/>
            <w:left w:val="none" w:sz="0" w:space="0" w:color="auto"/>
            <w:bottom w:val="none" w:sz="0" w:space="0" w:color="auto"/>
            <w:right w:val="none" w:sz="0" w:space="0" w:color="auto"/>
          </w:divBdr>
        </w:div>
        <w:div w:id="301350337">
          <w:marLeft w:val="0"/>
          <w:marRight w:val="0"/>
          <w:marTop w:val="0"/>
          <w:marBottom w:val="0"/>
          <w:divBdr>
            <w:top w:val="none" w:sz="0" w:space="0" w:color="auto"/>
            <w:left w:val="none" w:sz="0" w:space="0" w:color="auto"/>
            <w:bottom w:val="none" w:sz="0" w:space="0" w:color="auto"/>
            <w:right w:val="none" w:sz="0" w:space="0" w:color="auto"/>
          </w:divBdr>
        </w:div>
        <w:div w:id="950355491">
          <w:marLeft w:val="0"/>
          <w:marRight w:val="0"/>
          <w:marTop w:val="0"/>
          <w:marBottom w:val="0"/>
          <w:divBdr>
            <w:top w:val="none" w:sz="0" w:space="0" w:color="auto"/>
            <w:left w:val="none" w:sz="0" w:space="0" w:color="auto"/>
            <w:bottom w:val="none" w:sz="0" w:space="0" w:color="auto"/>
            <w:right w:val="none" w:sz="0" w:space="0" w:color="auto"/>
          </w:divBdr>
        </w:div>
        <w:div w:id="1104763521">
          <w:marLeft w:val="0"/>
          <w:marRight w:val="0"/>
          <w:marTop w:val="0"/>
          <w:marBottom w:val="0"/>
          <w:divBdr>
            <w:top w:val="none" w:sz="0" w:space="0" w:color="auto"/>
            <w:left w:val="none" w:sz="0" w:space="0" w:color="auto"/>
            <w:bottom w:val="none" w:sz="0" w:space="0" w:color="auto"/>
            <w:right w:val="none" w:sz="0" w:space="0" w:color="auto"/>
          </w:divBdr>
        </w:div>
        <w:div w:id="834801593">
          <w:marLeft w:val="0"/>
          <w:marRight w:val="0"/>
          <w:marTop w:val="0"/>
          <w:marBottom w:val="0"/>
          <w:divBdr>
            <w:top w:val="none" w:sz="0" w:space="0" w:color="auto"/>
            <w:left w:val="none" w:sz="0" w:space="0" w:color="auto"/>
            <w:bottom w:val="none" w:sz="0" w:space="0" w:color="auto"/>
            <w:right w:val="none" w:sz="0" w:space="0" w:color="auto"/>
          </w:divBdr>
        </w:div>
        <w:div w:id="1209801120">
          <w:marLeft w:val="0"/>
          <w:marRight w:val="0"/>
          <w:marTop w:val="0"/>
          <w:marBottom w:val="0"/>
          <w:divBdr>
            <w:top w:val="none" w:sz="0" w:space="0" w:color="auto"/>
            <w:left w:val="none" w:sz="0" w:space="0" w:color="auto"/>
            <w:bottom w:val="none" w:sz="0" w:space="0" w:color="auto"/>
            <w:right w:val="none" w:sz="0" w:space="0" w:color="auto"/>
          </w:divBdr>
        </w:div>
        <w:div w:id="358893228">
          <w:marLeft w:val="0"/>
          <w:marRight w:val="0"/>
          <w:marTop w:val="0"/>
          <w:marBottom w:val="0"/>
          <w:divBdr>
            <w:top w:val="none" w:sz="0" w:space="0" w:color="auto"/>
            <w:left w:val="none" w:sz="0" w:space="0" w:color="auto"/>
            <w:bottom w:val="none" w:sz="0" w:space="0" w:color="auto"/>
            <w:right w:val="none" w:sz="0" w:space="0" w:color="auto"/>
          </w:divBdr>
        </w:div>
        <w:div w:id="1650210564">
          <w:marLeft w:val="0"/>
          <w:marRight w:val="0"/>
          <w:marTop w:val="0"/>
          <w:marBottom w:val="0"/>
          <w:divBdr>
            <w:top w:val="none" w:sz="0" w:space="0" w:color="auto"/>
            <w:left w:val="none" w:sz="0" w:space="0" w:color="auto"/>
            <w:bottom w:val="none" w:sz="0" w:space="0" w:color="auto"/>
            <w:right w:val="none" w:sz="0" w:space="0" w:color="auto"/>
          </w:divBdr>
        </w:div>
        <w:div w:id="634456516">
          <w:marLeft w:val="0"/>
          <w:marRight w:val="0"/>
          <w:marTop w:val="0"/>
          <w:marBottom w:val="0"/>
          <w:divBdr>
            <w:top w:val="none" w:sz="0" w:space="0" w:color="auto"/>
            <w:left w:val="none" w:sz="0" w:space="0" w:color="auto"/>
            <w:bottom w:val="none" w:sz="0" w:space="0" w:color="auto"/>
            <w:right w:val="none" w:sz="0" w:space="0" w:color="auto"/>
          </w:divBdr>
        </w:div>
        <w:div w:id="489248491">
          <w:marLeft w:val="0"/>
          <w:marRight w:val="0"/>
          <w:marTop w:val="0"/>
          <w:marBottom w:val="0"/>
          <w:divBdr>
            <w:top w:val="none" w:sz="0" w:space="0" w:color="auto"/>
            <w:left w:val="none" w:sz="0" w:space="0" w:color="auto"/>
            <w:bottom w:val="none" w:sz="0" w:space="0" w:color="auto"/>
            <w:right w:val="none" w:sz="0" w:space="0" w:color="auto"/>
          </w:divBdr>
        </w:div>
      </w:divsChild>
    </w:div>
    <w:div w:id="81070149">
      <w:bodyDiv w:val="1"/>
      <w:marLeft w:val="0"/>
      <w:marRight w:val="0"/>
      <w:marTop w:val="0"/>
      <w:marBottom w:val="0"/>
      <w:divBdr>
        <w:top w:val="none" w:sz="0" w:space="0" w:color="auto"/>
        <w:left w:val="none" w:sz="0" w:space="0" w:color="auto"/>
        <w:bottom w:val="none" w:sz="0" w:space="0" w:color="auto"/>
        <w:right w:val="none" w:sz="0" w:space="0" w:color="auto"/>
      </w:divBdr>
    </w:div>
    <w:div w:id="85032183">
      <w:bodyDiv w:val="1"/>
      <w:marLeft w:val="0"/>
      <w:marRight w:val="0"/>
      <w:marTop w:val="0"/>
      <w:marBottom w:val="0"/>
      <w:divBdr>
        <w:top w:val="none" w:sz="0" w:space="0" w:color="auto"/>
        <w:left w:val="none" w:sz="0" w:space="0" w:color="auto"/>
        <w:bottom w:val="none" w:sz="0" w:space="0" w:color="auto"/>
        <w:right w:val="none" w:sz="0" w:space="0" w:color="auto"/>
      </w:divBdr>
      <w:divsChild>
        <w:div w:id="489752606">
          <w:marLeft w:val="0"/>
          <w:marRight w:val="0"/>
          <w:marTop w:val="0"/>
          <w:marBottom w:val="0"/>
          <w:divBdr>
            <w:top w:val="none" w:sz="0" w:space="0" w:color="auto"/>
            <w:left w:val="none" w:sz="0" w:space="0" w:color="auto"/>
            <w:bottom w:val="none" w:sz="0" w:space="0" w:color="auto"/>
            <w:right w:val="none" w:sz="0" w:space="0" w:color="auto"/>
          </w:divBdr>
        </w:div>
        <w:div w:id="1857886097">
          <w:marLeft w:val="0"/>
          <w:marRight w:val="0"/>
          <w:marTop w:val="0"/>
          <w:marBottom w:val="0"/>
          <w:divBdr>
            <w:top w:val="none" w:sz="0" w:space="0" w:color="auto"/>
            <w:left w:val="none" w:sz="0" w:space="0" w:color="auto"/>
            <w:bottom w:val="none" w:sz="0" w:space="0" w:color="auto"/>
            <w:right w:val="none" w:sz="0" w:space="0" w:color="auto"/>
          </w:divBdr>
        </w:div>
        <w:div w:id="720860489">
          <w:marLeft w:val="0"/>
          <w:marRight w:val="0"/>
          <w:marTop w:val="0"/>
          <w:marBottom w:val="0"/>
          <w:divBdr>
            <w:top w:val="none" w:sz="0" w:space="0" w:color="auto"/>
            <w:left w:val="none" w:sz="0" w:space="0" w:color="auto"/>
            <w:bottom w:val="none" w:sz="0" w:space="0" w:color="auto"/>
            <w:right w:val="none" w:sz="0" w:space="0" w:color="auto"/>
          </w:divBdr>
        </w:div>
        <w:div w:id="393282009">
          <w:marLeft w:val="0"/>
          <w:marRight w:val="0"/>
          <w:marTop w:val="0"/>
          <w:marBottom w:val="0"/>
          <w:divBdr>
            <w:top w:val="none" w:sz="0" w:space="0" w:color="auto"/>
            <w:left w:val="none" w:sz="0" w:space="0" w:color="auto"/>
            <w:bottom w:val="none" w:sz="0" w:space="0" w:color="auto"/>
            <w:right w:val="none" w:sz="0" w:space="0" w:color="auto"/>
          </w:divBdr>
        </w:div>
        <w:div w:id="1692874461">
          <w:marLeft w:val="0"/>
          <w:marRight w:val="0"/>
          <w:marTop w:val="0"/>
          <w:marBottom w:val="0"/>
          <w:divBdr>
            <w:top w:val="none" w:sz="0" w:space="0" w:color="auto"/>
            <w:left w:val="none" w:sz="0" w:space="0" w:color="auto"/>
            <w:bottom w:val="none" w:sz="0" w:space="0" w:color="auto"/>
            <w:right w:val="none" w:sz="0" w:space="0" w:color="auto"/>
          </w:divBdr>
        </w:div>
        <w:div w:id="1618491767">
          <w:marLeft w:val="0"/>
          <w:marRight w:val="0"/>
          <w:marTop w:val="0"/>
          <w:marBottom w:val="0"/>
          <w:divBdr>
            <w:top w:val="none" w:sz="0" w:space="0" w:color="auto"/>
            <w:left w:val="none" w:sz="0" w:space="0" w:color="auto"/>
            <w:bottom w:val="none" w:sz="0" w:space="0" w:color="auto"/>
            <w:right w:val="none" w:sz="0" w:space="0" w:color="auto"/>
          </w:divBdr>
        </w:div>
        <w:div w:id="773135292">
          <w:marLeft w:val="0"/>
          <w:marRight w:val="0"/>
          <w:marTop w:val="0"/>
          <w:marBottom w:val="0"/>
          <w:divBdr>
            <w:top w:val="none" w:sz="0" w:space="0" w:color="auto"/>
            <w:left w:val="none" w:sz="0" w:space="0" w:color="auto"/>
            <w:bottom w:val="none" w:sz="0" w:space="0" w:color="auto"/>
            <w:right w:val="none" w:sz="0" w:space="0" w:color="auto"/>
          </w:divBdr>
        </w:div>
        <w:div w:id="393092616">
          <w:marLeft w:val="0"/>
          <w:marRight w:val="0"/>
          <w:marTop w:val="0"/>
          <w:marBottom w:val="0"/>
          <w:divBdr>
            <w:top w:val="none" w:sz="0" w:space="0" w:color="auto"/>
            <w:left w:val="none" w:sz="0" w:space="0" w:color="auto"/>
            <w:bottom w:val="none" w:sz="0" w:space="0" w:color="auto"/>
            <w:right w:val="none" w:sz="0" w:space="0" w:color="auto"/>
          </w:divBdr>
        </w:div>
      </w:divsChild>
    </w:div>
    <w:div w:id="100078450">
      <w:bodyDiv w:val="1"/>
      <w:marLeft w:val="0"/>
      <w:marRight w:val="0"/>
      <w:marTop w:val="0"/>
      <w:marBottom w:val="0"/>
      <w:divBdr>
        <w:top w:val="none" w:sz="0" w:space="0" w:color="auto"/>
        <w:left w:val="none" w:sz="0" w:space="0" w:color="auto"/>
        <w:bottom w:val="none" w:sz="0" w:space="0" w:color="auto"/>
        <w:right w:val="none" w:sz="0" w:space="0" w:color="auto"/>
      </w:divBdr>
    </w:div>
    <w:div w:id="110519075">
      <w:bodyDiv w:val="1"/>
      <w:marLeft w:val="0"/>
      <w:marRight w:val="0"/>
      <w:marTop w:val="0"/>
      <w:marBottom w:val="0"/>
      <w:divBdr>
        <w:top w:val="none" w:sz="0" w:space="0" w:color="auto"/>
        <w:left w:val="none" w:sz="0" w:space="0" w:color="auto"/>
        <w:bottom w:val="none" w:sz="0" w:space="0" w:color="auto"/>
        <w:right w:val="none" w:sz="0" w:space="0" w:color="auto"/>
      </w:divBdr>
    </w:div>
    <w:div w:id="123431319">
      <w:bodyDiv w:val="1"/>
      <w:marLeft w:val="0"/>
      <w:marRight w:val="0"/>
      <w:marTop w:val="0"/>
      <w:marBottom w:val="0"/>
      <w:divBdr>
        <w:top w:val="none" w:sz="0" w:space="0" w:color="auto"/>
        <w:left w:val="none" w:sz="0" w:space="0" w:color="auto"/>
        <w:bottom w:val="none" w:sz="0" w:space="0" w:color="auto"/>
        <w:right w:val="none" w:sz="0" w:space="0" w:color="auto"/>
      </w:divBdr>
    </w:div>
    <w:div w:id="128323880">
      <w:bodyDiv w:val="1"/>
      <w:marLeft w:val="0"/>
      <w:marRight w:val="0"/>
      <w:marTop w:val="0"/>
      <w:marBottom w:val="0"/>
      <w:divBdr>
        <w:top w:val="none" w:sz="0" w:space="0" w:color="auto"/>
        <w:left w:val="none" w:sz="0" w:space="0" w:color="auto"/>
        <w:bottom w:val="none" w:sz="0" w:space="0" w:color="auto"/>
        <w:right w:val="none" w:sz="0" w:space="0" w:color="auto"/>
      </w:divBdr>
      <w:divsChild>
        <w:div w:id="1955596801">
          <w:marLeft w:val="0"/>
          <w:marRight w:val="0"/>
          <w:marTop w:val="0"/>
          <w:marBottom w:val="0"/>
          <w:divBdr>
            <w:top w:val="none" w:sz="0" w:space="0" w:color="auto"/>
            <w:left w:val="none" w:sz="0" w:space="0" w:color="auto"/>
            <w:bottom w:val="none" w:sz="0" w:space="0" w:color="auto"/>
            <w:right w:val="none" w:sz="0" w:space="0" w:color="auto"/>
          </w:divBdr>
        </w:div>
        <w:div w:id="1365640189">
          <w:marLeft w:val="0"/>
          <w:marRight w:val="0"/>
          <w:marTop w:val="0"/>
          <w:marBottom w:val="0"/>
          <w:divBdr>
            <w:top w:val="none" w:sz="0" w:space="0" w:color="auto"/>
            <w:left w:val="none" w:sz="0" w:space="0" w:color="auto"/>
            <w:bottom w:val="none" w:sz="0" w:space="0" w:color="auto"/>
            <w:right w:val="none" w:sz="0" w:space="0" w:color="auto"/>
          </w:divBdr>
        </w:div>
        <w:div w:id="220681727">
          <w:marLeft w:val="0"/>
          <w:marRight w:val="0"/>
          <w:marTop w:val="0"/>
          <w:marBottom w:val="0"/>
          <w:divBdr>
            <w:top w:val="none" w:sz="0" w:space="0" w:color="auto"/>
            <w:left w:val="none" w:sz="0" w:space="0" w:color="auto"/>
            <w:bottom w:val="none" w:sz="0" w:space="0" w:color="auto"/>
            <w:right w:val="none" w:sz="0" w:space="0" w:color="auto"/>
          </w:divBdr>
        </w:div>
        <w:div w:id="677584062">
          <w:marLeft w:val="0"/>
          <w:marRight w:val="0"/>
          <w:marTop w:val="0"/>
          <w:marBottom w:val="0"/>
          <w:divBdr>
            <w:top w:val="none" w:sz="0" w:space="0" w:color="auto"/>
            <w:left w:val="none" w:sz="0" w:space="0" w:color="auto"/>
            <w:bottom w:val="none" w:sz="0" w:space="0" w:color="auto"/>
            <w:right w:val="none" w:sz="0" w:space="0" w:color="auto"/>
          </w:divBdr>
        </w:div>
      </w:divsChild>
    </w:div>
    <w:div w:id="130445846">
      <w:bodyDiv w:val="1"/>
      <w:marLeft w:val="0"/>
      <w:marRight w:val="0"/>
      <w:marTop w:val="0"/>
      <w:marBottom w:val="0"/>
      <w:divBdr>
        <w:top w:val="none" w:sz="0" w:space="0" w:color="auto"/>
        <w:left w:val="none" w:sz="0" w:space="0" w:color="auto"/>
        <w:bottom w:val="none" w:sz="0" w:space="0" w:color="auto"/>
        <w:right w:val="none" w:sz="0" w:space="0" w:color="auto"/>
      </w:divBdr>
    </w:div>
    <w:div w:id="143667316">
      <w:bodyDiv w:val="1"/>
      <w:marLeft w:val="0"/>
      <w:marRight w:val="0"/>
      <w:marTop w:val="0"/>
      <w:marBottom w:val="0"/>
      <w:divBdr>
        <w:top w:val="none" w:sz="0" w:space="0" w:color="auto"/>
        <w:left w:val="none" w:sz="0" w:space="0" w:color="auto"/>
        <w:bottom w:val="none" w:sz="0" w:space="0" w:color="auto"/>
        <w:right w:val="none" w:sz="0" w:space="0" w:color="auto"/>
      </w:divBdr>
      <w:divsChild>
        <w:div w:id="737940779">
          <w:marLeft w:val="0"/>
          <w:marRight w:val="0"/>
          <w:marTop w:val="0"/>
          <w:marBottom w:val="0"/>
          <w:divBdr>
            <w:top w:val="none" w:sz="0" w:space="0" w:color="auto"/>
            <w:left w:val="none" w:sz="0" w:space="0" w:color="auto"/>
            <w:bottom w:val="none" w:sz="0" w:space="0" w:color="auto"/>
            <w:right w:val="none" w:sz="0" w:space="0" w:color="auto"/>
          </w:divBdr>
        </w:div>
        <w:div w:id="758522571">
          <w:marLeft w:val="0"/>
          <w:marRight w:val="0"/>
          <w:marTop w:val="0"/>
          <w:marBottom w:val="0"/>
          <w:divBdr>
            <w:top w:val="none" w:sz="0" w:space="0" w:color="auto"/>
            <w:left w:val="none" w:sz="0" w:space="0" w:color="auto"/>
            <w:bottom w:val="none" w:sz="0" w:space="0" w:color="auto"/>
            <w:right w:val="none" w:sz="0" w:space="0" w:color="auto"/>
          </w:divBdr>
        </w:div>
        <w:div w:id="1617443720">
          <w:marLeft w:val="0"/>
          <w:marRight w:val="0"/>
          <w:marTop w:val="0"/>
          <w:marBottom w:val="0"/>
          <w:divBdr>
            <w:top w:val="none" w:sz="0" w:space="0" w:color="auto"/>
            <w:left w:val="none" w:sz="0" w:space="0" w:color="auto"/>
            <w:bottom w:val="none" w:sz="0" w:space="0" w:color="auto"/>
            <w:right w:val="none" w:sz="0" w:space="0" w:color="auto"/>
          </w:divBdr>
        </w:div>
        <w:div w:id="1668513157">
          <w:marLeft w:val="0"/>
          <w:marRight w:val="0"/>
          <w:marTop w:val="0"/>
          <w:marBottom w:val="0"/>
          <w:divBdr>
            <w:top w:val="none" w:sz="0" w:space="0" w:color="auto"/>
            <w:left w:val="none" w:sz="0" w:space="0" w:color="auto"/>
            <w:bottom w:val="none" w:sz="0" w:space="0" w:color="auto"/>
            <w:right w:val="none" w:sz="0" w:space="0" w:color="auto"/>
          </w:divBdr>
        </w:div>
        <w:div w:id="1923567793">
          <w:marLeft w:val="0"/>
          <w:marRight w:val="0"/>
          <w:marTop w:val="0"/>
          <w:marBottom w:val="0"/>
          <w:divBdr>
            <w:top w:val="none" w:sz="0" w:space="0" w:color="auto"/>
            <w:left w:val="none" w:sz="0" w:space="0" w:color="auto"/>
            <w:bottom w:val="none" w:sz="0" w:space="0" w:color="auto"/>
            <w:right w:val="none" w:sz="0" w:space="0" w:color="auto"/>
          </w:divBdr>
        </w:div>
        <w:div w:id="1157652239">
          <w:marLeft w:val="0"/>
          <w:marRight w:val="0"/>
          <w:marTop w:val="0"/>
          <w:marBottom w:val="0"/>
          <w:divBdr>
            <w:top w:val="none" w:sz="0" w:space="0" w:color="auto"/>
            <w:left w:val="none" w:sz="0" w:space="0" w:color="auto"/>
            <w:bottom w:val="none" w:sz="0" w:space="0" w:color="auto"/>
            <w:right w:val="none" w:sz="0" w:space="0" w:color="auto"/>
          </w:divBdr>
        </w:div>
        <w:div w:id="1929996851">
          <w:marLeft w:val="0"/>
          <w:marRight w:val="0"/>
          <w:marTop w:val="0"/>
          <w:marBottom w:val="0"/>
          <w:divBdr>
            <w:top w:val="none" w:sz="0" w:space="0" w:color="auto"/>
            <w:left w:val="none" w:sz="0" w:space="0" w:color="auto"/>
            <w:bottom w:val="none" w:sz="0" w:space="0" w:color="auto"/>
            <w:right w:val="none" w:sz="0" w:space="0" w:color="auto"/>
          </w:divBdr>
        </w:div>
        <w:div w:id="998264638">
          <w:marLeft w:val="0"/>
          <w:marRight w:val="0"/>
          <w:marTop w:val="0"/>
          <w:marBottom w:val="0"/>
          <w:divBdr>
            <w:top w:val="none" w:sz="0" w:space="0" w:color="auto"/>
            <w:left w:val="none" w:sz="0" w:space="0" w:color="auto"/>
            <w:bottom w:val="none" w:sz="0" w:space="0" w:color="auto"/>
            <w:right w:val="none" w:sz="0" w:space="0" w:color="auto"/>
          </w:divBdr>
        </w:div>
        <w:div w:id="245386465">
          <w:marLeft w:val="0"/>
          <w:marRight w:val="0"/>
          <w:marTop w:val="0"/>
          <w:marBottom w:val="0"/>
          <w:divBdr>
            <w:top w:val="none" w:sz="0" w:space="0" w:color="auto"/>
            <w:left w:val="none" w:sz="0" w:space="0" w:color="auto"/>
            <w:bottom w:val="none" w:sz="0" w:space="0" w:color="auto"/>
            <w:right w:val="none" w:sz="0" w:space="0" w:color="auto"/>
          </w:divBdr>
        </w:div>
        <w:div w:id="5063728">
          <w:marLeft w:val="0"/>
          <w:marRight w:val="0"/>
          <w:marTop w:val="0"/>
          <w:marBottom w:val="0"/>
          <w:divBdr>
            <w:top w:val="none" w:sz="0" w:space="0" w:color="auto"/>
            <w:left w:val="none" w:sz="0" w:space="0" w:color="auto"/>
            <w:bottom w:val="none" w:sz="0" w:space="0" w:color="auto"/>
            <w:right w:val="none" w:sz="0" w:space="0" w:color="auto"/>
          </w:divBdr>
        </w:div>
        <w:div w:id="1881354104">
          <w:marLeft w:val="0"/>
          <w:marRight w:val="0"/>
          <w:marTop w:val="0"/>
          <w:marBottom w:val="0"/>
          <w:divBdr>
            <w:top w:val="none" w:sz="0" w:space="0" w:color="auto"/>
            <w:left w:val="none" w:sz="0" w:space="0" w:color="auto"/>
            <w:bottom w:val="none" w:sz="0" w:space="0" w:color="auto"/>
            <w:right w:val="none" w:sz="0" w:space="0" w:color="auto"/>
          </w:divBdr>
        </w:div>
        <w:div w:id="530806441">
          <w:marLeft w:val="0"/>
          <w:marRight w:val="0"/>
          <w:marTop w:val="0"/>
          <w:marBottom w:val="0"/>
          <w:divBdr>
            <w:top w:val="none" w:sz="0" w:space="0" w:color="auto"/>
            <w:left w:val="none" w:sz="0" w:space="0" w:color="auto"/>
            <w:bottom w:val="none" w:sz="0" w:space="0" w:color="auto"/>
            <w:right w:val="none" w:sz="0" w:space="0" w:color="auto"/>
          </w:divBdr>
        </w:div>
        <w:div w:id="1385760648">
          <w:marLeft w:val="0"/>
          <w:marRight w:val="0"/>
          <w:marTop w:val="0"/>
          <w:marBottom w:val="0"/>
          <w:divBdr>
            <w:top w:val="none" w:sz="0" w:space="0" w:color="auto"/>
            <w:left w:val="none" w:sz="0" w:space="0" w:color="auto"/>
            <w:bottom w:val="none" w:sz="0" w:space="0" w:color="auto"/>
            <w:right w:val="none" w:sz="0" w:space="0" w:color="auto"/>
          </w:divBdr>
        </w:div>
        <w:div w:id="151221323">
          <w:marLeft w:val="0"/>
          <w:marRight w:val="0"/>
          <w:marTop w:val="0"/>
          <w:marBottom w:val="0"/>
          <w:divBdr>
            <w:top w:val="none" w:sz="0" w:space="0" w:color="auto"/>
            <w:left w:val="none" w:sz="0" w:space="0" w:color="auto"/>
            <w:bottom w:val="none" w:sz="0" w:space="0" w:color="auto"/>
            <w:right w:val="none" w:sz="0" w:space="0" w:color="auto"/>
          </w:divBdr>
        </w:div>
        <w:div w:id="291908020">
          <w:marLeft w:val="0"/>
          <w:marRight w:val="0"/>
          <w:marTop w:val="0"/>
          <w:marBottom w:val="0"/>
          <w:divBdr>
            <w:top w:val="none" w:sz="0" w:space="0" w:color="auto"/>
            <w:left w:val="none" w:sz="0" w:space="0" w:color="auto"/>
            <w:bottom w:val="none" w:sz="0" w:space="0" w:color="auto"/>
            <w:right w:val="none" w:sz="0" w:space="0" w:color="auto"/>
          </w:divBdr>
        </w:div>
        <w:div w:id="1911961975">
          <w:marLeft w:val="0"/>
          <w:marRight w:val="0"/>
          <w:marTop w:val="0"/>
          <w:marBottom w:val="0"/>
          <w:divBdr>
            <w:top w:val="none" w:sz="0" w:space="0" w:color="auto"/>
            <w:left w:val="none" w:sz="0" w:space="0" w:color="auto"/>
            <w:bottom w:val="none" w:sz="0" w:space="0" w:color="auto"/>
            <w:right w:val="none" w:sz="0" w:space="0" w:color="auto"/>
          </w:divBdr>
        </w:div>
        <w:div w:id="739522733">
          <w:marLeft w:val="0"/>
          <w:marRight w:val="0"/>
          <w:marTop w:val="0"/>
          <w:marBottom w:val="0"/>
          <w:divBdr>
            <w:top w:val="none" w:sz="0" w:space="0" w:color="auto"/>
            <w:left w:val="none" w:sz="0" w:space="0" w:color="auto"/>
            <w:bottom w:val="none" w:sz="0" w:space="0" w:color="auto"/>
            <w:right w:val="none" w:sz="0" w:space="0" w:color="auto"/>
          </w:divBdr>
        </w:div>
        <w:div w:id="1663660020">
          <w:marLeft w:val="0"/>
          <w:marRight w:val="0"/>
          <w:marTop w:val="0"/>
          <w:marBottom w:val="0"/>
          <w:divBdr>
            <w:top w:val="none" w:sz="0" w:space="0" w:color="auto"/>
            <w:left w:val="none" w:sz="0" w:space="0" w:color="auto"/>
            <w:bottom w:val="none" w:sz="0" w:space="0" w:color="auto"/>
            <w:right w:val="none" w:sz="0" w:space="0" w:color="auto"/>
          </w:divBdr>
        </w:div>
        <w:div w:id="519855096">
          <w:marLeft w:val="0"/>
          <w:marRight w:val="0"/>
          <w:marTop w:val="0"/>
          <w:marBottom w:val="0"/>
          <w:divBdr>
            <w:top w:val="none" w:sz="0" w:space="0" w:color="auto"/>
            <w:left w:val="none" w:sz="0" w:space="0" w:color="auto"/>
            <w:bottom w:val="none" w:sz="0" w:space="0" w:color="auto"/>
            <w:right w:val="none" w:sz="0" w:space="0" w:color="auto"/>
          </w:divBdr>
        </w:div>
        <w:div w:id="1738821026">
          <w:marLeft w:val="0"/>
          <w:marRight w:val="0"/>
          <w:marTop w:val="0"/>
          <w:marBottom w:val="0"/>
          <w:divBdr>
            <w:top w:val="none" w:sz="0" w:space="0" w:color="auto"/>
            <w:left w:val="none" w:sz="0" w:space="0" w:color="auto"/>
            <w:bottom w:val="none" w:sz="0" w:space="0" w:color="auto"/>
            <w:right w:val="none" w:sz="0" w:space="0" w:color="auto"/>
          </w:divBdr>
        </w:div>
        <w:div w:id="1335569568">
          <w:marLeft w:val="0"/>
          <w:marRight w:val="0"/>
          <w:marTop w:val="0"/>
          <w:marBottom w:val="0"/>
          <w:divBdr>
            <w:top w:val="none" w:sz="0" w:space="0" w:color="auto"/>
            <w:left w:val="none" w:sz="0" w:space="0" w:color="auto"/>
            <w:bottom w:val="none" w:sz="0" w:space="0" w:color="auto"/>
            <w:right w:val="none" w:sz="0" w:space="0" w:color="auto"/>
          </w:divBdr>
        </w:div>
        <w:div w:id="407001521">
          <w:marLeft w:val="0"/>
          <w:marRight w:val="0"/>
          <w:marTop w:val="0"/>
          <w:marBottom w:val="0"/>
          <w:divBdr>
            <w:top w:val="none" w:sz="0" w:space="0" w:color="auto"/>
            <w:left w:val="none" w:sz="0" w:space="0" w:color="auto"/>
            <w:bottom w:val="none" w:sz="0" w:space="0" w:color="auto"/>
            <w:right w:val="none" w:sz="0" w:space="0" w:color="auto"/>
          </w:divBdr>
        </w:div>
        <w:div w:id="2113471974">
          <w:marLeft w:val="0"/>
          <w:marRight w:val="0"/>
          <w:marTop w:val="0"/>
          <w:marBottom w:val="0"/>
          <w:divBdr>
            <w:top w:val="none" w:sz="0" w:space="0" w:color="auto"/>
            <w:left w:val="none" w:sz="0" w:space="0" w:color="auto"/>
            <w:bottom w:val="none" w:sz="0" w:space="0" w:color="auto"/>
            <w:right w:val="none" w:sz="0" w:space="0" w:color="auto"/>
          </w:divBdr>
        </w:div>
        <w:div w:id="1091197822">
          <w:marLeft w:val="0"/>
          <w:marRight w:val="0"/>
          <w:marTop w:val="0"/>
          <w:marBottom w:val="0"/>
          <w:divBdr>
            <w:top w:val="none" w:sz="0" w:space="0" w:color="auto"/>
            <w:left w:val="none" w:sz="0" w:space="0" w:color="auto"/>
            <w:bottom w:val="none" w:sz="0" w:space="0" w:color="auto"/>
            <w:right w:val="none" w:sz="0" w:space="0" w:color="auto"/>
          </w:divBdr>
        </w:div>
        <w:div w:id="252667437">
          <w:marLeft w:val="0"/>
          <w:marRight w:val="0"/>
          <w:marTop w:val="0"/>
          <w:marBottom w:val="0"/>
          <w:divBdr>
            <w:top w:val="none" w:sz="0" w:space="0" w:color="auto"/>
            <w:left w:val="none" w:sz="0" w:space="0" w:color="auto"/>
            <w:bottom w:val="none" w:sz="0" w:space="0" w:color="auto"/>
            <w:right w:val="none" w:sz="0" w:space="0" w:color="auto"/>
          </w:divBdr>
        </w:div>
        <w:div w:id="1656563647">
          <w:marLeft w:val="0"/>
          <w:marRight w:val="0"/>
          <w:marTop w:val="0"/>
          <w:marBottom w:val="0"/>
          <w:divBdr>
            <w:top w:val="none" w:sz="0" w:space="0" w:color="auto"/>
            <w:left w:val="none" w:sz="0" w:space="0" w:color="auto"/>
            <w:bottom w:val="none" w:sz="0" w:space="0" w:color="auto"/>
            <w:right w:val="none" w:sz="0" w:space="0" w:color="auto"/>
          </w:divBdr>
        </w:div>
        <w:div w:id="1401906657">
          <w:marLeft w:val="0"/>
          <w:marRight w:val="0"/>
          <w:marTop w:val="0"/>
          <w:marBottom w:val="0"/>
          <w:divBdr>
            <w:top w:val="none" w:sz="0" w:space="0" w:color="auto"/>
            <w:left w:val="none" w:sz="0" w:space="0" w:color="auto"/>
            <w:bottom w:val="none" w:sz="0" w:space="0" w:color="auto"/>
            <w:right w:val="none" w:sz="0" w:space="0" w:color="auto"/>
          </w:divBdr>
        </w:div>
        <w:div w:id="108205736">
          <w:marLeft w:val="0"/>
          <w:marRight w:val="0"/>
          <w:marTop w:val="0"/>
          <w:marBottom w:val="0"/>
          <w:divBdr>
            <w:top w:val="none" w:sz="0" w:space="0" w:color="auto"/>
            <w:left w:val="none" w:sz="0" w:space="0" w:color="auto"/>
            <w:bottom w:val="none" w:sz="0" w:space="0" w:color="auto"/>
            <w:right w:val="none" w:sz="0" w:space="0" w:color="auto"/>
          </w:divBdr>
        </w:div>
        <w:div w:id="1277372055">
          <w:marLeft w:val="0"/>
          <w:marRight w:val="0"/>
          <w:marTop w:val="0"/>
          <w:marBottom w:val="0"/>
          <w:divBdr>
            <w:top w:val="none" w:sz="0" w:space="0" w:color="auto"/>
            <w:left w:val="none" w:sz="0" w:space="0" w:color="auto"/>
            <w:bottom w:val="none" w:sz="0" w:space="0" w:color="auto"/>
            <w:right w:val="none" w:sz="0" w:space="0" w:color="auto"/>
          </w:divBdr>
        </w:div>
        <w:div w:id="2071340515">
          <w:marLeft w:val="0"/>
          <w:marRight w:val="0"/>
          <w:marTop w:val="0"/>
          <w:marBottom w:val="0"/>
          <w:divBdr>
            <w:top w:val="none" w:sz="0" w:space="0" w:color="auto"/>
            <w:left w:val="none" w:sz="0" w:space="0" w:color="auto"/>
            <w:bottom w:val="none" w:sz="0" w:space="0" w:color="auto"/>
            <w:right w:val="none" w:sz="0" w:space="0" w:color="auto"/>
          </w:divBdr>
        </w:div>
        <w:div w:id="592444">
          <w:marLeft w:val="0"/>
          <w:marRight w:val="0"/>
          <w:marTop w:val="0"/>
          <w:marBottom w:val="0"/>
          <w:divBdr>
            <w:top w:val="none" w:sz="0" w:space="0" w:color="auto"/>
            <w:left w:val="none" w:sz="0" w:space="0" w:color="auto"/>
            <w:bottom w:val="none" w:sz="0" w:space="0" w:color="auto"/>
            <w:right w:val="none" w:sz="0" w:space="0" w:color="auto"/>
          </w:divBdr>
        </w:div>
        <w:div w:id="730619601">
          <w:marLeft w:val="0"/>
          <w:marRight w:val="0"/>
          <w:marTop w:val="0"/>
          <w:marBottom w:val="0"/>
          <w:divBdr>
            <w:top w:val="none" w:sz="0" w:space="0" w:color="auto"/>
            <w:left w:val="none" w:sz="0" w:space="0" w:color="auto"/>
            <w:bottom w:val="none" w:sz="0" w:space="0" w:color="auto"/>
            <w:right w:val="none" w:sz="0" w:space="0" w:color="auto"/>
          </w:divBdr>
        </w:div>
        <w:div w:id="482089787">
          <w:marLeft w:val="0"/>
          <w:marRight w:val="0"/>
          <w:marTop w:val="0"/>
          <w:marBottom w:val="0"/>
          <w:divBdr>
            <w:top w:val="none" w:sz="0" w:space="0" w:color="auto"/>
            <w:left w:val="none" w:sz="0" w:space="0" w:color="auto"/>
            <w:bottom w:val="none" w:sz="0" w:space="0" w:color="auto"/>
            <w:right w:val="none" w:sz="0" w:space="0" w:color="auto"/>
          </w:divBdr>
        </w:div>
        <w:div w:id="1199778636">
          <w:marLeft w:val="0"/>
          <w:marRight w:val="0"/>
          <w:marTop w:val="0"/>
          <w:marBottom w:val="0"/>
          <w:divBdr>
            <w:top w:val="none" w:sz="0" w:space="0" w:color="auto"/>
            <w:left w:val="none" w:sz="0" w:space="0" w:color="auto"/>
            <w:bottom w:val="none" w:sz="0" w:space="0" w:color="auto"/>
            <w:right w:val="none" w:sz="0" w:space="0" w:color="auto"/>
          </w:divBdr>
        </w:div>
        <w:div w:id="126242021">
          <w:marLeft w:val="0"/>
          <w:marRight w:val="0"/>
          <w:marTop w:val="0"/>
          <w:marBottom w:val="0"/>
          <w:divBdr>
            <w:top w:val="none" w:sz="0" w:space="0" w:color="auto"/>
            <w:left w:val="none" w:sz="0" w:space="0" w:color="auto"/>
            <w:bottom w:val="none" w:sz="0" w:space="0" w:color="auto"/>
            <w:right w:val="none" w:sz="0" w:space="0" w:color="auto"/>
          </w:divBdr>
        </w:div>
        <w:div w:id="386760339">
          <w:marLeft w:val="0"/>
          <w:marRight w:val="0"/>
          <w:marTop w:val="0"/>
          <w:marBottom w:val="0"/>
          <w:divBdr>
            <w:top w:val="none" w:sz="0" w:space="0" w:color="auto"/>
            <w:left w:val="none" w:sz="0" w:space="0" w:color="auto"/>
            <w:bottom w:val="none" w:sz="0" w:space="0" w:color="auto"/>
            <w:right w:val="none" w:sz="0" w:space="0" w:color="auto"/>
          </w:divBdr>
        </w:div>
        <w:div w:id="2079816706">
          <w:marLeft w:val="0"/>
          <w:marRight w:val="0"/>
          <w:marTop w:val="0"/>
          <w:marBottom w:val="0"/>
          <w:divBdr>
            <w:top w:val="none" w:sz="0" w:space="0" w:color="auto"/>
            <w:left w:val="none" w:sz="0" w:space="0" w:color="auto"/>
            <w:bottom w:val="none" w:sz="0" w:space="0" w:color="auto"/>
            <w:right w:val="none" w:sz="0" w:space="0" w:color="auto"/>
          </w:divBdr>
        </w:div>
        <w:div w:id="1981954759">
          <w:marLeft w:val="0"/>
          <w:marRight w:val="0"/>
          <w:marTop w:val="0"/>
          <w:marBottom w:val="0"/>
          <w:divBdr>
            <w:top w:val="none" w:sz="0" w:space="0" w:color="auto"/>
            <w:left w:val="none" w:sz="0" w:space="0" w:color="auto"/>
            <w:bottom w:val="none" w:sz="0" w:space="0" w:color="auto"/>
            <w:right w:val="none" w:sz="0" w:space="0" w:color="auto"/>
          </w:divBdr>
        </w:div>
        <w:div w:id="1799496215">
          <w:marLeft w:val="0"/>
          <w:marRight w:val="0"/>
          <w:marTop w:val="0"/>
          <w:marBottom w:val="0"/>
          <w:divBdr>
            <w:top w:val="none" w:sz="0" w:space="0" w:color="auto"/>
            <w:left w:val="none" w:sz="0" w:space="0" w:color="auto"/>
            <w:bottom w:val="none" w:sz="0" w:space="0" w:color="auto"/>
            <w:right w:val="none" w:sz="0" w:space="0" w:color="auto"/>
          </w:divBdr>
        </w:div>
        <w:div w:id="1811097869">
          <w:marLeft w:val="0"/>
          <w:marRight w:val="0"/>
          <w:marTop w:val="0"/>
          <w:marBottom w:val="0"/>
          <w:divBdr>
            <w:top w:val="none" w:sz="0" w:space="0" w:color="auto"/>
            <w:left w:val="none" w:sz="0" w:space="0" w:color="auto"/>
            <w:bottom w:val="none" w:sz="0" w:space="0" w:color="auto"/>
            <w:right w:val="none" w:sz="0" w:space="0" w:color="auto"/>
          </w:divBdr>
        </w:div>
        <w:div w:id="2046787424">
          <w:marLeft w:val="0"/>
          <w:marRight w:val="0"/>
          <w:marTop w:val="0"/>
          <w:marBottom w:val="0"/>
          <w:divBdr>
            <w:top w:val="none" w:sz="0" w:space="0" w:color="auto"/>
            <w:left w:val="none" w:sz="0" w:space="0" w:color="auto"/>
            <w:bottom w:val="none" w:sz="0" w:space="0" w:color="auto"/>
            <w:right w:val="none" w:sz="0" w:space="0" w:color="auto"/>
          </w:divBdr>
        </w:div>
        <w:div w:id="679236872">
          <w:marLeft w:val="0"/>
          <w:marRight w:val="0"/>
          <w:marTop w:val="0"/>
          <w:marBottom w:val="0"/>
          <w:divBdr>
            <w:top w:val="none" w:sz="0" w:space="0" w:color="auto"/>
            <w:left w:val="none" w:sz="0" w:space="0" w:color="auto"/>
            <w:bottom w:val="none" w:sz="0" w:space="0" w:color="auto"/>
            <w:right w:val="none" w:sz="0" w:space="0" w:color="auto"/>
          </w:divBdr>
        </w:div>
        <w:div w:id="1116289772">
          <w:marLeft w:val="0"/>
          <w:marRight w:val="0"/>
          <w:marTop w:val="0"/>
          <w:marBottom w:val="0"/>
          <w:divBdr>
            <w:top w:val="none" w:sz="0" w:space="0" w:color="auto"/>
            <w:left w:val="none" w:sz="0" w:space="0" w:color="auto"/>
            <w:bottom w:val="none" w:sz="0" w:space="0" w:color="auto"/>
            <w:right w:val="none" w:sz="0" w:space="0" w:color="auto"/>
          </w:divBdr>
        </w:div>
        <w:div w:id="2132093796">
          <w:marLeft w:val="0"/>
          <w:marRight w:val="0"/>
          <w:marTop w:val="0"/>
          <w:marBottom w:val="0"/>
          <w:divBdr>
            <w:top w:val="none" w:sz="0" w:space="0" w:color="auto"/>
            <w:left w:val="none" w:sz="0" w:space="0" w:color="auto"/>
            <w:bottom w:val="none" w:sz="0" w:space="0" w:color="auto"/>
            <w:right w:val="none" w:sz="0" w:space="0" w:color="auto"/>
          </w:divBdr>
        </w:div>
        <w:div w:id="489833898">
          <w:marLeft w:val="0"/>
          <w:marRight w:val="0"/>
          <w:marTop w:val="0"/>
          <w:marBottom w:val="0"/>
          <w:divBdr>
            <w:top w:val="none" w:sz="0" w:space="0" w:color="auto"/>
            <w:left w:val="none" w:sz="0" w:space="0" w:color="auto"/>
            <w:bottom w:val="none" w:sz="0" w:space="0" w:color="auto"/>
            <w:right w:val="none" w:sz="0" w:space="0" w:color="auto"/>
          </w:divBdr>
        </w:div>
        <w:div w:id="640614439">
          <w:marLeft w:val="0"/>
          <w:marRight w:val="0"/>
          <w:marTop w:val="0"/>
          <w:marBottom w:val="0"/>
          <w:divBdr>
            <w:top w:val="none" w:sz="0" w:space="0" w:color="auto"/>
            <w:left w:val="none" w:sz="0" w:space="0" w:color="auto"/>
            <w:bottom w:val="none" w:sz="0" w:space="0" w:color="auto"/>
            <w:right w:val="none" w:sz="0" w:space="0" w:color="auto"/>
          </w:divBdr>
        </w:div>
        <w:div w:id="1692484921">
          <w:marLeft w:val="0"/>
          <w:marRight w:val="0"/>
          <w:marTop w:val="0"/>
          <w:marBottom w:val="0"/>
          <w:divBdr>
            <w:top w:val="none" w:sz="0" w:space="0" w:color="auto"/>
            <w:left w:val="none" w:sz="0" w:space="0" w:color="auto"/>
            <w:bottom w:val="none" w:sz="0" w:space="0" w:color="auto"/>
            <w:right w:val="none" w:sz="0" w:space="0" w:color="auto"/>
          </w:divBdr>
        </w:div>
        <w:div w:id="1158308410">
          <w:marLeft w:val="0"/>
          <w:marRight w:val="0"/>
          <w:marTop w:val="0"/>
          <w:marBottom w:val="0"/>
          <w:divBdr>
            <w:top w:val="none" w:sz="0" w:space="0" w:color="auto"/>
            <w:left w:val="none" w:sz="0" w:space="0" w:color="auto"/>
            <w:bottom w:val="none" w:sz="0" w:space="0" w:color="auto"/>
            <w:right w:val="none" w:sz="0" w:space="0" w:color="auto"/>
          </w:divBdr>
        </w:div>
        <w:div w:id="2144424820">
          <w:marLeft w:val="0"/>
          <w:marRight w:val="0"/>
          <w:marTop w:val="0"/>
          <w:marBottom w:val="0"/>
          <w:divBdr>
            <w:top w:val="none" w:sz="0" w:space="0" w:color="auto"/>
            <w:left w:val="none" w:sz="0" w:space="0" w:color="auto"/>
            <w:bottom w:val="none" w:sz="0" w:space="0" w:color="auto"/>
            <w:right w:val="none" w:sz="0" w:space="0" w:color="auto"/>
          </w:divBdr>
        </w:div>
        <w:div w:id="915941687">
          <w:marLeft w:val="0"/>
          <w:marRight w:val="0"/>
          <w:marTop w:val="0"/>
          <w:marBottom w:val="0"/>
          <w:divBdr>
            <w:top w:val="none" w:sz="0" w:space="0" w:color="auto"/>
            <w:left w:val="none" w:sz="0" w:space="0" w:color="auto"/>
            <w:bottom w:val="none" w:sz="0" w:space="0" w:color="auto"/>
            <w:right w:val="none" w:sz="0" w:space="0" w:color="auto"/>
          </w:divBdr>
        </w:div>
        <w:div w:id="787627165">
          <w:marLeft w:val="0"/>
          <w:marRight w:val="0"/>
          <w:marTop w:val="0"/>
          <w:marBottom w:val="0"/>
          <w:divBdr>
            <w:top w:val="none" w:sz="0" w:space="0" w:color="auto"/>
            <w:left w:val="none" w:sz="0" w:space="0" w:color="auto"/>
            <w:bottom w:val="none" w:sz="0" w:space="0" w:color="auto"/>
            <w:right w:val="none" w:sz="0" w:space="0" w:color="auto"/>
          </w:divBdr>
        </w:div>
        <w:div w:id="2086876735">
          <w:marLeft w:val="0"/>
          <w:marRight w:val="0"/>
          <w:marTop w:val="0"/>
          <w:marBottom w:val="0"/>
          <w:divBdr>
            <w:top w:val="none" w:sz="0" w:space="0" w:color="auto"/>
            <w:left w:val="none" w:sz="0" w:space="0" w:color="auto"/>
            <w:bottom w:val="none" w:sz="0" w:space="0" w:color="auto"/>
            <w:right w:val="none" w:sz="0" w:space="0" w:color="auto"/>
          </w:divBdr>
        </w:div>
        <w:div w:id="490680777">
          <w:marLeft w:val="0"/>
          <w:marRight w:val="0"/>
          <w:marTop w:val="0"/>
          <w:marBottom w:val="0"/>
          <w:divBdr>
            <w:top w:val="none" w:sz="0" w:space="0" w:color="auto"/>
            <w:left w:val="none" w:sz="0" w:space="0" w:color="auto"/>
            <w:bottom w:val="none" w:sz="0" w:space="0" w:color="auto"/>
            <w:right w:val="none" w:sz="0" w:space="0" w:color="auto"/>
          </w:divBdr>
        </w:div>
        <w:div w:id="166096888">
          <w:marLeft w:val="0"/>
          <w:marRight w:val="0"/>
          <w:marTop w:val="0"/>
          <w:marBottom w:val="0"/>
          <w:divBdr>
            <w:top w:val="none" w:sz="0" w:space="0" w:color="auto"/>
            <w:left w:val="none" w:sz="0" w:space="0" w:color="auto"/>
            <w:bottom w:val="none" w:sz="0" w:space="0" w:color="auto"/>
            <w:right w:val="none" w:sz="0" w:space="0" w:color="auto"/>
          </w:divBdr>
        </w:div>
        <w:div w:id="820850528">
          <w:marLeft w:val="0"/>
          <w:marRight w:val="0"/>
          <w:marTop w:val="0"/>
          <w:marBottom w:val="0"/>
          <w:divBdr>
            <w:top w:val="none" w:sz="0" w:space="0" w:color="auto"/>
            <w:left w:val="none" w:sz="0" w:space="0" w:color="auto"/>
            <w:bottom w:val="none" w:sz="0" w:space="0" w:color="auto"/>
            <w:right w:val="none" w:sz="0" w:space="0" w:color="auto"/>
          </w:divBdr>
        </w:div>
        <w:div w:id="251159637">
          <w:marLeft w:val="0"/>
          <w:marRight w:val="0"/>
          <w:marTop w:val="0"/>
          <w:marBottom w:val="0"/>
          <w:divBdr>
            <w:top w:val="none" w:sz="0" w:space="0" w:color="auto"/>
            <w:left w:val="none" w:sz="0" w:space="0" w:color="auto"/>
            <w:bottom w:val="none" w:sz="0" w:space="0" w:color="auto"/>
            <w:right w:val="none" w:sz="0" w:space="0" w:color="auto"/>
          </w:divBdr>
        </w:div>
        <w:div w:id="1089736012">
          <w:marLeft w:val="0"/>
          <w:marRight w:val="0"/>
          <w:marTop w:val="0"/>
          <w:marBottom w:val="0"/>
          <w:divBdr>
            <w:top w:val="none" w:sz="0" w:space="0" w:color="auto"/>
            <w:left w:val="none" w:sz="0" w:space="0" w:color="auto"/>
            <w:bottom w:val="none" w:sz="0" w:space="0" w:color="auto"/>
            <w:right w:val="none" w:sz="0" w:space="0" w:color="auto"/>
          </w:divBdr>
        </w:div>
        <w:div w:id="399137400">
          <w:marLeft w:val="0"/>
          <w:marRight w:val="0"/>
          <w:marTop w:val="0"/>
          <w:marBottom w:val="0"/>
          <w:divBdr>
            <w:top w:val="none" w:sz="0" w:space="0" w:color="auto"/>
            <w:left w:val="none" w:sz="0" w:space="0" w:color="auto"/>
            <w:bottom w:val="none" w:sz="0" w:space="0" w:color="auto"/>
            <w:right w:val="none" w:sz="0" w:space="0" w:color="auto"/>
          </w:divBdr>
        </w:div>
        <w:div w:id="1049693430">
          <w:marLeft w:val="0"/>
          <w:marRight w:val="0"/>
          <w:marTop w:val="0"/>
          <w:marBottom w:val="0"/>
          <w:divBdr>
            <w:top w:val="none" w:sz="0" w:space="0" w:color="auto"/>
            <w:left w:val="none" w:sz="0" w:space="0" w:color="auto"/>
            <w:bottom w:val="none" w:sz="0" w:space="0" w:color="auto"/>
            <w:right w:val="none" w:sz="0" w:space="0" w:color="auto"/>
          </w:divBdr>
        </w:div>
        <w:div w:id="991954884">
          <w:marLeft w:val="0"/>
          <w:marRight w:val="0"/>
          <w:marTop w:val="0"/>
          <w:marBottom w:val="0"/>
          <w:divBdr>
            <w:top w:val="none" w:sz="0" w:space="0" w:color="auto"/>
            <w:left w:val="none" w:sz="0" w:space="0" w:color="auto"/>
            <w:bottom w:val="none" w:sz="0" w:space="0" w:color="auto"/>
            <w:right w:val="none" w:sz="0" w:space="0" w:color="auto"/>
          </w:divBdr>
        </w:div>
        <w:div w:id="2109422194">
          <w:marLeft w:val="0"/>
          <w:marRight w:val="0"/>
          <w:marTop w:val="0"/>
          <w:marBottom w:val="0"/>
          <w:divBdr>
            <w:top w:val="none" w:sz="0" w:space="0" w:color="auto"/>
            <w:left w:val="none" w:sz="0" w:space="0" w:color="auto"/>
            <w:bottom w:val="none" w:sz="0" w:space="0" w:color="auto"/>
            <w:right w:val="none" w:sz="0" w:space="0" w:color="auto"/>
          </w:divBdr>
        </w:div>
        <w:div w:id="1163011891">
          <w:marLeft w:val="0"/>
          <w:marRight w:val="0"/>
          <w:marTop w:val="0"/>
          <w:marBottom w:val="0"/>
          <w:divBdr>
            <w:top w:val="none" w:sz="0" w:space="0" w:color="auto"/>
            <w:left w:val="none" w:sz="0" w:space="0" w:color="auto"/>
            <w:bottom w:val="none" w:sz="0" w:space="0" w:color="auto"/>
            <w:right w:val="none" w:sz="0" w:space="0" w:color="auto"/>
          </w:divBdr>
        </w:div>
        <w:div w:id="1588267839">
          <w:marLeft w:val="0"/>
          <w:marRight w:val="0"/>
          <w:marTop w:val="0"/>
          <w:marBottom w:val="0"/>
          <w:divBdr>
            <w:top w:val="none" w:sz="0" w:space="0" w:color="auto"/>
            <w:left w:val="none" w:sz="0" w:space="0" w:color="auto"/>
            <w:bottom w:val="none" w:sz="0" w:space="0" w:color="auto"/>
            <w:right w:val="none" w:sz="0" w:space="0" w:color="auto"/>
          </w:divBdr>
        </w:div>
        <w:div w:id="202594612">
          <w:marLeft w:val="0"/>
          <w:marRight w:val="0"/>
          <w:marTop w:val="0"/>
          <w:marBottom w:val="0"/>
          <w:divBdr>
            <w:top w:val="none" w:sz="0" w:space="0" w:color="auto"/>
            <w:left w:val="none" w:sz="0" w:space="0" w:color="auto"/>
            <w:bottom w:val="none" w:sz="0" w:space="0" w:color="auto"/>
            <w:right w:val="none" w:sz="0" w:space="0" w:color="auto"/>
          </w:divBdr>
        </w:div>
        <w:div w:id="1266883504">
          <w:marLeft w:val="0"/>
          <w:marRight w:val="0"/>
          <w:marTop w:val="0"/>
          <w:marBottom w:val="0"/>
          <w:divBdr>
            <w:top w:val="none" w:sz="0" w:space="0" w:color="auto"/>
            <w:left w:val="none" w:sz="0" w:space="0" w:color="auto"/>
            <w:bottom w:val="none" w:sz="0" w:space="0" w:color="auto"/>
            <w:right w:val="none" w:sz="0" w:space="0" w:color="auto"/>
          </w:divBdr>
        </w:div>
        <w:div w:id="1079713519">
          <w:marLeft w:val="0"/>
          <w:marRight w:val="0"/>
          <w:marTop w:val="0"/>
          <w:marBottom w:val="0"/>
          <w:divBdr>
            <w:top w:val="none" w:sz="0" w:space="0" w:color="auto"/>
            <w:left w:val="none" w:sz="0" w:space="0" w:color="auto"/>
            <w:bottom w:val="none" w:sz="0" w:space="0" w:color="auto"/>
            <w:right w:val="none" w:sz="0" w:space="0" w:color="auto"/>
          </w:divBdr>
        </w:div>
        <w:div w:id="1013605135">
          <w:marLeft w:val="0"/>
          <w:marRight w:val="0"/>
          <w:marTop w:val="0"/>
          <w:marBottom w:val="0"/>
          <w:divBdr>
            <w:top w:val="none" w:sz="0" w:space="0" w:color="auto"/>
            <w:left w:val="none" w:sz="0" w:space="0" w:color="auto"/>
            <w:bottom w:val="none" w:sz="0" w:space="0" w:color="auto"/>
            <w:right w:val="none" w:sz="0" w:space="0" w:color="auto"/>
          </w:divBdr>
        </w:div>
      </w:divsChild>
    </w:div>
    <w:div w:id="149294758">
      <w:bodyDiv w:val="1"/>
      <w:marLeft w:val="0"/>
      <w:marRight w:val="0"/>
      <w:marTop w:val="0"/>
      <w:marBottom w:val="0"/>
      <w:divBdr>
        <w:top w:val="none" w:sz="0" w:space="0" w:color="auto"/>
        <w:left w:val="none" w:sz="0" w:space="0" w:color="auto"/>
        <w:bottom w:val="none" w:sz="0" w:space="0" w:color="auto"/>
        <w:right w:val="none" w:sz="0" w:space="0" w:color="auto"/>
      </w:divBdr>
      <w:divsChild>
        <w:div w:id="951088189">
          <w:marLeft w:val="0"/>
          <w:marRight w:val="0"/>
          <w:marTop w:val="0"/>
          <w:marBottom w:val="0"/>
          <w:divBdr>
            <w:top w:val="none" w:sz="0" w:space="0" w:color="auto"/>
            <w:left w:val="none" w:sz="0" w:space="0" w:color="auto"/>
            <w:bottom w:val="none" w:sz="0" w:space="0" w:color="auto"/>
            <w:right w:val="none" w:sz="0" w:space="0" w:color="auto"/>
          </w:divBdr>
        </w:div>
        <w:div w:id="1982464313">
          <w:marLeft w:val="0"/>
          <w:marRight w:val="0"/>
          <w:marTop w:val="0"/>
          <w:marBottom w:val="0"/>
          <w:divBdr>
            <w:top w:val="none" w:sz="0" w:space="0" w:color="auto"/>
            <w:left w:val="none" w:sz="0" w:space="0" w:color="auto"/>
            <w:bottom w:val="none" w:sz="0" w:space="0" w:color="auto"/>
            <w:right w:val="none" w:sz="0" w:space="0" w:color="auto"/>
          </w:divBdr>
        </w:div>
        <w:div w:id="1851720117">
          <w:marLeft w:val="0"/>
          <w:marRight w:val="0"/>
          <w:marTop w:val="0"/>
          <w:marBottom w:val="0"/>
          <w:divBdr>
            <w:top w:val="none" w:sz="0" w:space="0" w:color="auto"/>
            <w:left w:val="none" w:sz="0" w:space="0" w:color="auto"/>
            <w:bottom w:val="none" w:sz="0" w:space="0" w:color="auto"/>
            <w:right w:val="none" w:sz="0" w:space="0" w:color="auto"/>
          </w:divBdr>
        </w:div>
        <w:div w:id="229735907">
          <w:marLeft w:val="0"/>
          <w:marRight w:val="0"/>
          <w:marTop w:val="0"/>
          <w:marBottom w:val="0"/>
          <w:divBdr>
            <w:top w:val="none" w:sz="0" w:space="0" w:color="auto"/>
            <w:left w:val="none" w:sz="0" w:space="0" w:color="auto"/>
            <w:bottom w:val="none" w:sz="0" w:space="0" w:color="auto"/>
            <w:right w:val="none" w:sz="0" w:space="0" w:color="auto"/>
          </w:divBdr>
        </w:div>
        <w:div w:id="539247128">
          <w:marLeft w:val="0"/>
          <w:marRight w:val="0"/>
          <w:marTop w:val="0"/>
          <w:marBottom w:val="0"/>
          <w:divBdr>
            <w:top w:val="none" w:sz="0" w:space="0" w:color="auto"/>
            <w:left w:val="none" w:sz="0" w:space="0" w:color="auto"/>
            <w:bottom w:val="none" w:sz="0" w:space="0" w:color="auto"/>
            <w:right w:val="none" w:sz="0" w:space="0" w:color="auto"/>
          </w:divBdr>
        </w:div>
      </w:divsChild>
    </w:div>
    <w:div w:id="152792790">
      <w:bodyDiv w:val="1"/>
      <w:marLeft w:val="0"/>
      <w:marRight w:val="0"/>
      <w:marTop w:val="0"/>
      <w:marBottom w:val="0"/>
      <w:divBdr>
        <w:top w:val="none" w:sz="0" w:space="0" w:color="auto"/>
        <w:left w:val="none" w:sz="0" w:space="0" w:color="auto"/>
        <w:bottom w:val="none" w:sz="0" w:space="0" w:color="auto"/>
        <w:right w:val="none" w:sz="0" w:space="0" w:color="auto"/>
      </w:divBdr>
    </w:div>
    <w:div w:id="162742812">
      <w:bodyDiv w:val="1"/>
      <w:marLeft w:val="0"/>
      <w:marRight w:val="0"/>
      <w:marTop w:val="0"/>
      <w:marBottom w:val="0"/>
      <w:divBdr>
        <w:top w:val="none" w:sz="0" w:space="0" w:color="auto"/>
        <w:left w:val="none" w:sz="0" w:space="0" w:color="auto"/>
        <w:bottom w:val="none" w:sz="0" w:space="0" w:color="auto"/>
        <w:right w:val="none" w:sz="0" w:space="0" w:color="auto"/>
      </w:divBdr>
      <w:divsChild>
        <w:div w:id="1463186918">
          <w:marLeft w:val="0"/>
          <w:marRight w:val="0"/>
          <w:marTop w:val="0"/>
          <w:marBottom w:val="0"/>
          <w:divBdr>
            <w:top w:val="none" w:sz="0" w:space="0" w:color="auto"/>
            <w:left w:val="none" w:sz="0" w:space="0" w:color="auto"/>
            <w:bottom w:val="none" w:sz="0" w:space="0" w:color="auto"/>
            <w:right w:val="none" w:sz="0" w:space="0" w:color="auto"/>
          </w:divBdr>
        </w:div>
      </w:divsChild>
    </w:div>
    <w:div w:id="165245323">
      <w:bodyDiv w:val="1"/>
      <w:marLeft w:val="0"/>
      <w:marRight w:val="0"/>
      <w:marTop w:val="0"/>
      <w:marBottom w:val="0"/>
      <w:divBdr>
        <w:top w:val="none" w:sz="0" w:space="0" w:color="auto"/>
        <w:left w:val="none" w:sz="0" w:space="0" w:color="auto"/>
        <w:bottom w:val="none" w:sz="0" w:space="0" w:color="auto"/>
        <w:right w:val="none" w:sz="0" w:space="0" w:color="auto"/>
      </w:divBdr>
    </w:div>
    <w:div w:id="173225197">
      <w:bodyDiv w:val="1"/>
      <w:marLeft w:val="0"/>
      <w:marRight w:val="0"/>
      <w:marTop w:val="0"/>
      <w:marBottom w:val="0"/>
      <w:divBdr>
        <w:top w:val="none" w:sz="0" w:space="0" w:color="auto"/>
        <w:left w:val="none" w:sz="0" w:space="0" w:color="auto"/>
        <w:bottom w:val="none" w:sz="0" w:space="0" w:color="auto"/>
        <w:right w:val="none" w:sz="0" w:space="0" w:color="auto"/>
      </w:divBdr>
    </w:div>
    <w:div w:id="176040302">
      <w:bodyDiv w:val="1"/>
      <w:marLeft w:val="0"/>
      <w:marRight w:val="0"/>
      <w:marTop w:val="0"/>
      <w:marBottom w:val="0"/>
      <w:divBdr>
        <w:top w:val="none" w:sz="0" w:space="0" w:color="auto"/>
        <w:left w:val="none" w:sz="0" w:space="0" w:color="auto"/>
        <w:bottom w:val="none" w:sz="0" w:space="0" w:color="auto"/>
        <w:right w:val="none" w:sz="0" w:space="0" w:color="auto"/>
      </w:divBdr>
      <w:divsChild>
        <w:div w:id="1156262738">
          <w:marLeft w:val="0"/>
          <w:marRight w:val="0"/>
          <w:marTop w:val="0"/>
          <w:marBottom w:val="0"/>
          <w:divBdr>
            <w:top w:val="none" w:sz="0" w:space="0" w:color="auto"/>
            <w:left w:val="none" w:sz="0" w:space="0" w:color="auto"/>
            <w:bottom w:val="none" w:sz="0" w:space="0" w:color="auto"/>
            <w:right w:val="none" w:sz="0" w:space="0" w:color="auto"/>
          </w:divBdr>
        </w:div>
        <w:div w:id="1988390768">
          <w:marLeft w:val="0"/>
          <w:marRight w:val="0"/>
          <w:marTop w:val="0"/>
          <w:marBottom w:val="0"/>
          <w:divBdr>
            <w:top w:val="none" w:sz="0" w:space="0" w:color="auto"/>
            <w:left w:val="none" w:sz="0" w:space="0" w:color="auto"/>
            <w:bottom w:val="none" w:sz="0" w:space="0" w:color="auto"/>
            <w:right w:val="none" w:sz="0" w:space="0" w:color="auto"/>
          </w:divBdr>
        </w:div>
        <w:div w:id="1091313898">
          <w:marLeft w:val="0"/>
          <w:marRight w:val="0"/>
          <w:marTop w:val="0"/>
          <w:marBottom w:val="0"/>
          <w:divBdr>
            <w:top w:val="none" w:sz="0" w:space="0" w:color="auto"/>
            <w:left w:val="none" w:sz="0" w:space="0" w:color="auto"/>
            <w:bottom w:val="none" w:sz="0" w:space="0" w:color="auto"/>
            <w:right w:val="none" w:sz="0" w:space="0" w:color="auto"/>
          </w:divBdr>
        </w:div>
        <w:div w:id="908685700">
          <w:marLeft w:val="0"/>
          <w:marRight w:val="0"/>
          <w:marTop w:val="0"/>
          <w:marBottom w:val="0"/>
          <w:divBdr>
            <w:top w:val="none" w:sz="0" w:space="0" w:color="auto"/>
            <w:left w:val="none" w:sz="0" w:space="0" w:color="auto"/>
            <w:bottom w:val="none" w:sz="0" w:space="0" w:color="auto"/>
            <w:right w:val="none" w:sz="0" w:space="0" w:color="auto"/>
          </w:divBdr>
        </w:div>
        <w:div w:id="238172543">
          <w:marLeft w:val="0"/>
          <w:marRight w:val="0"/>
          <w:marTop w:val="0"/>
          <w:marBottom w:val="0"/>
          <w:divBdr>
            <w:top w:val="none" w:sz="0" w:space="0" w:color="auto"/>
            <w:left w:val="none" w:sz="0" w:space="0" w:color="auto"/>
            <w:bottom w:val="none" w:sz="0" w:space="0" w:color="auto"/>
            <w:right w:val="none" w:sz="0" w:space="0" w:color="auto"/>
          </w:divBdr>
        </w:div>
        <w:div w:id="1355615923">
          <w:marLeft w:val="0"/>
          <w:marRight w:val="0"/>
          <w:marTop w:val="0"/>
          <w:marBottom w:val="0"/>
          <w:divBdr>
            <w:top w:val="none" w:sz="0" w:space="0" w:color="auto"/>
            <w:left w:val="none" w:sz="0" w:space="0" w:color="auto"/>
            <w:bottom w:val="none" w:sz="0" w:space="0" w:color="auto"/>
            <w:right w:val="none" w:sz="0" w:space="0" w:color="auto"/>
          </w:divBdr>
        </w:div>
        <w:div w:id="1670447720">
          <w:marLeft w:val="0"/>
          <w:marRight w:val="0"/>
          <w:marTop w:val="0"/>
          <w:marBottom w:val="0"/>
          <w:divBdr>
            <w:top w:val="none" w:sz="0" w:space="0" w:color="auto"/>
            <w:left w:val="none" w:sz="0" w:space="0" w:color="auto"/>
            <w:bottom w:val="none" w:sz="0" w:space="0" w:color="auto"/>
            <w:right w:val="none" w:sz="0" w:space="0" w:color="auto"/>
          </w:divBdr>
        </w:div>
        <w:div w:id="1169252019">
          <w:marLeft w:val="0"/>
          <w:marRight w:val="0"/>
          <w:marTop w:val="0"/>
          <w:marBottom w:val="0"/>
          <w:divBdr>
            <w:top w:val="none" w:sz="0" w:space="0" w:color="auto"/>
            <w:left w:val="none" w:sz="0" w:space="0" w:color="auto"/>
            <w:bottom w:val="none" w:sz="0" w:space="0" w:color="auto"/>
            <w:right w:val="none" w:sz="0" w:space="0" w:color="auto"/>
          </w:divBdr>
        </w:div>
        <w:div w:id="662512190">
          <w:marLeft w:val="0"/>
          <w:marRight w:val="0"/>
          <w:marTop w:val="0"/>
          <w:marBottom w:val="0"/>
          <w:divBdr>
            <w:top w:val="none" w:sz="0" w:space="0" w:color="auto"/>
            <w:left w:val="none" w:sz="0" w:space="0" w:color="auto"/>
            <w:bottom w:val="none" w:sz="0" w:space="0" w:color="auto"/>
            <w:right w:val="none" w:sz="0" w:space="0" w:color="auto"/>
          </w:divBdr>
        </w:div>
        <w:div w:id="1174222938">
          <w:marLeft w:val="0"/>
          <w:marRight w:val="0"/>
          <w:marTop w:val="0"/>
          <w:marBottom w:val="0"/>
          <w:divBdr>
            <w:top w:val="none" w:sz="0" w:space="0" w:color="auto"/>
            <w:left w:val="none" w:sz="0" w:space="0" w:color="auto"/>
            <w:bottom w:val="none" w:sz="0" w:space="0" w:color="auto"/>
            <w:right w:val="none" w:sz="0" w:space="0" w:color="auto"/>
          </w:divBdr>
        </w:div>
        <w:div w:id="2023583946">
          <w:marLeft w:val="0"/>
          <w:marRight w:val="0"/>
          <w:marTop w:val="0"/>
          <w:marBottom w:val="0"/>
          <w:divBdr>
            <w:top w:val="none" w:sz="0" w:space="0" w:color="auto"/>
            <w:left w:val="none" w:sz="0" w:space="0" w:color="auto"/>
            <w:bottom w:val="none" w:sz="0" w:space="0" w:color="auto"/>
            <w:right w:val="none" w:sz="0" w:space="0" w:color="auto"/>
          </w:divBdr>
        </w:div>
        <w:div w:id="367268650">
          <w:marLeft w:val="0"/>
          <w:marRight w:val="0"/>
          <w:marTop w:val="0"/>
          <w:marBottom w:val="0"/>
          <w:divBdr>
            <w:top w:val="none" w:sz="0" w:space="0" w:color="auto"/>
            <w:left w:val="none" w:sz="0" w:space="0" w:color="auto"/>
            <w:bottom w:val="none" w:sz="0" w:space="0" w:color="auto"/>
            <w:right w:val="none" w:sz="0" w:space="0" w:color="auto"/>
          </w:divBdr>
        </w:div>
        <w:div w:id="1236013906">
          <w:marLeft w:val="0"/>
          <w:marRight w:val="0"/>
          <w:marTop w:val="0"/>
          <w:marBottom w:val="0"/>
          <w:divBdr>
            <w:top w:val="none" w:sz="0" w:space="0" w:color="auto"/>
            <w:left w:val="none" w:sz="0" w:space="0" w:color="auto"/>
            <w:bottom w:val="none" w:sz="0" w:space="0" w:color="auto"/>
            <w:right w:val="none" w:sz="0" w:space="0" w:color="auto"/>
          </w:divBdr>
        </w:div>
        <w:div w:id="1352495081">
          <w:marLeft w:val="0"/>
          <w:marRight w:val="0"/>
          <w:marTop w:val="0"/>
          <w:marBottom w:val="0"/>
          <w:divBdr>
            <w:top w:val="none" w:sz="0" w:space="0" w:color="auto"/>
            <w:left w:val="none" w:sz="0" w:space="0" w:color="auto"/>
            <w:bottom w:val="none" w:sz="0" w:space="0" w:color="auto"/>
            <w:right w:val="none" w:sz="0" w:space="0" w:color="auto"/>
          </w:divBdr>
        </w:div>
        <w:div w:id="1513832434">
          <w:marLeft w:val="0"/>
          <w:marRight w:val="0"/>
          <w:marTop w:val="0"/>
          <w:marBottom w:val="0"/>
          <w:divBdr>
            <w:top w:val="none" w:sz="0" w:space="0" w:color="auto"/>
            <w:left w:val="none" w:sz="0" w:space="0" w:color="auto"/>
            <w:bottom w:val="none" w:sz="0" w:space="0" w:color="auto"/>
            <w:right w:val="none" w:sz="0" w:space="0" w:color="auto"/>
          </w:divBdr>
        </w:div>
        <w:div w:id="1226843875">
          <w:marLeft w:val="0"/>
          <w:marRight w:val="0"/>
          <w:marTop w:val="0"/>
          <w:marBottom w:val="0"/>
          <w:divBdr>
            <w:top w:val="none" w:sz="0" w:space="0" w:color="auto"/>
            <w:left w:val="none" w:sz="0" w:space="0" w:color="auto"/>
            <w:bottom w:val="none" w:sz="0" w:space="0" w:color="auto"/>
            <w:right w:val="none" w:sz="0" w:space="0" w:color="auto"/>
          </w:divBdr>
        </w:div>
        <w:div w:id="1724401964">
          <w:marLeft w:val="0"/>
          <w:marRight w:val="0"/>
          <w:marTop w:val="0"/>
          <w:marBottom w:val="0"/>
          <w:divBdr>
            <w:top w:val="none" w:sz="0" w:space="0" w:color="auto"/>
            <w:left w:val="none" w:sz="0" w:space="0" w:color="auto"/>
            <w:bottom w:val="none" w:sz="0" w:space="0" w:color="auto"/>
            <w:right w:val="none" w:sz="0" w:space="0" w:color="auto"/>
          </w:divBdr>
        </w:div>
      </w:divsChild>
    </w:div>
    <w:div w:id="187181683">
      <w:bodyDiv w:val="1"/>
      <w:marLeft w:val="0"/>
      <w:marRight w:val="0"/>
      <w:marTop w:val="0"/>
      <w:marBottom w:val="0"/>
      <w:divBdr>
        <w:top w:val="none" w:sz="0" w:space="0" w:color="auto"/>
        <w:left w:val="none" w:sz="0" w:space="0" w:color="auto"/>
        <w:bottom w:val="none" w:sz="0" w:space="0" w:color="auto"/>
        <w:right w:val="none" w:sz="0" w:space="0" w:color="auto"/>
      </w:divBdr>
      <w:divsChild>
        <w:div w:id="1923559392">
          <w:marLeft w:val="0"/>
          <w:marRight w:val="0"/>
          <w:marTop w:val="0"/>
          <w:marBottom w:val="0"/>
          <w:divBdr>
            <w:top w:val="none" w:sz="0" w:space="0" w:color="auto"/>
            <w:left w:val="none" w:sz="0" w:space="0" w:color="auto"/>
            <w:bottom w:val="none" w:sz="0" w:space="0" w:color="auto"/>
            <w:right w:val="none" w:sz="0" w:space="0" w:color="auto"/>
          </w:divBdr>
        </w:div>
      </w:divsChild>
    </w:div>
    <w:div w:id="202519748">
      <w:bodyDiv w:val="1"/>
      <w:marLeft w:val="0"/>
      <w:marRight w:val="0"/>
      <w:marTop w:val="0"/>
      <w:marBottom w:val="0"/>
      <w:divBdr>
        <w:top w:val="none" w:sz="0" w:space="0" w:color="auto"/>
        <w:left w:val="none" w:sz="0" w:space="0" w:color="auto"/>
        <w:bottom w:val="none" w:sz="0" w:space="0" w:color="auto"/>
        <w:right w:val="none" w:sz="0" w:space="0" w:color="auto"/>
      </w:divBdr>
    </w:div>
    <w:div w:id="205483458">
      <w:bodyDiv w:val="1"/>
      <w:marLeft w:val="0"/>
      <w:marRight w:val="0"/>
      <w:marTop w:val="0"/>
      <w:marBottom w:val="0"/>
      <w:divBdr>
        <w:top w:val="none" w:sz="0" w:space="0" w:color="auto"/>
        <w:left w:val="none" w:sz="0" w:space="0" w:color="auto"/>
        <w:bottom w:val="none" w:sz="0" w:space="0" w:color="auto"/>
        <w:right w:val="none" w:sz="0" w:space="0" w:color="auto"/>
      </w:divBdr>
      <w:divsChild>
        <w:div w:id="1518108123">
          <w:marLeft w:val="0"/>
          <w:marRight w:val="0"/>
          <w:marTop w:val="0"/>
          <w:marBottom w:val="0"/>
          <w:divBdr>
            <w:top w:val="none" w:sz="0" w:space="0" w:color="auto"/>
            <w:left w:val="none" w:sz="0" w:space="0" w:color="auto"/>
            <w:bottom w:val="none" w:sz="0" w:space="0" w:color="auto"/>
            <w:right w:val="none" w:sz="0" w:space="0" w:color="auto"/>
          </w:divBdr>
        </w:div>
      </w:divsChild>
    </w:div>
    <w:div w:id="218902707">
      <w:bodyDiv w:val="1"/>
      <w:marLeft w:val="0"/>
      <w:marRight w:val="0"/>
      <w:marTop w:val="0"/>
      <w:marBottom w:val="0"/>
      <w:divBdr>
        <w:top w:val="none" w:sz="0" w:space="0" w:color="auto"/>
        <w:left w:val="none" w:sz="0" w:space="0" w:color="auto"/>
        <w:bottom w:val="none" w:sz="0" w:space="0" w:color="auto"/>
        <w:right w:val="none" w:sz="0" w:space="0" w:color="auto"/>
      </w:divBdr>
      <w:divsChild>
        <w:div w:id="988246177">
          <w:marLeft w:val="0"/>
          <w:marRight w:val="0"/>
          <w:marTop w:val="0"/>
          <w:marBottom w:val="0"/>
          <w:divBdr>
            <w:top w:val="none" w:sz="0" w:space="0" w:color="auto"/>
            <w:left w:val="none" w:sz="0" w:space="0" w:color="auto"/>
            <w:bottom w:val="none" w:sz="0" w:space="0" w:color="auto"/>
            <w:right w:val="none" w:sz="0" w:space="0" w:color="auto"/>
          </w:divBdr>
        </w:div>
        <w:div w:id="62800192">
          <w:marLeft w:val="0"/>
          <w:marRight w:val="0"/>
          <w:marTop w:val="0"/>
          <w:marBottom w:val="0"/>
          <w:divBdr>
            <w:top w:val="none" w:sz="0" w:space="0" w:color="auto"/>
            <w:left w:val="none" w:sz="0" w:space="0" w:color="auto"/>
            <w:bottom w:val="none" w:sz="0" w:space="0" w:color="auto"/>
            <w:right w:val="none" w:sz="0" w:space="0" w:color="auto"/>
          </w:divBdr>
        </w:div>
        <w:div w:id="1232890563">
          <w:marLeft w:val="0"/>
          <w:marRight w:val="0"/>
          <w:marTop w:val="0"/>
          <w:marBottom w:val="0"/>
          <w:divBdr>
            <w:top w:val="none" w:sz="0" w:space="0" w:color="auto"/>
            <w:left w:val="none" w:sz="0" w:space="0" w:color="auto"/>
            <w:bottom w:val="none" w:sz="0" w:space="0" w:color="auto"/>
            <w:right w:val="none" w:sz="0" w:space="0" w:color="auto"/>
          </w:divBdr>
        </w:div>
        <w:div w:id="1975403351">
          <w:marLeft w:val="0"/>
          <w:marRight w:val="0"/>
          <w:marTop w:val="0"/>
          <w:marBottom w:val="0"/>
          <w:divBdr>
            <w:top w:val="none" w:sz="0" w:space="0" w:color="auto"/>
            <w:left w:val="none" w:sz="0" w:space="0" w:color="auto"/>
            <w:bottom w:val="none" w:sz="0" w:space="0" w:color="auto"/>
            <w:right w:val="none" w:sz="0" w:space="0" w:color="auto"/>
          </w:divBdr>
        </w:div>
      </w:divsChild>
    </w:div>
    <w:div w:id="228613915">
      <w:bodyDiv w:val="1"/>
      <w:marLeft w:val="0"/>
      <w:marRight w:val="0"/>
      <w:marTop w:val="0"/>
      <w:marBottom w:val="0"/>
      <w:divBdr>
        <w:top w:val="none" w:sz="0" w:space="0" w:color="auto"/>
        <w:left w:val="none" w:sz="0" w:space="0" w:color="auto"/>
        <w:bottom w:val="none" w:sz="0" w:space="0" w:color="auto"/>
        <w:right w:val="none" w:sz="0" w:space="0" w:color="auto"/>
      </w:divBdr>
      <w:divsChild>
        <w:div w:id="421145412">
          <w:marLeft w:val="0"/>
          <w:marRight w:val="0"/>
          <w:marTop w:val="0"/>
          <w:marBottom w:val="0"/>
          <w:divBdr>
            <w:top w:val="none" w:sz="0" w:space="0" w:color="auto"/>
            <w:left w:val="none" w:sz="0" w:space="0" w:color="auto"/>
            <w:bottom w:val="none" w:sz="0" w:space="0" w:color="auto"/>
            <w:right w:val="none" w:sz="0" w:space="0" w:color="auto"/>
          </w:divBdr>
        </w:div>
        <w:div w:id="1831284493">
          <w:marLeft w:val="0"/>
          <w:marRight w:val="0"/>
          <w:marTop w:val="0"/>
          <w:marBottom w:val="0"/>
          <w:divBdr>
            <w:top w:val="none" w:sz="0" w:space="0" w:color="auto"/>
            <w:left w:val="none" w:sz="0" w:space="0" w:color="auto"/>
            <w:bottom w:val="none" w:sz="0" w:space="0" w:color="auto"/>
            <w:right w:val="none" w:sz="0" w:space="0" w:color="auto"/>
          </w:divBdr>
        </w:div>
      </w:divsChild>
    </w:div>
    <w:div w:id="228615590">
      <w:bodyDiv w:val="1"/>
      <w:marLeft w:val="0"/>
      <w:marRight w:val="0"/>
      <w:marTop w:val="0"/>
      <w:marBottom w:val="0"/>
      <w:divBdr>
        <w:top w:val="none" w:sz="0" w:space="0" w:color="auto"/>
        <w:left w:val="none" w:sz="0" w:space="0" w:color="auto"/>
        <w:bottom w:val="none" w:sz="0" w:space="0" w:color="auto"/>
        <w:right w:val="none" w:sz="0" w:space="0" w:color="auto"/>
      </w:divBdr>
      <w:divsChild>
        <w:div w:id="254946299">
          <w:marLeft w:val="0"/>
          <w:marRight w:val="0"/>
          <w:marTop w:val="0"/>
          <w:marBottom w:val="0"/>
          <w:divBdr>
            <w:top w:val="none" w:sz="0" w:space="0" w:color="auto"/>
            <w:left w:val="none" w:sz="0" w:space="0" w:color="auto"/>
            <w:bottom w:val="none" w:sz="0" w:space="0" w:color="auto"/>
            <w:right w:val="none" w:sz="0" w:space="0" w:color="auto"/>
          </w:divBdr>
        </w:div>
        <w:div w:id="1262831721">
          <w:marLeft w:val="0"/>
          <w:marRight w:val="0"/>
          <w:marTop w:val="0"/>
          <w:marBottom w:val="0"/>
          <w:divBdr>
            <w:top w:val="none" w:sz="0" w:space="0" w:color="auto"/>
            <w:left w:val="none" w:sz="0" w:space="0" w:color="auto"/>
            <w:bottom w:val="none" w:sz="0" w:space="0" w:color="auto"/>
            <w:right w:val="none" w:sz="0" w:space="0" w:color="auto"/>
          </w:divBdr>
        </w:div>
        <w:div w:id="91779099">
          <w:marLeft w:val="0"/>
          <w:marRight w:val="0"/>
          <w:marTop w:val="0"/>
          <w:marBottom w:val="0"/>
          <w:divBdr>
            <w:top w:val="none" w:sz="0" w:space="0" w:color="auto"/>
            <w:left w:val="none" w:sz="0" w:space="0" w:color="auto"/>
            <w:bottom w:val="none" w:sz="0" w:space="0" w:color="auto"/>
            <w:right w:val="none" w:sz="0" w:space="0" w:color="auto"/>
          </w:divBdr>
        </w:div>
        <w:div w:id="1398475784">
          <w:marLeft w:val="0"/>
          <w:marRight w:val="0"/>
          <w:marTop w:val="0"/>
          <w:marBottom w:val="0"/>
          <w:divBdr>
            <w:top w:val="none" w:sz="0" w:space="0" w:color="auto"/>
            <w:left w:val="none" w:sz="0" w:space="0" w:color="auto"/>
            <w:bottom w:val="none" w:sz="0" w:space="0" w:color="auto"/>
            <w:right w:val="none" w:sz="0" w:space="0" w:color="auto"/>
          </w:divBdr>
        </w:div>
      </w:divsChild>
    </w:div>
    <w:div w:id="229002943">
      <w:bodyDiv w:val="1"/>
      <w:marLeft w:val="0"/>
      <w:marRight w:val="0"/>
      <w:marTop w:val="0"/>
      <w:marBottom w:val="0"/>
      <w:divBdr>
        <w:top w:val="none" w:sz="0" w:space="0" w:color="auto"/>
        <w:left w:val="none" w:sz="0" w:space="0" w:color="auto"/>
        <w:bottom w:val="none" w:sz="0" w:space="0" w:color="auto"/>
        <w:right w:val="none" w:sz="0" w:space="0" w:color="auto"/>
      </w:divBdr>
      <w:divsChild>
        <w:div w:id="522212875">
          <w:marLeft w:val="0"/>
          <w:marRight w:val="0"/>
          <w:marTop w:val="0"/>
          <w:marBottom w:val="0"/>
          <w:divBdr>
            <w:top w:val="none" w:sz="0" w:space="0" w:color="auto"/>
            <w:left w:val="none" w:sz="0" w:space="0" w:color="auto"/>
            <w:bottom w:val="none" w:sz="0" w:space="0" w:color="auto"/>
            <w:right w:val="none" w:sz="0" w:space="0" w:color="auto"/>
          </w:divBdr>
        </w:div>
      </w:divsChild>
    </w:div>
    <w:div w:id="243419395">
      <w:bodyDiv w:val="1"/>
      <w:marLeft w:val="0"/>
      <w:marRight w:val="0"/>
      <w:marTop w:val="0"/>
      <w:marBottom w:val="0"/>
      <w:divBdr>
        <w:top w:val="none" w:sz="0" w:space="0" w:color="auto"/>
        <w:left w:val="none" w:sz="0" w:space="0" w:color="auto"/>
        <w:bottom w:val="none" w:sz="0" w:space="0" w:color="auto"/>
        <w:right w:val="none" w:sz="0" w:space="0" w:color="auto"/>
      </w:divBdr>
    </w:div>
    <w:div w:id="253511051">
      <w:bodyDiv w:val="1"/>
      <w:marLeft w:val="0"/>
      <w:marRight w:val="0"/>
      <w:marTop w:val="0"/>
      <w:marBottom w:val="0"/>
      <w:divBdr>
        <w:top w:val="none" w:sz="0" w:space="0" w:color="auto"/>
        <w:left w:val="none" w:sz="0" w:space="0" w:color="auto"/>
        <w:bottom w:val="none" w:sz="0" w:space="0" w:color="auto"/>
        <w:right w:val="none" w:sz="0" w:space="0" w:color="auto"/>
      </w:divBdr>
      <w:divsChild>
        <w:div w:id="20278648">
          <w:marLeft w:val="0"/>
          <w:marRight w:val="0"/>
          <w:marTop w:val="0"/>
          <w:marBottom w:val="0"/>
          <w:divBdr>
            <w:top w:val="none" w:sz="0" w:space="0" w:color="auto"/>
            <w:left w:val="none" w:sz="0" w:space="0" w:color="auto"/>
            <w:bottom w:val="none" w:sz="0" w:space="0" w:color="auto"/>
            <w:right w:val="none" w:sz="0" w:space="0" w:color="auto"/>
          </w:divBdr>
        </w:div>
        <w:div w:id="879318907">
          <w:marLeft w:val="0"/>
          <w:marRight w:val="0"/>
          <w:marTop w:val="0"/>
          <w:marBottom w:val="0"/>
          <w:divBdr>
            <w:top w:val="none" w:sz="0" w:space="0" w:color="auto"/>
            <w:left w:val="none" w:sz="0" w:space="0" w:color="auto"/>
            <w:bottom w:val="none" w:sz="0" w:space="0" w:color="auto"/>
            <w:right w:val="none" w:sz="0" w:space="0" w:color="auto"/>
          </w:divBdr>
        </w:div>
        <w:div w:id="967734783">
          <w:marLeft w:val="0"/>
          <w:marRight w:val="0"/>
          <w:marTop w:val="0"/>
          <w:marBottom w:val="0"/>
          <w:divBdr>
            <w:top w:val="none" w:sz="0" w:space="0" w:color="auto"/>
            <w:left w:val="none" w:sz="0" w:space="0" w:color="auto"/>
            <w:bottom w:val="none" w:sz="0" w:space="0" w:color="auto"/>
            <w:right w:val="none" w:sz="0" w:space="0" w:color="auto"/>
          </w:divBdr>
        </w:div>
        <w:div w:id="1617642015">
          <w:marLeft w:val="0"/>
          <w:marRight w:val="0"/>
          <w:marTop w:val="0"/>
          <w:marBottom w:val="0"/>
          <w:divBdr>
            <w:top w:val="none" w:sz="0" w:space="0" w:color="auto"/>
            <w:left w:val="none" w:sz="0" w:space="0" w:color="auto"/>
            <w:bottom w:val="none" w:sz="0" w:space="0" w:color="auto"/>
            <w:right w:val="none" w:sz="0" w:space="0" w:color="auto"/>
          </w:divBdr>
        </w:div>
        <w:div w:id="1021056908">
          <w:marLeft w:val="0"/>
          <w:marRight w:val="0"/>
          <w:marTop w:val="0"/>
          <w:marBottom w:val="0"/>
          <w:divBdr>
            <w:top w:val="none" w:sz="0" w:space="0" w:color="auto"/>
            <w:left w:val="none" w:sz="0" w:space="0" w:color="auto"/>
            <w:bottom w:val="none" w:sz="0" w:space="0" w:color="auto"/>
            <w:right w:val="none" w:sz="0" w:space="0" w:color="auto"/>
          </w:divBdr>
        </w:div>
        <w:div w:id="1471897272">
          <w:marLeft w:val="0"/>
          <w:marRight w:val="0"/>
          <w:marTop w:val="0"/>
          <w:marBottom w:val="0"/>
          <w:divBdr>
            <w:top w:val="none" w:sz="0" w:space="0" w:color="auto"/>
            <w:left w:val="none" w:sz="0" w:space="0" w:color="auto"/>
            <w:bottom w:val="none" w:sz="0" w:space="0" w:color="auto"/>
            <w:right w:val="none" w:sz="0" w:space="0" w:color="auto"/>
          </w:divBdr>
        </w:div>
        <w:div w:id="1530337109">
          <w:marLeft w:val="0"/>
          <w:marRight w:val="0"/>
          <w:marTop w:val="0"/>
          <w:marBottom w:val="0"/>
          <w:divBdr>
            <w:top w:val="none" w:sz="0" w:space="0" w:color="auto"/>
            <w:left w:val="none" w:sz="0" w:space="0" w:color="auto"/>
            <w:bottom w:val="none" w:sz="0" w:space="0" w:color="auto"/>
            <w:right w:val="none" w:sz="0" w:space="0" w:color="auto"/>
          </w:divBdr>
        </w:div>
      </w:divsChild>
    </w:div>
    <w:div w:id="254216475">
      <w:bodyDiv w:val="1"/>
      <w:marLeft w:val="0"/>
      <w:marRight w:val="0"/>
      <w:marTop w:val="0"/>
      <w:marBottom w:val="0"/>
      <w:divBdr>
        <w:top w:val="none" w:sz="0" w:space="0" w:color="auto"/>
        <w:left w:val="none" w:sz="0" w:space="0" w:color="auto"/>
        <w:bottom w:val="none" w:sz="0" w:space="0" w:color="auto"/>
        <w:right w:val="none" w:sz="0" w:space="0" w:color="auto"/>
      </w:divBdr>
    </w:div>
    <w:div w:id="273947256">
      <w:bodyDiv w:val="1"/>
      <w:marLeft w:val="0"/>
      <w:marRight w:val="0"/>
      <w:marTop w:val="0"/>
      <w:marBottom w:val="0"/>
      <w:divBdr>
        <w:top w:val="none" w:sz="0" w:space="0" w:color="auto"/>
        <w:left w:val="none" w:sz="0" w:space="0" w:color="auto"/>
        <w:bottom w:val="none" w:sz="0" w:space="0" w:color="auto"/>
        <w:right w:val="none" w:sz="0" w:space="0" w:color="auto"/>
      </w:divBdr>
      <w:divsChild>
        <w:div w:id="878785846">
          <w:marLeft w:val="0"/>
          <w:marRight w:val="0"/>
          <w:marTop w:val="0"/>
          <w:marBottom w:val="0"/>
          <w:divBdr>
            <w:top w:val="none" w:sz="0" w:space="0" w:color="auto"/>
            <w:left w:val="none" w:sz="0" w:space="0" w:color="auto"/>
            <w:bottom w:val="none" w:sz="0" w:space="0" w:color="auto"/>
            <w:right w:val="none" w:sz="0" w:space="0" w:color="auto"/>
          </w:divBdr>
        </w:div>
      </w:divsChild>
    </w:div>
    <w:div w:id="278726986">
      <w:bodyDiv w:val="1"/>
      <w:marLeft w:val="0"/>
      <w:marRight w:val="0"/>
      <w:marTop w:val="0"/>
      <w:marBottom w:val="0"/>
      <w:divBdr>
        <w:top w:val="none" w:sz="0" w:space="0" w:color="auto"/>
        <w:left w:val="none" w:sz="0" w:space="0" w:color="auto"/>
        <w:bottom w:val="none" w:sz="0" w:space="0" w:color="auto"/>
        <w:right w:val="none" w:sz="0" w:space="0" w:color="auto"/>
      </w:divBdr>
    </w:div>
    <w:div w:id="290325694">
      <w:bodyDiv w:val="1"/>
      <w:marLeft w:val="0"/>
      <w:marRight w:val="0"/>
      <w:marTop w:val="0"/>
      <w:marBottom w:val="0"/>
      <w:divBdr>
        <w:top w:val="none" w:sz="0" w:space="0" w:color="auto"/>
        <w:left w:val="none" w:sz="0" w:space="0" w:color="auto"/>
        <w:bottom w:val="none" w:sz="0" w:space="0" w:color="auto"/>
        <w:right w:val="none" w:sz="0" w:space="0" w:color="auto"/>
      </w:divBdr>
      <w:divsChild>
        <w:div w:id="1078553384">
          <w:marLeft w:val="0"/>
          <w:marRight w:val="0"/>
          <w:marTop w:val="0"/>
          <w:marBottom w:val="0"/>
          <w:divBdr>
            <w:top w:val="none" w:sz="0" w:space="0" w:color="auto"/>
            <w:left w:val="none" w:sz="0" w:space="0" w:color="auto"/>
            <w:bottom w:val="none" w:sz="0" w:space="0" w:color="auto"/>
            <w:right w:val="none" w:sz="0" w:space="0" w:color="auto"/>
          </w:divBdr>
        </w:div>
      </w:divsChild>
    </w:div>
    <w:div w:id="295111141">
      <w:bodyDiv w:val="1"/>
      <w:marLeft w:val="0"/>
      <w:marRight w:val="0"/>
      <w:marTop w:val="0"/>
      <w:marBottom w:val="0"/>
      <w:divBdr>
        <w:top w:val="none" w:sz="0" w:space="0" w:color="auto"/>
        <w:left w:val="none" w:sz="0" w:space="0" w:color="auto"/>
        <w:bottom w:val="none" w:sz="0" w:space="0" w:color="auto"/>
        <w:right w:val="none" w:sz="0" w:space="0" w:color="auto"/>
      </w:divBdr>
    </w:div>
    <w:div w:id="295717807">
      <w:bodyDiv w:val="1"/>
      <w:marLeft w:val="0"/>
      <w:marRight w:val="0"/>
      <w:marTop w:val="0"/>
      <w:marBottom w:val="0"/>
      <w:divBdr>
        <w:top w:val="none" w:sz="0" w:space="0" w:color="auto"/>
        <w:left w:val="none" w:sz="0" w:space="0" w:color="auto"/>
        <w:bottom w:val="none" w:sz="0" w:space="0" w:color="auto"/>
        <w:right w:val="none" w:sz="0" w:space="0" w:color="auto"/>
      </w:divBdr>
      <w:divsChild>
        <w:div w:id="704403679">
          <w:marLeft w:val="0"/>
          <w:marRight w:val="0"/>
          <w:marTop w:val="0"/>
          <w:marBottom w:val="0"/>
          <w:divBdr>
            <w:top w:val="none" w:sz="0" w:space="0" w:color="auto"/>
            <w:left w:val="none" w:sz="0" w:space="0" w:color="auto"/>
            <w:bottom w:val="none" w:sz="0" w:space="0" w:color="auto"/>
            <w:right w:val="none" w:sz="0" w:space="0" w:color="auto"/>
          </w:divBdr>
        </w:div>
        <w:div w:id="239750206">
          <w:marLeft w:val="0"/>
          <w:marRight w:val="0"/>
          <w:marTop w:val="0"/>
          <w:marBottom w:val="0"/>
          <w:divBdr>
            <w:top w:val="none" w:sz="0" w:space="0" w:color="auto"/>
            <w:left w:val="none" w:sz="0" w:space="0" w:color="auto"/>
            <w:bottom w:val="none" w:sz="0" w:space="0" w:color="auto"/>
            <w:right w:val="none" w:sz="0" w:space="0" w:color="auto"/>
          </w:divBdr>
        </w:div>
        <w:div w:id="193419917">
          <w:marLeft w:val="0"/>
          <w:marRight w:val="0"/>
          <w:marTop w:val="0"/>
          <w:marBottom w:val="0"/>
          <w:divBdr>
            <w:top w:val="none" w:sz="0" w:space="0" w:color="auto"/>
            <w:left w:val="none" w:sz="0" w:space="0" w:color="auto"/>
            <w:bottom w:val="none" w:sz="0" w:space="0" w:color="auto"/>
            <w:right w:val="none" w:sz="0" w:space="0" w:color="auto"/>
          </w:divBdr>
        </w:div>
        <w:div w:id="1789735560">
          <w:marLeft w:val="0"/>
          <w:marRight w:val="0"/>
          <w:marTop w:val="0"/>
          <w:marBottom w:val="0"/>
          <w:divBdr>
            <w:top w:val="none" w:sz="0" w:space="0" w:color="auto"/>
            <w:left w:val="none" w:sz="0" w:space="0" w:color="auto"/>
            <w:bottom w:val="none" w:sz="0" w:space="0" w:color="auto"/>
            <w:right w:val="none" w:sz="0" w:space="0" w:color="auto"/>
          </w:divBdr>
        </w:div>
        <w:div w:id="356545352">
          <w:marLeft w:val="0"/>
          <w:marRight w:val="0"/>
          <w:marTop w:val="0"/>
          <w:marBottom w:val="0"/>
          <w:divBdr>
            <w:top w:val="none" w:sz="0" w:space="0" w:color="auto"/>
            <w:left w:val="none" w:sz="0" w:space="0" w:color="auto"/>
            <w:bottom w:val="none" w:sz="0" w:space="0" w:color="auto"/>
            <w:right w:val="none" w:sz="0" w:space="0" w:color="auto"/>
          </w:divBdr>
        </w:div>
        <w:div w:id="779224246">
          <w:marLeft w:val="0"/>
          <w:marRight w:val="0"/>
          <w:marTop w:val="0"/>
          <w:marBottom w:val="0"/>
          <w:divBdr>
            <w:top w:val="none" w:sz="0" w:space="0" w:color="auto"/>
            <w:left w:val="none" w:sz="0" w:space="0" w:color="auto"/>
            <w:bottom w:val="none" w:sz="0" w:space="0" w:color="auto"/>
            <w:right w:val="none" w:sz="0" w:space="0" w:color="auto"/>
          </w:divBdr>
        </w:div>
        <w:div w:id="1353143694">
          <w:marLeft w:val="0"/>
          <w:marRight w:val="0"/>
          <w:marTop w:val="0"/>
          <w:marBottom w:val="0"/>
          <w:divBdr>
            <w:top w:val="none" w:sz="0" w:space="0" w:color="auto"/>
            <w:left w:val="none" w:sz="0" w:space="0" w:color="auto"/>
            <w:bottom w:val="none" w:sz="0" w:space="0" w:color="auto"/>
            <w:right w:val="none" w:sz="0" w:space="0" w:color="auto"/>
          </w:divBdr>
        </w:div>
        <w:div w:id="1376808612">
          <w:marLeft w:val="0"/>
          <w:marRight w:val="0"/>
          <w:marTop w:val="0"/>
          <w:marBottom w:val="0"/>
          <w:divBdr>
            <w:top w:val="none" w:sz="0" w:space="0" w:color="auto"/>
            <w:left w:val="none" w:sz="0" w:space="0" w:color="auto"/>
            <w:bottom w:val="none" w:sz="0" w:space="0" w:color="auto"/>
            <w:right w:val="none" w:sz="0" w:space="0" w:color="auto"/>
          </w:divBdr>
        </w:div>
      </w:divsChild>
    </w:div>
    <w:div w:id="313416298">
      <w:bodyDiv w:val="1"/>
      <w:marLeft w:val="0"/>
      <w:marRight w:val="0"/>
      <w:marTop w:val="0"/>
      <w:marBottom w:val="0"/>
      <w:divBdr>
        <w:top w:val="none" w:sz="0" w:space="0" w:color="auto"/>
        <w:left w:val="none" w:sz="0" w:space="0" w:color="auto"/>
        <w:bottom w:val="none" w:sz="0" w:space="0" w:color="auto"/>
        <w:right w:val="none" w:sz="0" w:space="0" w:color="auto"/>
      </w:divBdr>
      <w:divsChild>
        <w:div w:id="137036703">
          <w:marLeft w:val="0"/>
          <w:marRight w:val="0"/>
          <w:marTop w:val="0"/>
          <w:marBottom w:val="0"/>
          <w:divBdr>
            <w:top w:val="none" w:sz="0" w:space="0" w:color="auto"/>
            <w:left w:val="none" w:sz="0" w:space="0" w:color="auto"/>
            <w:bottom w:val="none" w:sz="0" w:space="0" w:color="auto"/>
            <w:right w:val="none" w:sz="0" w:space="0" w:color="auto"/>
          </w:divBdr>
        </w:div>
        <w:div w:id="62457351">
          <w:marLeft w:val="0"/>
          <w:marRight w:val="0"/>
          <w:marTop w:val="0"/>
          <w:marBottom w:val="0"/>
          <w:divBdr>
            <w:top w:val="none" w:sz="0" w:space="0" w:color="auto"/>
            <w:left w:val="none" w:sz="0" w:space="0" w:color="auto"/>
            <w:bottom w:val="none" w:sz="0" w:space="0" w:color="auto"/>
            <w:right w:val="none" w:sz="0" w:space="0" w:color="auto"/>
          </w:divBdr>
        </w:div>
        <w:div w:id="995837671">
          <w:marLeft w:val="0"/>
          <w:marRight w:val="0"/>
          <w:marTop w:val="0"/>
          <w:marBottom w:val="0"/>
          <w:divBdr>
            <w:top w:val="none" w:sz="0" w:space="0" w:color="auto"/>
            <w:left w:val="none" w:sz="0" w:space="0" w:color="auto"/>
            <w:bottom w:val="none" w:sz="0" w:space="0" w:color="auto"/>
            <w:right w:val="none" w:sz="0" w:space="0" w:color="auto"/>
          </w:divBdr>
        </w:div>
      </w:divsChild>
    </w:div>
    <w:div w:id="318340632">
      <w:bodyDiv w:val="1"/>
      <w:marLeft w:val="0"/>
      <w:marRight w:val="0"/>
      <w:marTop w:val="0"/>
      <w:marBottom w:val="0"/>
      <w:divBdr>
        <w:top w:val="none" w:sz="0" w:space="0" w:color="auto"/>
        <w:left w:val="none" w:sz="0" w:space="0" w:color="auto"/>
        <w:bottom w:val="none" w:sz="0" w:space="0" w:color="auto"/>
        <w:right w:val="none" w:sz="0" w:space="0" w:color="auto"/>
      </w:divBdr>
      <w:divsChild>
        <w:div w:id="1873347155">
          <w:marLeft w:val="0"/>
          <w:marRight w:val="0"/>
          <w:marTop w:val="0"/>
          <w:marBottom w:val="0"/>
          <w:divBdr>
            <w:top w:val="none" w:sz="0" w:space="0" w:color="auto"/>
            <w:left w:val="none" w:sz="0" w:space="0" w:color="auto"/>
            <w:bottom w:val="none" w:sz="0" w:space="0" w:color="auto"/>
            <w:right w:val="none" w:sz="0" w:space="0" w:color="auto"/>
          </w:divBdr>
        </w:div>
        <w:div w:id="787703993">
          <w:marLeft w:val="0"/>
          <w:marRight w:val="0"/>
          <w:marTop w:val="0"/>
          <w:marBottom w:val="0"/>
          <w:divBdr>
            <w:top w:val="none" w:sz="0" w:space="0" w:color="auto"/>
            <w:left w:val="none" w:sz="0" w:space="0" w:color="auto"/>
            <w:bottom w:val="none" w:sz="0" w:space="0" w:color="auto"/>
            <w:right w:val="none" w:sz="0" w:space="0" w:color="auto"/>
          </w:divBdr>
        </w:div>
        <w:div w:id="516431129">
          <w:marLeft w:val="0"/>
          <w:marRight w:val="0"/>
          <w:marTop w:val="0"/>
          <w:marBottom w:val="0"/>
          <w:divBdr>
            <w:top w:val="none" w:sz="0" w:space="0" w:color="auto"/>
            <w:left w:val="none" w:sz="0" w:space="0" w:color="auto"/>
            <w:bottom w:val="none" w:sz="0" w:space="0" w:color="auto"/>
            <w:right w:val="none" w:sz="0" w:space="0" w:color="auto"/>
          </w:divBdr>
        </w:div>
      </w:divsChild>
    </w:div>
    <w:div w:id="320548036">
      <w:bodyDiv w:val="1"/>
      <w:marLeft w:val="0"/>
      <w:marRight w:val="0"/>
      <w:marTop w:val="0"/>
      <w:marBottom w:val="0"/>
      <w:divBdr>
        <w:top w:val="none" w:sz="0" w:space="0" w:color="auto"/>
        <w:left w:val="none" w:sz="0" w:space="0" w:color="auto"/>
        <w:bottom w:val="none" w:sz="0" w:space="0" w:color="auto"/>
        <w:right w:val="none" w:sz="0" w:space="0" w:color="auto"/>
      </w:divBdr>
    </w:div>
    <w:div w:id="347218244">
      <w:bodyDiv w:val="1"/>
      <w:marLeft w:val="0"/>
      <w:marRight w:val="0"/>
      <w:marTop w:val="0"/>
      <w:marBottom w:val="0"/>
      <w:divBdr>
        <w:top w:val="none" w:sz="0" w:space="0" w:color="auto"/>
        <w:left w:val="none" w:sz="0" w:space="0" w:color="auto"/>
        <w:bottom w:val="none" w:sz="0" w:space="0" w:color="auto"/>
        <w:right w:val="none" w:sz="0" w:space="0" w:color="auto"/>
      </w:divBdr>
      <w:divsChild>
        <w:div w:id="643122640">
          <w:marLeft w:val="0"/>
          <w:marRight w:val="0"/>
          <w:marTop w:val="0"/>
          <w:marBottom w:val="0"/>
          <w:divBdr>
            <w:top w:val="none" w:sz="0" w:space="0" w:color="auto"/>
            <w:left w:val="none" w:sz="0" w:space="0" w:color="auto"/>
            <w:bottom w:val="none" w:sz="0" w:space="0" w:color="auto"/>
            <w:right w:val="none" w:sz="0" w:space="0" w:color="auto"/>
          </w:divBdr>
        </w:div>
      </w:divsChild>
    </w:div>
    <w:div w:id="348529388">
      <w:bodyDiv w:val="1"/>
      <w:marLeft w:val="0"/>
      <w:marRight w:val="0"/>
      <w:marTop w:val="0"/>
      <w:marBottom w:val="0"/>
      <w:divBdr>
        <w:top w:val="none" w:sz="0" w:space="0" w:color="auto"/>
        <w:left w:val="none" w:sz="0" w:space="0" w:color="auto"/>
        <w:bottom w:val="none" w:sz="0" w:space="0" w:color="auto"/>
        <w:right w:val="none" w:sz="0" w:space="0" w:color="auto"/>
      </w:divBdr>
    </w:div>
    <w:div w:id="351146518">
      <w:bodyDiv w:val="1"/>
      <w:marLeft w:val="0"/>
      <w:marRight w:val="0"/>
      <w:marTop w:val="0"/>
      <w:marBottom w:val="0"/>
      <w:divBdr>
        <w:top w:val="none" w:sz="0" w:space="0" w:color="auto"/>
        <w:left w:val="none" w:sz="0" w:space="0" w:color="auto"/>
        <w:bottom w:val="none" w:sz="0" w:space="0" w:color="auto"/>
        <w:right w:val="none" w:sz="0" w:space="0" w:color="auto"/>
      </w:divBdr>
      <w:divsChild>
        <w:div w:id="260838397">
          <w:marLeft w:val="0"/>
          <w:marRight w:val="0"/>
          <w:marTop w:val="0"/>
          <w:marBottom w:val="0"/>
          <w:divBdr>
            <w:top w:val="none" w:sz="0" w:space="0" w:color="auto"/>
            <w:left w:val="none" w:sz="0" w:space="0" w:color="auto"/>
            <w:bottom w:val="none" w:sz="0" w:space="0" w:color="auto"/>
            <w:right w:val="none" w:sz="0" w:space="0" w:color="auto"/>
          </w:divBdr>
        </w:div>
        <w:div w:id="1504515821">
          <w:marLeft w:val="0"/>
          <w:marRight w:val="0"/>
          <w:marTop w:val="0"/>
          <w:marBottom w:val="0"/>
          <w:divBdr>
            <w:top w:val="none" w:sz="0" w:space="0" w:color="auto"/>
            <w:left w:val="none" w:sz="0" w:space="0" w:color="auto"/>
            <w:bottom w:val="none" w:sz="0" w:space="0" w:color="auto"/>
            <w:right w:val="none" w:sz="0" w:space="0" w:color="auto"/>
          </w:divBdr>
        </w:div>
      </w:divsChild>
    </w:div>
    <w:div w:id="353121405">
      <w:bodyDiv w:val="1"/>
      <w:marLeft w:val="0"/>
      <w:marRight w:val="0"/>
      <w:marTop w:val="0"/>
      <w:marBottom w:val="0"/>
      <w:divBdr>
        <w:top w:val="none" w:sz="0" w:space="0" w:color="auto"/>
        <w:left w:val="none" w:sz="0" w:space="0" w:color="auto"/>
        <w:bottom w:val="none" w:sz="0" w:space="0" w:color="auto"/>
        <w:right w:val="none" w:sz="0" w:space="0" w:color="auto"/>
      </w:divBdr>
    </w:div>
    <w:div w:id="357658631">
      <w:bodyDiv w:val="1"/>
      <w:marLeft w:val="0"/>
      <w:marRight w:val="0"/>
      <w:marTop w:val="0"/>
      <w:marBottom w:val="0"/>
      <w:divBdr>
        <w:top w:val="none" w:sz="0" w:space="0" w:color="auto"/>
        <w:left w:val="none" w:sz="0" w:space="0" w:color="auto"/>
        <w:bottom w:val="none" w:sz="0" w:space="0" w:color="auto"/>
        <w:right w:val="none" w:sz="0" w:space="0" w:color="auto"/>
      </w:divBdr>
      <w:divsChild>
        <w:div w:id="1528371691">
          <w:marLeft w:val="0"/>
          <w:marRight w:val="0"/>
          <w:marTop w:val="0"/>
          <w:marBottom w:val="0"/>
          <w:divBdr>
            <w:top w:val="none" w:sz="0" w:space="0" w:color="auto"/>
            <w:left w:val="none" w:sz="0" w:space="0" w:color="auto"/>
            <w:bottom w:val="none" w:sz="0" w:space="0" w:color="auto"/>
            <w:right w:val="none" w:sz="0" w:space="0" w:color="auto"/>
          </w:divBdr>
        </w:div>
      </w:divsChild>
    </w:div>
    <w:div w:id="367485376">
      <w:bodyDiv w:val="1"/>
      <w:marLeft w:val="0"/>
      <w:marRight w:val="0"/>
      <w:marTop w:val="0"/>
      <w:marBottom w:val="0"/>
      <w:divBdr>
        <w:top w:val="none" w:sz="0" w:space="0" w:color="auto"/>
        <w:left w:val="none" w:sz="0" w:space="0" w:color="auto"/>
        <w:bottom w:val="none" w:sz="0" w:space="0" w:color="auto"/>
        <w:right w:val="none" w:sz="0" w:space="0" w:color="auto"/>
      </w:divBdr>
      <w:divsChild>
        <w:div w:id="581379929">
          <w:marLeft w:val="0"/>
          <w:marRight w:val="0"/>
          <w:marTop w:val="0"/>
          <w:marBottom w:val="0"/>
          <w:divBdr>
            <w:top w:val="none" w:sz="0" w:space="0" w:color="auto"/>
            <w:left w:val="none" w:sz="0" w:space="0" w:color="auto"/>
            <w:bottom w:val="none" w:sz="0" w:space="0" w:color="auto"/>
            <w:right w:val="none" w:sz="0" w:space="0" w:color="auto"/>
          </w:divBdr>
        </w:div>
      </w:divsChild>
    </w:div>
    <w:div w:id="389236496">
      <w:bodyDiv w:val="1"/>
      <w:marLeft w:val="0"/>
      <w:marRight w:val="0"/>
      <w:marTop w:val="0"/>
      <w:marBottom w:val="0"/>
      <w:divBdr>
        <w:top w:val="none" w:sz="0" w:space="0" w:color="auto"/>
        <w:left w:val="none" w:sz="0" w:space="0" w:color="auto"/>
        <w:bottom w:val="none" w:sz="0" w:space="0" w:color="auto"/>
        <w:right w:val="none" w:sz="0" w:space="0" w:color="auto"/>
      </w:divBdr>
      <w:divsChild>
        <w:div w:id="2130659410">
          <w:marLeft w:val="0"/>
          <w:marRight w:val="0"/>
          <w:marTop w:val="0"/>
          <w:marBottom w:val="0"/>
          <w:divBdr>
            <w:top w:val="none" w:sz="0" w:space="0" w:color="auto"/>
            <w:left w:val="none" w:sz="0" w:space="0" w:color="auto"/>
            <w:bottom w:val="none" w:sz="0" w:space="0" w:color="auto"/>
            <w:right w:val="none" w:sz="0" w:space="0" w:color="auto"/>
          </w:divBdr>
        </w:div>
        <w:div w:id="508982515">
          <w:marLeft w:val="0"/>
          <w:marRight w:val="0"/>
          <w:marTop w:val="0"/>
          <w:marBottom w:val="0"/>
          <w:divBdr>
            <w:top w:val="none" w:sz="0" w:space="0" w:color="auto"/>
            <w:left w:val="none" w:sz="0" w:space="0" w:color="auto"/>
            <w:bottom w:val="none" w:sz="0" w:space="0" w:color="auto"/>
            <w:right w:val="none" w:sz="0" w:space="0" w:color="auto"/>
          </w:divBdr>
        </w:div>
      </w:divsChild>
    </w:div>
    <w:div w:id="393284019">
      <w:bodyDiv w:val="1"/>
      <w:marLeft w:val="0"/>
      <w:marRight w:val="0"/>
      <w:marTop w:val="0"/>
      <w:marBottom w:val="0"/>
      <w:divBdr>
        <w:top w:val="none" w:sz="0" w:space="0" w:color="auto"/>
        <w:left w:val="none" w:sz="0" w:space="0" w:color="auto"/>
        <w:bottom w:val="none" w:sz="0" w:space="0" w:color="auto"/>
        <w:right w:val="none" w:sz="0" w:space="0" w:color="auto"/>
      </w:divBdr>
    </w:div>
    <w:div w:id="395125530">
      <w:bodyDiv w:val="1"/>
      <w:marLeft w:val="0"/>
      <w:marRight w:val="0"/>
      <w:marTop w:val="0"/>
      <w:marBottom w:val="0"/>
      <w:divBdr>
        <w:top w:val="none" w:sz="0" w:space="0" w:color="auto"/>
        <w:left w:val="none" w:sz="0" w:space="0" w:color="auto"/>
        <w:bottom w:val="none" w:sz="0" w:space="0" w:color="auto"/>
        <w:right w:val="none" w:sz="0" w:space="0" w:color="auto"/>
      </w:divBdr>
      <w:divsChild>
        <w:div w:id="2022275955">
          <w:marLeft w:val="0"/>
          <w:marRight w:val="0"/>
          <w:marTop w:val="0"/>
          <w:marBottom w:val="0"/>
          <w:divBdr>
            <w:top w:val="none" w:sz="0" w:space="0" w:color="auto"/>
            <w:left w:val="none" w:sz="0" w:space="0" w:color="auto"/>
            <w:bottom w:val="none" w:sz="0" w:space="0" w:color="auto"/>
            <w:right w:val="none" w:sz="0" w:space="0" w:color="auto"/>
          </w:divBdr>
        </w:div>
        <w:div w:id="206644033">
          <w:marLeft w:val="0"/>
          <w:marRight w:val="0"/>
          <w:marTop w:val="0"/>
          <w:marBottom w:val="0"/>
          <w:divBdr>
            <w:top w:val="none" w:sz="0" w:space="0" w:color="auto"/>
            <w:left w:val="none" w:sz="0" w:space="0" w:color="auto"/>
            <w:bottom w:val="none" w:sz="0" w:space="0" w:color="auto"/>
            <w:right w:val="none" w:sz="0" w:space="0" w:color="auto"/>
          </w:divBdr>
        </w:div>
        <w:div w:id="1985573748">
          <w:marLeft w:val="0"/>
          <w:marRight w:val="0"/>
          <w:marTop w:val="0"/>
          <w:marBottom w:val="0"/>
          <w:divBdr>
            <w:top w:val="none" w:sz="0" w:space="0" w:color="auto"/>
            <w:left w:val="none" w:sz="0" w:space="0" w:color="auto"/>
            <w:bottom w:val="none" w:sz="0" w:space="0" w:color="auto"/>
            <w:right w:val="none" w:sz="0" w:space="0" w:color="auto"/>
          </w:divBdr>
        </w:div>
        <w:div w:id="1331063714">
          <w:marLeft w:val="0"/>
          <w:marRight w:val="0"/>
          <w:marTop w:val="0"/>
          <w:marBottom w:val="0"/>
          <w:divBdr>
            <w:top w:val="none" w:sz="0" w:space="0" w:color="auto"/>
            <w:left w:val="none" w:sz="0" w:space="0" w:color="auto"/>
            <w:bottom w:val="none" w:sz="0" w:space="0" w:color="auto"/>
            <w:right w:val="none" w:sz="0" w:space="0" w:color="auto"/>
          </w:divBdr>
        </w:div>
        <w:div w:id="1393698474">
          <w:marLeft w:val="0"/>
          <w:marRight w:val="0"/>
          <w:marTop w:val="0"/>
          <w:marBottom w:val="0"/>
          <w:divBdr>
            <w:top w:val="none" w:sz="0" w:space="0" w:color="auto"/>
            <w:left w:val="none" w:sz="0" w:space="0" w:color="auto"/>
            <w:bottom w:val="none" w:sz="0" w:space="0" w:color="auto"/>
            <w:right w:val="none" w:sz="0" w:space="0" w:color="auto"/>
          </w:divBdr>
        </w:div>
        <w:div w:id="1420129398">
          <w:marLeft w:val="0"/>
          <w:marRight w:val="0"/>
          <w:marTop w:val="0"/>
          <w:marBottom w:val="0"/>
          <w:divBdr>
            <w:top w:val="none" w:sz="0" w:space="0" w:color="auto"/>
            <w:left w:val="none" w:sz="0" w:space="0" w:color="auto"/>
            <w:bottom w:val="none" w:sz="0" w:space="0" w:color="auto"/>
            <w:right w:val="none" w:sz="0" w:space="0" w:color="auto"/>
          </w:divBdr>
        </w:div>
      </w:divsChild>
    </w:div>
    <w:div w:id="404184413">
      <w:bodyDiv w:val="1"/>
      <w:marLeft w:val="0"/>
      <w:marRight w:val="0"/>
      <w:marTop w:val="0"/>
      <w:marBottom w:val="0"/>
      <w:divBdr>
        <w:top w:val="none" w:sz="0" w:space="0" w:color="auto"/>
        <w:left w:val="none" w:sz="0" w:space="0" w:color="auto"/>
        <w:bottom w:val="none" w:sz="0" w:space="0" w:color="auto"/>
        <w:right w:val="none" w:sz="0" w:space="0" w:color="auto"/>
      </w:divBdr>
      <w:divsChild>
        <w:div w:id="1337344956">
          <w:marLeft w:val="0"/>
          <w:marRight w:val="0"/>
          <w:marTop w:val="0"/>
          <w:marBottom w:val="0"/>
          <w:divBdr>
            <w:top w:val="none" w:sz="0" w:space="0" w:color="auto"/>
            <w:left w:val="none" w:sz="0" w:space="0" w:color="auto"/>
            <w:bottom w:val="none" w:sz="0" w:space="0" w:color="auto"/>
            <w:right w:val="none" w:sz="0" w:space="0" w:color="auto"/>
          </w:divBdr>
        </w:div>
        <w:div w:id="350567784">
          <w:marLeft w:val="0"/>
          <w:marRight w:val="0"/>
          <w:marTop w:val="0"/>
          <w:marBottom w:val="0"/>
          <w:divBdr>
            <w:top w:val="none" w:sz="0" w:space="0" w:color="auto"/>
            <w:left w:val="none" w:sz="0" w:space="0" w:color="auto"/>
            <w:bottom w:val="none" w:sz="0" w:space="0" w:color="auto"/>
            <w:right w:val="none" w:sz="0" w:space="0" w:color="auto"/>
          </w:divBdr>
        </w:div>
      </w:divsChild>
    </w:div>
    <w:div w:id="408381263">
      <w:bodyDiv w:val="1"/>
      <w:marLeft w:val="0"/>
      <w:marRight w:val="0"/>
      <w:marTop w:val="0"/>
      <w:marBottom w:val="0"/>
      <w:divBdr>
        <w:top w:val="none" w:sz="0" w:space="0" w:color="auto"/>
        <w:left w:val="none" w:sz="0" w:space="0" w:color="auto"/>
        <w:bottom w:val="none" w:sz="0" w:space="0" w:color="auto"/>
        <w:right w:val="none" w:sz="0" w:space="0" w:color="auto"/>
      </w:divBdr>
      <w:divsChild>
        <w:div w:id="919949710">
          <w:marLeft w:val="0"/>
          <w:marRight w:val="0"/>
          <w:marTop w:val="0"/>
          <w:marBottom w:val="0"/>
          <w:divBdr>
            <w:top w:val="none" w:sz="0" w:space="0" w:color="auto"/>
            <w:left w:val="none" w:sz="0" w:space="0" w:color="auto"/>
            <w:bottom w:val="none" w:sz="0" w:space="0" w:color="auto"/>
            <w:right w:val="none" w:sz="0" w:space="0" w:color="auto"/>
          </w:divBdr>
        </w:div>
        <w:div w:id="1486625412">
          <w:marLeft w:val="0"/>
          <w:marRight w:val="0"/>
          <w:marTop w:val="0"/>
          <w:marBottom w:val="0"/>
          <w:divBdr>
            <w:top w:val="none" w:sz="0" w:space="0" w:color="auto"/>
            <w:left w:val="none" w:sz="0" w:space="0" w:color="auto"/>
            <w:bottom w:val="none" w:sz="0" w:space="0" w:color="auto"/>
            <w:right w:val="none" w:sz="0" w:space="0" w:color="auto"/>
          </w:divBdr>
        </w:div>
        <w:div w:id="1027949621">
          <w:marLeft w:val="0"/>
          <w:marRight w:val="0"/>
          <w:marTop w:val="0"/>
          <w:marBottom w:val="0"/>
          <w:divBdr>
            <w:top w:val="none" w:sz="0" w:space="0" w:color="auto"/>
            <w:left w:val="none" w:sz="0" w:space="0" w:color="auto"/>
            <w:bottom w:val="none" w:sz="0" w:space="0" w:color="auto"/>
            <w:right w:val="none" w:sz="0" w:space="0" w:color="auto"/>
          </w:divBdr>
        </w:div>
        <w:div w:id="941574076">
          <w:marLeft w:val="0"/>
          <w:marRight w:val="0"/>
          <w:marTop w:val="0"/>
          <w:marBottom w:val="0"/>
          <w:divBdr>
            <w:top w:val="none" w:sz="0" w:space="0" w:color="auto"/>
            <w:left w:val="none" w:sz="0" w:space="0" w:color="auto"/>
            <w:bottom w:val="none" w:sz="0" w:space="0" w:color="auto"/>
            <w:right w:val="none" w:sz="0" w:space="0" w:color="auto"/>
          </w:divBdr>
        </w:div>
        <w:div w:id="349335803">
          <w:marLeft w:val="0"/>
          <w:marRight w:val="0"/>
          <w:marTop w:val="0"/>
          <w:marBottom w:val="0"/>
          <w:divBdr>
            <w:top w:val="none" w:sz="0" w:space="0" w:color="auto"/>
            <w:left w:val="none" w:sz="0" w:space="0" w:color="auto"/>
            <w:bottom w:val="none" w:sz="0" w:space="0" w:color="auto"/>
            <w:right w:val="none" w:sz="0" w:space="0" w:color="auto"/>
          </w:divBdr>
        </w:div>
        <w:div w:id="1928417421">
          <w:marLeft w:val="0"/>
          <w:marRight w:val="0"/>
          <w:marTop w:val="0"/>
          <w:marBottom w:val="0"/>
          <w:divBdr>
            <w:top w:val="none" w:sz="0" w:space="0" w:color="auto"/>
            <w:left w:val="none" w:sz="0" w:space="0" w:color="auto"/>
            <w:bottom w:val="none" w:sz="0" w:space="0" w:color="auto"/>
            <w:right w:val="none" w:sz="0" w:space="0" w:color="auto"/>
          </w:divBdr>
        </w:div>
        <w:div w:id="1098139872">
          <w:marLeft w:val="0"/>
          <w:marRight w:val="0"/>
          <w:marTop w:val="0"/>
          <w:marBottom w:val="0"/>
          <w:divBdr>
            <w:top w:val="none" w:sz="0" w:space="0" w:color="auto"/>
            <w:left w:val="none" w:sz="0" w:space="0" w:color="auto"/>
            <w:bottom w:val="none" w:sz="0" w:space="0" w:color="auto"/>
            <w:right w:val="none" w:sz="0" w:space="0" w:color="auto"/>
          </w:divBdr>
        </w:div>
        <w:div w:id="1428965175">
          <w:marLeft w:val="0"/>
          <w:marRight w:val="0"/>
          <w:marTop w:val="0"/>
          <w:marBottom w:val="0"/>
          <w:divBdr>
            <w:top w:val="none" w:sz="0" w:space="0" w:color="auto"/>
            <w:left w:val="none" w:sz="0" w:space="0" w:color="auto"/>
            <w:bottom w:val="none" w:sz="0" w:space="0" w:color="auto"/>
            <w:right w:val="none" w:sz="0" w:space="0" w:color="auto"/>
          </w:divBdr>
        </w:div>
        <w:div w:id="537010635">
          <w:marLeft w:val="0"/>
          <w:marRight w:val="0"/>
          <w:marTop w:val="0"/>
          <w:marBottom w:val="0"/>
          <w:divBdr>
            <w:top w:val="none" w:sz="0" w:space="0" w:color="auto"/>
            <w:left w:val="none" w:sz="0" w:space="0" w:color="auto"/>
            <w:bottom w:val="none" w:sz="0" w:space="0" w:color="auto"/>
            <w:right w:val="none" w:sz="0" w:space="0" w:color="auto"/>
          </w:divBdr>
        </w:div>
      </w:divsChild>
    </w:div>
    <w:div w:id="413089465">
      <w:bodyDiv w:val="1"/>
      <w:marLeft w:val="0"/>
      <w:marRight w:val="0"/>
      <w:marTop w:val="0"/>
      <w:marBottom w:val="0"/>
      <w:divBdr>
        <w:top w:val="none" w:sz="0" w:space="0" w:color="auto"/>
        <w:left w:val="none" w:sz="0" w:space="0" w:color="auto"/>
        <w:bottom w:val="none" w:sz="0" w:space="0" w:color="auto"/>
        <w:right w:val="none" w:sz="0" w:space="0" w:color="auto"/>
      </w:divBdr>
    </w:div>
    <w:div w:id="422842032">
      <w:bodyDiv w:val="1"/>
      <w:marLeft w:val="0"/>
      <w:marRight w:val="0"/>
      <w:marTop w:val="0"/>
      <w:marBottom w:val="0"/>
      <w:divBdr>
        <w:top w:val="none" w:sz="0" w:space="0" w:color="auto"/>
        <w:left w:val="none" w:sz="0" w:space="0" w:color="auto"/>
        <w:bottom w:val="none" w:sz="0" w:space="0" w:color="auto"/>
        <w:right w:val="none" w:sz="0" w:space="0" w:color="auto"/>
      </w:divBdr>
      <w:divsChild>
        <w:div w:id="1869488701">
          <w:marLeft w:val="0"/>
          <w:marRight w:val="0"/>
          <w:marTop w:val="0"/>
          <w:marBottom w:val="0"/>
          <w:divBdr>
            <w:top w:val="none" w:sz="0" w:space="0" w:color="auto"/>
            <w:left w:val="none" w:sz="0" w:space="0" w:color="auto"/>
            <w:bottom w:val="none" w:sz="0" w:space="0" w:color="auto"/>
            <w:right w:val="none" w:sz="0" w:space="0" w:color="auto"/>
          </w:divBdr>
        </w:div>
      </w:divsChild>
    </w:div>
    <w:div w:id="429740443">
      <w:bodyDiv w:val="1"/>
      <w:marLeft w:val="0"/>
      <w:marRight w:val="0"/>
      <w:marTop w:val="0"/>
      <w:marBottom w:val="0"/>
      <w:divBdr>
        <w:top w:val="none" w:sz="0" w:space="0" w:color="auto"/>
        <w:left w:val="none" w:sz="0" w:space="0" w:color="auto"/>
        <w:bottom w:val="none" w:sz="0" w:space="0" w:color="auto"/>
        <w:right w:val="none" w:sz="0" w:space="0" w:color="auto"/>
      </w:divBdr>
      <w:divsChild>
        <w:div w:id="875582838">
          <w:marLeft w:val="0"/>
          <w:marRight w:val="0"/>
          <w:marTop w:val="0"/>
          <w:marBottom w:val="0"/>
          <w:divBdr>
            <w:top w:val="none" w:sz="0" w:space="0" w:color="auto"/>
            <w:left w:val="none" w:sz="0" w:space="0" w:color="auto"/>
            <w:bottom w:val="none" w:sz="0" w:space="0" w:color="auto"/>
            <w:right w:val="none" w:sz="0" w:space="0" w:color="auto"/>
          </w:divBdr>
        </w:div>
        <w:div w:id="804661838">
          <w:marLeft w:val="0"/>
          <w:marRight w:val="0"/>
          <w:marTop w:val="0"/>
          <w:marBottom w:val="0"/>
          <w:divBdr>
            <w:top w:val="none" w:sz="0" w:space="0" w:color="auto"/>
            <w:left w:val="none" w:sz="0" w:space="0" w:color="auto"/>
            <w:bottom w:val="none" w:sz="0" w:space="0" w:color="auto"/>
            <w:right w:val="none" w:sz="0" w:space="0" w:color="auto"/>
          </w:divBdr>
        </w:div>
        <w:div w:id="2107073376">
          <w:marLeft w:val="0"/>
          <w:marRight w:val="0"/>
          <w:marTop w:val="0"/>
          <w:marBottom w:val="0"/>
          <w:divBdr>
            <w:top w:val="none" w:sz="0" w:space="0" w:color="auto"/>
            <w:left w:val="none" w:sz="0" w:space="0" w:color="auto"/>
            <w:bottom w:val="none" w:sz="0" w:space="0" w:color="auto"/>
            <w:right w:val="none" w:sz="0" w:space="0" w:color="auto"/>
          </w:divBdr>
        </w:div>
        <w:div w:id="2027519405">
          <w:marLeft w:val="0"/>
          <w:marRight w:val="0"/>
          <w:marTop w:val="0"/>
          <w:marBottom w:val="0"/>
          <w:divBdr>
            <w:top w:val="none" w:sz="0" w:space="0" w:color="auto"/>
            <w:left w:val="none" w:sz="0" w:space="0" w:color="auto"/>
            <w:bottom w:val="none" w:sz="0" w:space="0" w:color="auto"/>
            <w:right w:val="none" w:sz="0" w:space="0" w:color="auto"/>
          </w:divBdr>
        </w:div>
        <w:div w:id="115686503">
          <w:marLeft w:val="0"/>
          <w:marRight w:val="0"/>
          <w:marTop w:val="0"/>
          <w:marBottom w:val="0"/>
          <w:divBdr>
            <w:top w:val="none" w:sz="0" w:space="0" w:color="auto"/>
            <w:left w:val="none" w:sz="0" w:space="0" w:color="auto"/>
            <w:bottom w:val="none" w:sz="0" w:space="0" w:color="auto"/>
            <w:right w:val="none" w:sz="0" w:space="0" w:color="auto"/>
          </w:divBdr>
        </w:div>
      </w:divsChild>
    </w:div>
    <w:div w:id="435515122">
      <w:bodyDiv w:val="1"/>
      <w:marLeft w:val="0"/>
      <w:marRight w:val="0"/>
      <w:marTop w:val="0"/>
      <w:marBottom w:val="0"/>
      <w:divBdr>
        <w:top w:val="none" w:sz="0" w:space="0" w:color="auto"/>
        <w:left w:val="none" w:sz="0" w:space="0" w:color="auto"/>
        <w:bottom w:val="none" w:sz="0" w:space="0" w:color="auto"/>
        <w:right w:val="none" w:sz="0" w:space="0" w:color="auto"/>
      </w:divBdr>
      <w:divsChild>
        <w:div w:id="1897013677">
          <w:marLeft w:val="0"/>
          <w:marRight w:val="0"/>
          <w:marTop w:val="0"/>
          <w:marBottom w:val="0"/>
          <w:divBdr>
            <w:top w:val="none" w:sz="0" w:space="0" w:color="auto"/>
            <w:left w:val="none" w:sz="0" w:space="0" w:color="auto"/>
            <w:bottom w:val="none" w:sz="0" w:space="0" w:color="auto"/>
            <w:right w:val="none" w:sz="0" w:space="0" w:color="auto"/>
          </w:divBdr>
        </w:div>
      </w:divsChild>
    </w:div>
    <w:div w:id="441342116">
      <w:bodyDiv w:val="1"/>
      <w:marLeft w:val="0"/>
      <w:marRight w:val="0"/>
      <w:marTop w:val="0"/>
      <w:marBottom w:val="0"/>
      <w:divBdr>
        <w:top w:val="none" w:sz="0" w:space="0" w:color="auto"/>
        <w:left w:val="none" w:sz="0" w:space="0" w:color="auto"/>
        <w:bottom w:val="none" w:sz="0" w:space="0" w:color="auto"/>
        <w:right w:val="none" w:sz="0" w:space="0" w:color="auto"/>
      </w:divBdr>
    </w:div>
    <w:div w:id="455756162">
      <w:bodyDiv w:val="1"/>
      <w:marLeft w:val="0"/>
      <w:marRight w:val="0"/>
      <w:marTop w:val="0"/>
      <w:marBottom w:val="0"/>
      <w:divBdr>
        <w:top w:val="none" w:sz="0" w:space="0" w:color="auto"/>
        <w:left w:val="none" w:sz="0" w:space="0" w:color="auto"/>
        <w:bottom w:val="none" w:sz="0" w:space="0" w:color="auto"/>
        <w:right w:val="none" w:sz="0" w:space="0" w:color="auto"/>
      </w:divBdr>
      <w:divsChild>
        <w:div w:id="2007976608">
          <w:marLeft w:val="0"/>
          <w:marRight w:val="0"/>
          <w:marTop w:val="0"/>
          <w:marBottom w:val="0"/>
          <w:divBdr>
            <w:top w:val="none" w:sz="0" w:space="0" w:color="auto"/>
            <w:left w:val="none" w:sz="0" w:space="0" w:color="auto"/>
            <w:bottom w:val="none" w:sz="0" w:space="0" w:color="auto"/>
            <w:right w:val="none" w:sz="0" w:space="0" w:color="auto"/>
          </w:divBdr>
        </w:div>
        <w:div w:id="2099401359">
          <w:marLeft w:val="0"/>
          <w:marRight w:val="0"/>
          <w:marTop w:val="0"/>
          <w:marBottom w:val="0"/>
          <w:divBdr>
            <w:top w:val="none" w:sz="0" w:space="0" w:color="auto"/>
            <w:left w:val="none" w:sz="0" w:space="0" w:color="auto"/>
            <w:bottom w:val="none" w:sz="0" w:space="0" w:color="auto"/>
            <w:right w:val="none" w:sz="0" w:space="0" w:color="auto"/>
          </w:divBdr>
        </w:div>
        <w:div w:id="1414008542">
          <w:marLeft w:val="0"/>
          <w:marRight w:val="0"/>
          <w:marTop w:val="0"/>
          <w:marBottom w:val="0"/>
          <w:divBdr>
            <w:top w:val="none" w:sz="0" w:space="0" w:color="auto"/>
            <w:left w:val="none" w:sz="0" w:space="0" w:color="auto"/>
            <w:bottom w:val="none" w:sz="0" w:space="0" w:color="auto"/>
            <w:right w:val="none" w:sz="0" w:space="0" w:color="auto"/>
          </w:divBdr>
        </w:div>
      </w:divsChild>
    </w:div>
    <w:div w:id="459811948">
      <w:bodyDiv w:val="1"/>
      <w:marLeft w:val="0"/>
      <w:marRight w:val="0"/>
      <w:marTop w:val="0"/>
      <w:marBottom w:val="0"/>
      <w:divBdr>
        <w:top w:val="none" w:sz="0" w:space="0" w:color="auto"/>
        <w:left w:val="none" w:sz="0" w:space="0" w:color="auto"/>
        <w:bottom w:val="none" w:sz="0" w:space="0" w:color="auto"/>
        <w:right w:val="none" w:sz="0" w:space="0" w:color="auto"/>
      </w:divBdr>
    </w:div>
    <w:div w:id="461268246">
      <w:bodyDiv w:val="1"/>
      <w:marLeft w:val="0"/>
      <w:marRight w:val="0"/>
      <w:marTop w:val="0"/>
      <w:marBottom w:val="0"/>
      <w:divBdr>
        <w:top w:val="none" w:sz="0" w:space="0" w:color="auto"/>
        <w:left w:val="none" w:sz="0" w:space="0" w:color="auto"/>
        <w:bottom w:val="none" w:sz="0" w:space="0" w:color="auto"/>
        <w:right w:val="none" w:sz="0" w:space="0" w:color="auto"/>
      </w:divBdr>
      <w:divsChild>
        <w:div w:id="1726173889">
          <w:marLeft w:val="0"/>
          <w:marRight w:val="0"/>
          <w:marTop w:val="0"/>
          <w:marBottom w:val="0"/>
          <w:divBdr>
            <w:top w:val="none" w:sz="0" w:space="0" w:color="auto"/>
            <w:left w:val="none" w:sz="0" w:space="0" w:color="auto"/>
            <w:bottom w:val="none" w:sz="0" w:space="0" w:color="auto"/>
            <w:right w:val="none" w:sz="0" w:space="0" w:color="auto"/>
          </w:divBdr>
        </w:div>
        <w:div w:id="1396078019">
          <w:marLeft w:val="0"/>
          <w:marRight w:val="0"/>
          <w:marTop w:val="0"/>
          <w:marBottom w:val="0"/>
          <w:divBdr>
            <w:top w:val="none" w:sz="0" w:space="0" w:color="auto"/>
            <w:left w:val="none" w:sz="0" w:space="0" w:color="auto"/>
            <w:bottom w:val="none" w:sz="0" w:space="0" w:color="auto"/>
            <w:right w:val="none" w:sz="0" w:space="0" w:color="auto"/>
          </w:divBdr>
        </w:div>
        <w:div w:id="1538346993">
          <w:marLeft w:val="0"/>
          <w:marRight w:val="0"/>
          <w:marTop w:val="0"/>
          <w:marBottom w:val="0"/>
          <w:divBdr>
            <w:top w:val="none" w:sz="0" w:space="0" w:color="auto"/>
            <w:left w:val="none" w:sz="0" w:space="0" w:color="auto"/>
            <w:bottom w:val="none" w:sz="0" w:space="0" w:color="auto"/>
            <w:right w:val="none" w:sz="0" w:space="0" w:color="auto"/>
          </w:divBdr>
        </w:div>
        <w:div w:id="1955791681">
          <w:marLeft w:val="0"/>
          <w:marRight w:val="0"/>
          <w:marTop w:val="0"/>
          <w:marBottom w:val="0"/>
          <w:divBdr>
            <w:top w:val="none" w:sz="0" w:space="0" w:color="auto"/>
            <w:left w:val="none" w:sz="0" w:space="0" w:color="auto"/>
            <w:bottom w:val="none" w:sz="0" w:space="0" w:color="auto"/>
            <w:right w:val="none" w:sz="0" w:space="0" w:color="auto"/>
          </w:divBdr>
        </w:div>
      </w:divsChild>
    </w:div>
    <w:div w:id="464466661">
      <w:bodyDiv w:val="1"/>
      <w:marLeft w:val="0"/>
      <w:marRight w:val="0"/>
      <w:marTop w:val="0"/>
      <w:marBottom w:val="0"/>
      <w:divBdr>
        <w:top w:val="none" w:sz="0" w:space="0" w:color="auto"/>
        <w:left w:val="none" w:sz="0" w:space="0" w:color="auto"/>
        <w:bottom w:val="none" w:sz="0" w:space="0" w:color="auto"/>
        <w:right w:val="none" w:sz="0" w:space="0" w:color="auto"/>
      </w:divBdr>
    </w:div>
    <w:div w:id="465318310">
      <w:bodyDiv w:val="1"/>
      <w:marLeft w:val="0"/>
      <w:marRight w:val="0"/>
      <w:marTop w:val="0"/>
      <w:marBottom w:val="0"/>
      <w:divBdr>
        <w:top w:val="none" w:sz="0" w:space="0" w:color="auto"/>
        <w:left w:val="none" w:sz="0" w:space="0" w:color="auto"/>
        <w:bottom w:val="none" w:sz="0" w:space="0" w:color="auto"/>
        <w:right w:val="none" w:sz="0" w:space="0" w:color="auto"/>
      </w:divBdr>
      <w:divsChild>
        <w:div w:id="1377466153">
          <w:marLeft w:val="0"/>
          <w:marRight w:val="0"/>
          <w:marTop w:val="0"/>
          <w:marBottom w:val="0"/>
          <w:divBdr>
            <w:top w:val="none" w:sz="0" w:space="0" w:color="auto"/>
            <w:left w:val="none" w:sz="0" w:space="0" w:color="auto"/>
            <w:bottom w:val="none" w:sz="0" w:space="0" w:color="auto"/>
            <w:right w:val="none" w:sz="0" w:space="0" w:color="auto"/>
          </w:divBdr>
        </w:div>
      </w:divsChild>
    </w:div>
    <w:div w:id="469052223">
      <w:bodyDiv w:val="1"/>
      <w:marLeft w:val="0"/>
      <w:marRight w:val="0"/>
      <w:marTop w:val="0"/>
      <w:marBottom w:val="0"/>
      <w:divBdr>
        <w:top w:val="none" w:sz="0" w:space="0" w:color="auto"/>
        <w:left w:val="none" w:sz="0" w:space="0" w:color="auto"/>
        <w:bottom w:val="none" w:sz="0" w:space="0" w:color="auto"/>
        <w:right w:val="none" w:sz="0" w:space="0" w:color="auto"/>
      </w:divBdr>
    </w:div>
    <w:div w:id="470710617">
      <w:bodyDiv w:val="1"/>
      <w:marLeft w:val="0"/>
      <w:marRight w:val="0"/>
      <w:marTop w:val="0"/>
      <w:marBottom w:val="0"/>
      <w:divBdr>
        <w:top w:val="none" w:sz="0" w:space="0" w:color="auto"/>
        <w:left w:val="none" w:sz="0" w:space="0" w:color="auto"/>
        <w:bottom w:val="none" w:sz="0" w:space="0" w:color="auto"/>
        <w:right w:val="none" w:sz="0" w:space="0" w:color="auto"/>
      </w:divBdr>
      <w:divsChild>
        <w:div w:id="1354381266">
          <w:marLeft w:val="0"/>
          <w:marRight w:val="0"/>
          <w:marTop w:val="0"/>
          <w:marBottom w:val="0"/>
          <w:divBdr>
            <w:top w:val="none" w:sz="0" w:space="0" w:color="auto"/>
            <w:left w:val="none" w:sz="0" w:space="0" w:color="auto"/>
            <w:bottom w:val="none" w:sz="0" w:space="0" w:color="auto"/>
            <w:right w:val="none" w:sz="0" w:space="0" w:color="auto"/>
          </w:divBdr>
        </w:div>
      </w:divsChild>
    </w:div>
    <w:div w:id="471021590">
      <w:bodyDiv w:val="1"/>
      <w:marLeft w:val="0"/>
      <w:marRight w:val="0"/>
      <w:marTop w:val="0"/>
      <w:marBottom w:val="0"/>
      <w:divBdr>
        <w:top w:val="none" w:sz="0" w:space="0" w:color="auto"/>
        <w:left w:val="none" w:sz="0" w:space="0" w:color="auto"/>
        <w:bottom w:val="none" w:sz="0" w:space="0" w:color="auto"/>
        <w:right w:val="none" w:sz="0" w:space="0" w:color="auto"/>
      </w:divBdr>
      <w:divsChild>
        <w:div w:id="469984840">
          <w:marLeft w:val="0"/>
          <w:marRight w:val="0"/>
          <w:marTop w:val="0"/>
          <w:marBottom w:val="0"/>
          <w:divBdr>
            <w:top w:val="none" w:sz="0" w:space="0" w:color="auto"/>
            <w:left w:val="none" w:sz="0" w:space="0" w:color="auto"/>
            <w:bottom w:val="none" w:sz="0" w:space="0" w:color="auto"/>
            <w:right w:val="none" w:sz="0" w:space="0" w:color="auto"/>
          </w:divBdr>
        </w:div>
        <w:div w:id="119689319">
          <w:marLeft w:val="0"/>
          <w:marRight w:val="0"/>
          <w:marTop w:val="0"/>
          <w:marBottom w:val="0"/>
          <w:divBdr>
            <w:top w:val="none" w:sz="0" w:space="0" w:color="auto"/>
            <w:left w:val="none" w:sz="0" w:space="0" w:color="auto"/>
            <w:bottom w:val="none" w:sz="0" w:space="0" w:color="auto"/>
            <w:right w:val="none" w:sz="0" w:space="0" w:color="auto"/>
          </w:divBdr>
        </w:div>
        <w:div w:id="846863507">
          <w:marLeft w:val="0"/>
          <w:marRight w:val="0"/>
          <w:marTop w:val="0"/>
          <w:marBottom w:val="0"/>
          <w:divBdr>
            <w:top w:val="none" w:sz="0" w:space="0" w:color="auto"/>
            <w:left w:val="none" w:sz="0" w:space="0" w:color="auto"/>
            <w:bottom w:val="none" w:sz="0" w:space="0" w:color="auto"/>
            <w:right w:val="none" w:sz="0" w:space="0" w:color="auto"/>
          </w:divBdr>
        </w:div>
        <w:div w:id="1211039950">
          <w:marLeft w:val="0"/>
          <w:marRight w:val="0"/>
          <w:marTop w:val="0"/>
          <w:marBottom w:val="0"/>
          <w:divBdr>
            <w:top w:val="none" w:sz="0" w:space="0" w:color="auto"/>
            <w:left w:val="none" w:sz="0" w:space="0" w:color="auto"/>
            <w:bottom w:val="none" w:sz="0" w:space="0" w:color="auto"/>
            <w:right w:val="none" w:sz="0" w:space="0" w:color="auto"/>
          </w:divBdr>
        </w:div>
        <w:div w:id="1517377409">
          <w:marLeft w:val="0"/>
          <w:marRight w:val="0"/>
          <w:marTop w:val="0"/>
          <w:marBottom w:val="0"/>
          <w:divBdr>
            <w:top w:val="none" w:sz="0" w:space="0" w:color="auto"/>
            <w:left w:val="none" w:sz="0" w:space="0" w:color="auto"/>
            <w:bottom w:val="none" w:sz="0" w:space="0" w:color="auto"/>
            <w:right w:val="none" w:sz="0" w:space="0" w:color="auto"/>
          </w:divBdr>
        </w:div>
        <w:div w:id="194269747">
          <w:marLeft w:val="0"/>
          <w:marRight w:val="0"/>
          <w:marTop w:val="0"/>
          <w:marBottom w:val="0"/>
          <w:divBdr>
            <w:top w:val="none" w:sz="0" w:space="0" w:color="auto"/>
            <w:left w:val="none" w:sz="0" w:space="0" w:color="auto"/>
            <w:bottom w:val="none" w:sz="0" w:space="0" w:color="auto"/>
            <w:right w:val="none" w:sz="0" w:space="0" w:color="auto"/>
          </w:divBdr>
        </w:div>
        <w:div w:id="2132160756">
          <w:marLeft w:val="0"/>
          <w:marRight w:val="0"/>
          <w:marTop w:val="0"/>
          <w:marBottom w:val="0"/>
          <w:divBdr>
            <w:top w:val="none" w:sz="0" w:space="0" w:color="auto"/>
            <w:left w:val="none" w:sz="0" w:space="0" w:color="auto"/>
            <w:bottom w:val="none" w:sz="0" w:space="0" w:color="auto"/>
            <w:right w:val="none" w:sz="0" w:space="0" w:color="auto"/>
          </w:divBdr>
        </w:div>
        <w:div w:id="230123013">
          <w:marLeft w:val="0"/>
          <w:marRight w:val="0"/>
          <w:marTop w:val="0"/>
          <w:marBottom w:val="0"/>
          <w:divBdr>
            <w:top w:val="none" w:sz="0" w:space="0" w:color="auto"/>
            <w:left w:val="none" w:sz="0" w:space="0" w:color="auto"/>
            <w:bottom w:val="none" w:sz="0" w:space="0" w:color="auto"/>
            <w:right w:val="none" w:sz="0" w:space="0" w:color="auto"/>
          </w:divBdr>
        </w:div>
        <w:div w:id="1783453887">
          <w:marLeft w:val="0"/>
          <w:marRight w:val="0"/>
          <w:marTop w:val="0"/>
          <w:marBottom w:val="0"/>
          <w:divBdr>
            <w:top w:val="none" w:sz="0" w:space="0" w:color="auto"/>
            <w:left w:val="none" w:sz="0" w:space="0" w:color="auto"/>
            <w:bottom w:val="none" w:sz="0" w:space="0" w:color="auto"/>
            <w:right w:val="none" w:sz="0" w:space="0" w:color="auto"/>
          </w:divBdr>
        </w:div>
      </w:divsChild>
    </w:div>
    <w:div w:id="475072936">
      <w:bodyDiv w:val="1"/>
      <w:marLeft w:val="0"/>
      <w:marRight w:val="0"/>
      <w:marTop w:val="0"/>
      <w:marBottom w:val="0"/>
      <w:divBdr>
        <w:top w:val="none" w:sz="0" w:space="0" w:color="auto"/>
        <w:left w:val="none" w:sz="0" w:space="0" w:color="auto"/>
        <w:bottom w:val="none" w:sz="0" w:space="0" w:color="auto"/>
        <w:right w:val="none" w:sz="0" w:space="0" w:color="auto"/>
      </w:divBdr>
      <w:divsChild>
        <w:div w:id="1176192578">
          <w:marLeft w:val="0"/>
          <w:marRight w:val="0"/>
          <w:marTop w:val="0"/>
          <w:marBottom w:val="0"/>
          <w:divBdr>
            <w:top w:val="none" w:sz="0" w:space="0" w:color="auto"/>
            <w:left w:val="none" w:sz="0" w:space="0" w:color="auto"/>
            <w:bottom w:val="none" w:sz="0" w:space="0" w:color="auto"/>
            <w:right w:val="none" w:sz="0" w:space="0" w:color="auto"/>
          </w:divBdr>
        </w:div>
        <w:div w:id="1601646134">
          <w:marLeft w:val="0"/>
          <w:marRight w:val="0"/>
          <w:marTop w:val="0"/>
          <w:marBottom w:val="0"/>
          <w:divBdr>
            <w:top w:val="none" w:sz="0" w:space="0" w:color="auto"/>
            <w:left w:val="none" w:sz="0" w:space="0" w:color="auto"/>
            <w:bottom w:val="none" w:sz="0" w:space="0" w:color="auto"/>
            <w:right w:val="none" w:sz="0" w:space="0" w:color="auto"/>
          </w:divBdr>
        </w:div>
      </w:divsChild>
    </w:div>
    <w:div w:id="477261650">
      <w:bodyDiv w:val="1"/>
      <w:marLeft w:val="0"/>
      <w:marRight w:val="0"/>
      <w:marTop w:val="0"/>
      <w:marBottom w:val="0"/>
      <w:divBdr>
        <w:top w:val="none" w:sz="0" w:space="0" w:color="auto"/>
        <w:left w:val="none" w:sz="0" w:space="0" w:color="auto"/>
        <w:bottom w:val="none" w:sz="0" w:space="0" w:color="auto"/>
        <w:right w:val="none" w:sz="0" w:space="0" w:color="auto"/>
      </w:divBdr>
      <w:divsChild>
        <w:div w:id="501895791">
          <w:marLeft w:val="0"/>
          <w:marRight w:val="0"/>
          <w:marTop w:val="0"/>
          <w:marBottom w:val="0"/>
          <w:divBdr>
            <w:top w:val="none" w:sz="0" w:space="0" w:color="auto"/>
            <w:left w:val="none" w:sz="0" w:space="0" w:color="auto"/>
            <w:bottom w:val="none" w:sz="0" w:space="0" w:color="auto"/>
            <w:right w:val="none" w:sz="0" w:space="0" w:color="auto"/>
          </w:divBdr>
        </w:div>
      </w:divsChild>
    </w:div>
    <w:div w:id="481586930">
      <w:bodyDiv w:val="1"/>
      <w:marLeft w:val="0"/>
      <w:marRight w:val="0"/>
      <w:marTop w:val="0"/>
      <w:marBottom w:val="0"/>
      <w:divBdr>
        <w:top w:val="none" w:sz="0" w:space="0" w:color="auto"/>
        <w:left w:val="none" w:sz="0" w:space="0" w:color="auto"/>
        <w:bottom w:val="none" w:sz="0" w:space="0" w:color="auto"/>
        <w:right w:val="none" w:sz="0" w:space="0" w:color="auto"/>
      </w:divBdr>
      <w:divsChild>
        <w:div w:id="370885618">
          <w:marLeft w:val="0"/>
          <w:marRight w:val="0"/>
          <w:marTop w:val="0"/>
          <w:marBottom w:val="0"/>
          <w:divBdr>
            <w:top w:val="none" w:sz="0" w:space="0" w:color="auto"/>
            <w:left w:val="none" w:sz="0" w:space="0" w:color="auto"/>
            <w:bottom w:val="none" w:sz="0" w:space="0" w:color="auto"/>
            <w:right w:val="none" w:sz="0" w:space="0" w:color="auto"/>
          </w:divBdr>
        </w:div>
        <w:div w:id="987829889">
          <w:marLeft w:val="0"/>
          <w:marRight w:val="0"/>
          <w:marTop w:val="0"/>
          <w:marBottom w:val="0"/>
          <w:divBdr>
            <w:top w:val="none" w:sz="0" w:space="0" w:color="auto"/>
            <w:left w:val="none" w:sz="0" w:space="0" w:color="auto"/>
            <w:bottom w:val="none" w:sz="0" w:space="0" w:color="auto"/>
            <w:right w:val="none" w:sz="0" w:space="0" w:color="auto"/>
          </w:divBdr>
        </w:div>
        <w:div w:id="1569851259">
          <w:marLeft w:val="0"/>
          <w:marRight w:val="0"/>
          <w:marTop w:val="0"/>
          <w:marBottom w:val="0"/>
          <w:divBdr>
            <w:top w:val="none" w:sz="0" w:space="0" w:color="auto"/>
            <w:left w:val="none" w:sz="0" w:space="0" w:color="auto"/>
            <w:bottom w:val="none" w:sz="0" w:space="0" w:color="auto"/>
            <w:right w:val="none" w:sz="0" w:space="0" w:color="auto"/>
          </w:divBdr>
        </w:div>
      </w:divsChild>
    </w:div>
    <w:div w:id="484443744">
      <w:bodyDiv w:val="1"/>
      <w:marLeft w:val="0"/>
      <w:marRight w:val="0"/>
      <w:marTop w:val="0"/>
      <w:marBottom w:val="0"/>
      <w:divBdr>
        <w:top w:val="none" w:sz="0" w:space="0" w:color="auto"/>
        <w:left w:val="none" w:sz="0" w:space="0" w:color="auto"/>
        <w:bottom w:val="none" w:sz="0" w:space="0" w:color="auto"/>
        <w:right w:val="none" w:sz="0" w:space="0" w:color="auto"/>
      </w:divBdr>
      <w:divsChild>
        <w:div w:id="967928719">
          <w:marLeft w:val="0"/>
          <w:marRight w:val="0"/>
          <w:marTop w:val="0"/>
          <w:marBottom w:val="0"/>
          <w:divBdr>
            <w:top w:val="none" w:sz="0" w:space="0" w:color="auto"/>
            <w:left w:val="none" w:sz="0" w:space="0" w:color="auto"/>
            <w:bottom w:val="none" w:sz="0" w:space="0" w:color="auto"/>
            <w:right w:val="none" w:sz="0" w:space="0" w:color="auto"/>
          </w:divBdr>
        </w:div>
      </w:divsChild>
    </w:div>
    <w:div w:id="485828105">
      <w:bodyDiv w:val="1"/>
      <w:marLeft w:val="0"/>
      <w:marRight w:val="0"/>
      <w:marTop w:val="0"/>
      <w:marBottom w:val="0"/>
      <w:divBdr>
        <w:top w:val="none" w:sz="0" w:space="0" w:color="auto"/>
        <w:left w:val="none" w:sz="0" w:space="0" w:color="auto"/>
        <w:bottom w:val="none" w:sz="0" w:space="0" w:color="auto"/>
        <w:right w:val="none" w:sz="0" w:space="0" w:color="auto"/>
      </w:divBdr>
      <w:divsChild>
        <w:div w:id="696585924">
          <w:marLeft w:val="0"/>
          <w:marRight w:val="0"/>
          <w:marTop w:val="0"/>
          <w:marBottom w:val="0"/>
          <w:divBdr>
            <w:top w:val="none" w:sz="0" w:space="0" w:color="auto"/>
            <w:left w:val="none" w:sz="0" w:space="0" w:color="auto"/>
            <w:bottom w:val="none" w:sz="0" w:space="0" w:color="auto"/>
            <w:right w:val="none" w:sz="0" w:space="0" w:color="auto"/>
          </w:divBdr>
        </w:div>
      </w:divsChild>
    </w:div>
    <w:div w:id="494807432">
      <w:bodyDiv w:val="1"/>
      <w:marLeft w:val="0"/>
      <w:marRight w:val="0"/>
      <w:marTop w:val="0"/>
      <w:marBottom w:val="0"/>
      <w:divBdr>
        <w:top w:val="none" w:sz="0" w:space="0" w:color="auto"/>
        <w:left w:val="none" w:sz="0" w:space="0" w:color="auto"/>
        <w:bottom w:val="none" w:sz="0" w:space="0" w:color="auto"/>
        <w:right w:val="none" w:sz="0" w:space="0" w:color="auto"/>
      </w:divBdr>
      <w:divsChild>
        <w:div w:id="1690596509">
          <w:marLeft w:val="0"/>
          <w:marRight w:val="0"/>
          <w:marTop w:val="0"/>
          <w:marBottom w:val="0"/>
          <w:divBdr>
            <w:top w:val="none" w:sz="0" w:space="0" w:color="auto"/>
            <w:left w:val="none" w:sz="0" w:space="0" w:color="auto"/>
            <w:bottom w:val="none" w:sz="0" w:space="0" w:color="auto"/>
            <w:right w:val="none" w:sz="0" w:space="0" w:color="auto"/>
          </w:divBdr>
        </w:div>
        <w:div w:id="1273978298">
          <w:marLeft w:val="0"/>
          <w:marRight w:val="0"/>
          <w:marTop w:val="0"/>
          <w:marBottom w:val="0"/>
          <w:divBdr>
            <w:top w:val="none" w:sz="0" w:space="0" w:color="auto"/>
            <w:left w:val="none" w:sz="0" w:space="0" w:color="auto"/>
            <w:bottom w:val="none" w:sz="0" w:space="0" w:color="auto"/>
            <w:right w:val="none" w:sz="0" w:space="0" w:color="auto"/>
          </w:divBdr>
        </w:div>
      </w:divsChild>
    </w:div>
    <w:div w:id="497616907">
      <w:bodyDiv w:val="1"/>
      <w:marLeft w:val="0"/>
      <w:marRight w:val="0"/>
      <w:marTop w:val="0"/>
      <w:marBottom w:val="0"/>
      <w:divBdr>
        <w:top w:val="none" w:sz="0" w:space="0" w:color="auto"/>
        <w:left w:val="none" w:sz="0" w:space="0" w:color="auto"/>
        <w:bottom w:val="none" w:sz="0" w:space="0" w:color="auto"/>
        <w:right w:val="none" w:sz="0" w:space="0" w:color="auto"/>
      </w:divBdr>
    </w:div>
    <w:div w:id="498082036">
      <w:bodyDiv w:val="1"/>
      <w:marLeft w:val="0"/>
      <w:marRight w:val="0"/>
      <w:marTop w:val="0"/>
      <w:marBottom w:val="0"/>
      <w:divBdr>
        <w:top w:val="none" w:sz="0" w:space="0" w:color="auto"/>
        <w:left w:val="none" w:sz="0" w:space="0" w:color="auto"/>
        <w:bottom w:val="none" w:sz="0" w:space="0" w:color="auto"/>
        <w:right w:val="none" w:sz="0" w:space="0" w:color="auto"/>
      </w:divBdr>
    </w:div>
    <w:div w:id="509878346">
      <w:bodyDiv w:val="1"/>
      <w:marLeft w:val="0"/>
      <w:marRight w:val="0"/>
      <w:marTop w:val="0"/>
      <w:marBottom w:val="0"/>
      <w:divBdr>
        <w:top w:val="none" w:sz="0" w:space="0" w:color="auto"/>
        <w:left w:val="none" w:sz="0" w:space="0" w:color="auto"/>
        <w:bottom w:val="none" w:sz="0" w:space="0" w:color="auto"/>
        <w:right w:val="none" w:sz="0" w:space="0" w:color="auto"/>
      </w:divBdr>
    </w:div>
    <w:div w:id="522208021">
      <w:bodyDiv w:val="1"/>
      <w:marLeft w:val="0"/>
      <w:marRight w:val="0"/>
      <w:marTop w:val="0"/>
      <w:marBottom w:val="0"/>
      <w:divBdr>
        <w:top w:val="none" w:sz="0" w:space="0" w:color="auto"/>
        <w:left w:val="none" w:sz="0" w:space="0" w:color="auto"/>
        <w:bottom w:val="none" w:sz="0" w:space="0" w:color="auto"/>
        <w:right w:val="none" w:sz="0" w:space="0" w:color="auto"/>
      </w:divBdr>
    </w:div>
    <w:div w:id="531186736">
      <w:bodyDiv w:val="1"/>
      <w:marLeft w:val="0"/>
      <w:marRight w:val="0"/>
      <w:marTop w:val="0"/>
      <w:marBottom w:val="0"/>
      <w:divBdr>
        <w:top w:val="none" w:sz="0" w:space="0" w:color="auto"/>
        <w:left w:val="none" w:sz="0" w:space="0" w:color="auto"/>
        <w:bottom w:val="none" w:sz="0" w:space="0" w:color="auto"/>
        <w:right w:val="none" w:sz="0" w:space="0" w:color="auto"/>
      </w:divBdr>
      <w:divsChild>
        <w:div w:id="1003820490">
          <w:marLeft w:val="0"/>
          <w:marRight w:val="0"/>
          <w:marTop w:val="0"/>
          <w:marBottom w:val="0"/>
          <w:divBdr>
            <w:top w:val="none" w:sz="0" w:space="0" w:color="auto"/>
            <w:left w:val="none" w:sz="0" w:space="0" w:color="auto"/>
            <w:bottom w:val="none" w:sz="0" w:space="0" w:color="auto"/>
            <w:right w:val="none" w:sz="0" w:space="0" w:color="auto"/>
          </w:divBdr>
        </w:div>
      </w:divsChild>
    </w:div>
    <w:div w:id="536160663">
      <w:bodyDiv w:val="1"/>
      <w:marLeft w:val="0"/>
      <w:marRight w:val="0"/>
      <w:marTop w:val="0"/>
      <w:marBottom w:val="0"/>
      <w:divBdr>
        <w:top w:val="none" w:sz="0" w:space="0" w:color="auto"/>
        <w:left w:val="none" w:sz="0" w:space="0" w:color="auto"/>
        <w:bottom w:val="none" w:sz="0" w:space="0" w:color="auto"/>
        <w:right w:val="none" w:sz="0" w:space="0" w:color="auto"/>
      </w:divBdr>
    </w:div>
    <w:div w:id="537623551">
      <w:bodyDiv w:val="1"/>
      <w:marLeft w:val="0"/>
      <w:marRight w:val="0"/>
      <w:marTop w:val="0"/>
      <w:marBottom w:val="0"/>
      <w:divBdr>
        <w:top w:val="none" w:sz="0" w:space="0" w:color="auto"/>
        <w:left w:val="none" w:sz="0" w:space="0" w:color="auto"/>
        <w:bottom w:val="none" w:sz="0" w:space="0" w:color="auto"/>
        <w:right w:val="none" w:sz="0" w:space="0" w:color="auto"/>
      </w:divBdr>
      <w:divsChild>
        <w:div w:id="1990014250">
          <w:marLeft w:val="0"/>
          <w:marRight w:val="0"/>
          <w:marTop w:val="0"/>
          <w:marBottom w:val="0"/>
          <w:divBdr>
            <w:top w:val="none" w:sz="0" w:space="0" w:color="auto"/>
            <w:left w:val="none" w:sz="0" w:space="0" w:color="auto"/>
            <w:bottom w:val="none" w:sz="0" w:space="0" w:color="auto"/>
            <w:right w:val="none" w:sz="0" w:space="0" w:color="auto"/>
          </w:divBdr>
        </w:div>
        <w:div w:id="524247839">
          <w:marLeft w:val="0"/>
          <w:marRight w:val="0"/>
          <w:marTop w:val="0"/>
          <w:marBottom w:val="0"/>
          <w:divBdr>
            <w:top w:val="none" w:sz="0" w:space="0" w:color="auto"/>
            <w:left w:val="none" w:sz="0" w:space="0" w:color="auto"/>
            <w:bottom w:val="none" w:sz="0" w:space="0" w:color="auto"/>
            <w:right w:val="none" w:sz="0" w:space="0" w:color="auto"/>
          </w:divBdr>
        </w:div>
        <w:div w:id="1352073459">
          <w:marLeft w:val="0"/>
          <w:marRight w:val="0"/>
          <w:marTop w:val="0"/>
          <w:marBottom w:val="0"/>
          <w:divBdr>
            <w:top w:val="none" w:sz="0" w:space="0" w:color="auto"/>
            <w:left w:val="none" w:sz="0" w:space="0" w:color="auto"/>
            <w:bottom w:val="none" w:sz="0" w:space="0" w:color="auto"/>
            <w:right w:val="none" w:sz="0" w:space="0" w:color="auto"/>
          </w:divBdr>
        </w:div>
      </w:divsChild>
    </w:div>
    <w:div w:id="540828320">
      <w:bodyDiv w:val="1"/>
      <w:marLeft w:val="0"/>
      <w:marRight w:val="0"/>
      <w:marTop w:val="0"/>
      <w:marBottom w:val="0"/>
      <w:divBdr>
        <w:top w:val="none" w:sz="0" w:space="0" w:color="auto"/>
        <w:left w:val="none" w:sz="0" w:space="0" w:color="auto"/>
        <w:bottom w:val="none" w:sz="0" w:space="0" w:color="auto"/>
        <w:right w:val="none" w:sz="0" w:space="0" w:color="auto"/>
      </w:divBdr>
      <w:divsChild>
        <w:div w:id="2130203692">
          <w:marLeft w:val="0"/>
          <w:marRight w:val="0"/>
          <w:marTop w:val="0"/>
          <w:marBottom w:val="0"/>
          <w:divBdr>
            <w:top w:val="none" w:sz="0" w:space="0" w:color="auto"/>
            <w:left w:val="none" w:sz="0" w:space="0" w:color="auto"/>
            <w:bottom w:val="none" w:sz="0" w:space="0" w:color="auto"/>
            <w:right w:val="none" w:sz="0" w:space="0" w:color="auto"/>
          </w:divBdr>
        </w:div>
        <w:div w:id="719674211">
          <w:marLeft w:val="0"/>
          <w:marRight w:val="0"/>
          <w:marTop w:val="0"/>
          <w:marBottom w:val="0"/>
          <w:divBdr>
            <w:top w:val="none" w:sz="0" w:space="0" w:color="auto"/>
            <w:left w:val="none" w:sz="0" w:space="0" w:color="auto"/>
            <w:bottom w:val="none" w:sz="0" w:space="0" w:color="auto"/>
            <w:right w:val="none" w:sz="0" w:space="0" w:color="auto"/>
          </w:divBdr>
        </w:div>
      </w:divsChild>
    </w:div>
    <w:div w:id="543753530">
      <w:bodyDiv w:val="1"/>
      <w:marLeft w:val="0"/>
      <w:marRight w:val="0"/>
      <w:marTop w:val="0"/>
      <w:marBottom w:val="0"/>
      <w:divBdr>
        <w:top w:val="none" w:sz="0" w:space="0" w:color="auto"/>
        <w:left w:val="none" w:sz="0" w:space="0" w:color="auto"/>
        <w:bottom w:val="none" w:sz="0" w:space="0" w:color="auto"/>
        <w:right w:val="none" w:sz="0" w:space="0" w:color="auto"/>
      </w:divBdr>
      <w:divsChild>
        <w:div w:id="939262069">
          <w:marLeft w:val="0"/>
          <w:marRight w:val="0"/>
          <w:marTop w:val="0"/>
          <w:marBottom w:val="0"/>
          <w:divBdr>
            <w:top w:val="none" w:sz="0" w:space="0" w:color="auto"/>
            <w:left w:val="none" w:sz="0" w:space="0" w:color="auto"/>
            <w:bottom w:val="none" w:sz="0" w:space="0" w:color="auto"/>
            <w:right w:val="none" w:sz="0" w:space="0" w:color="auto"/>
          </w:divBdr>
        </w:div>
        <w:div w:id="31423751">
          <w:marLeft w:val="0"/>
          <w:marRight w:val="0"/>
          <w:marTop w:val="0"/>
          <w:marBottom w:val="0"/>
          <w:divBdr>
            <w:top w:val="none" w:sz="0" w:space="0" w:color="auto"/>
            <w:left w:val="none" w:sz="0" w:space="0" w:color="auto"/>
            <w:bottom w:val="none" w:sz="0" w:space="0" w:color="auto"/>
            <w:right w:val="none" w:sz="0" w:space="0" w:color="auto"/>
          </w:divBdr>
        </w:div>
      </w:divsChild>
    </w:div>
    <w:div w:id="546113400">
      <w:bodyDiv w:val="1"/>
      <w:marLeft w:val="0"/>
      <w:marRight w:val="0"/>
      <w:marTop w:val="0"/>
      <w:marBottom w:val="0"/>
      <w:divBdr>
        <w:top w:val="none" w:sz="0" w:space="0" w:color="auto"/>
        <w:left w:val="none" w:sz="0" w:space="0" w:color="auto"/>
        <w:bottom w:val="none" w:sz="0" w:space="0" w:color="auto"/>
        <w:right w:val="none" w:sz="0" w:space="0" w:color="auto"/>
      </w:divBdr>
    </w:div>
    <w:div w:id="550073203">
      <w:bodyDiv w:val="1"/>
      <w:marLeft w:val="0"/>
      <w:marRight w:val="0"/>
      <w:marTop w:val="0"/>
      <w:marBottom w:val="0"/>
      <w:divBdr>
        <w:top w:val="none" w:sz="0" w:space="0" w:color="auto"/>
        <w:left w:val="none" w:sz="0" w:space="0" w:color="auto"/>
        <w:bottom w:val="none" w:sz="0" w:space="0" w:color="auto"/>
        <w:right w:val="none" w:sz="0" w:space="0" w:color="auto"/>
      </w:divBdr>
      <w:divsChild>
        <w:div w:id="2034375116">
          <w:marLeft w:val="0"/>
          <w:marRight w:val="0"/>
          <w:marTop w:val="0"/>
          <w:marBottom w:val="0"/>
          <w:divBdr>
            <w:top w:val="none" w:sz="0" w:space="0" w:color="auto"/>
            <w:left w:val="none" w:sz="0" w:space="0" w:color="auto"/>
            <w:bottom w:val="none" w:sz="0" w:space="0" w:color="auto"/>
            <w:right w:val="none" w:sz="0" w:space="0" w:color="auto"/>
          </w:divBdr>
        </w:div>
        <w:div w:id="1096362801">
          <w:marLeft w:val="0"/>
          <w:marRight w:val="0"/>
          <w:marTop w:val="0"/>
          <w:marBottom w:val="0"/>
          <w:divBdr>
            <w:top w:val="none" w:sz="0" w:space="0" w:color="auto"/>
            <w:left w:val="none" w:sz="0" w:space="0" w:color="auto"/>
            <w:bottom w:val="none" w:sz="0" w:space="0" w:color="auto"/>
            <w:right w:val="none" w:sz="0" w:space="0" w:color="auto"/>
          </w:divBdr>
        </w:div>
        <w:div w:id="25185592">
          <w:marLeft w:val="0"/>
          <w:marRight w:val="0"/>
          <w:marTop w:val="0"/>
          <w:marBottom w:val="0"/>
          <w:divBdr>
            <w:top w:val="none" w:sz="0" w:space="0" w:color="auto"/>
            <w:left w:val="none" w:sz="0" w:space="0" w:color="auto"/>
            <w:bottom w:val="none" w:sz="0" w:space="0" w:color="auto"/>
            <w:right w:val="none" w:sz="0" w:space="0" w:color="auto"/>
          </w:divBdr>
        </w:div>
        <w:div w:id="1948736590">
          <w:marLeft w:val="0"/>
          <w:marRight w:val="0"/>
          <w:marTop w:val="0"/>
          <w:marBottom w:val="0"/>
          <w:divBdr>
            <w:top w:val="none" w:sz="0" w:space="0" w:color="auto"/>
            <w:left w:val="none" w:sz="0" w:space="0" w:color="auto"/>
            <w:bottom w:val="none" w:sz="0" w:space="0" w:color="auto"/>
            <w:right w:val="none" w:sz="0" w:space="0" w:color="auto"/>
          </w:divBdr>
        </w:div>
        <w:div w:id="755705970">
          <w:marLeft w:val="0"/>
          <w:marRight w:val="0"/>
          <w:marTop w:val="0"/>
          <w:marBottom w:val="0"/>
          <w:divBdr>
            <w:top w:val="none" w:sz="0" w:space="0" w:color="auto"/>
            <w:left w:val="none" w:sz="0" w:space="0" w:color="auto"/>
            <w:bottom w:val="none" w:sz="0" w:space="0" w:color="auto"/>
            <w:right w:val="none" w:sz="0" w:space="0" w:color="auto"/>
          </w:divBdr>
        </w:div>
      </w:divsChild>
    </w:div>
    <w:div w:id="551116733">
      <w:bodyDiv w:val="1"/>
      <w:marLeft w:val="0"/>
      <w:marRight w:val="0"/>
      <w:marTop w:val="0"/>
      <w:marBottom w:val="0"/>
      <w:divBdr>
        <w:top w:val="none" w:sz="0" w:space="0" w:color="auto"/>
        <w:left w:val="none" w:sz="0" w:space="0" w:color="auto"/>
        <w:bottom w:val="none" w:sz="0" w:space="0" w:color="auto"/>
        <w:right w:val="none" w:sz="0" w:space="0" w:color="auto"/>
      </w:divBdr>
      <w:divsChild>
        <w:div w:id="1022635210">
          <w:marLeft w:val="0"/>
          <w:marRight w:val="0"/>
          <w:marTop w:val="0"/>
          <w:marBottom w:val="0"/>
          <w:divBdr>
            <w:top w:val="none" w:sz="0" w:space="0" w:color="auto"/>
            <w:left w:val="none" w:sz="0" w:space="0" w:color="auto"/>
            <w:bottom w:val="none" w:sz="0" w:space="0" w:color="auto"/>
            <w:right w:val="none" w:sz="0" w:space="0" w:color="auto"/>
          </w:divBdr>
        </w:div>
        <w:div w:id="1674717704">
          <w:marLeft w:val="0"/>
          <w:marRight w:val="0"/>
          <w:marTop w:val="0"/>
          <w:marBottom w:val="0"/>
          <w:divBdr>
            <w:top w:val="none" w:sz="0" w:space="0" w:color="auto"/>
            <w:left w:val="none" w:sz="0" w:space="0" w:color="auto"/>
            <w:bottom w:val="none" w:sz="0" w:space="0" w:color="auto"/>
            <w:right w:val="none" w:sz="0" w:space="0" w:color="auto"/>
          </w:divBdr>
        </w:div>
        <w:div w:id="238711558">
          <w:marLeft w:val="0"/>
          <w:marRight w:val="0"/>
          <w:marTop w:val="0"/>
          <w:marBottom w:val="0"/>
          <w:divBdr>
            <w:top w:val="none" w:sz="0" w:space="0" w:color="auto"/>
            <w:left w:val="none" w:sz="0" w:space="0" w:color="auto"/>
            <w:bottom w:val="none" w:sz="0" w:space="0" w:color="auto"/>
            <w:right w:val="none" w:sz="0" w:space="0" w:color="auto"/>
          </w:divBdr>
        </w:div>
        <w:div w:id="1754471270">
          <w:marLeft w:val="0"/>
          <w:marRight w:val="0"/>
          <w:marTop w:val="0"/>
          <w:marBottom w:val="0"/>
          <w:divBdr>
            <w:top w:val="none" w:sz="0" w:space="0" w:color="auto"/>
            <w:left w:val="none" w:sz="0" w:space="0" w:color="auto"/>
            <w:bottom w:val="none" w:sz="0" w:space="0" w:color="auto"/>
            <w:right w:val="none" w:sz="0" w:space="0" w:color="auto"/>
          </w:divBdr>
        </w:div>
        <w:div w:id="403769787">
          <w:marLeft w:val="0"/>
          <w:marRight w:val="0"/>
          <w:marTop w:val="0"/>
          <w:marBottom w:val="0"/>
          <w:divBdr>
            <w:top w:val="none" w:sz="0" w:space="0" w:color="auto"/>
            <w:left w:val="none" w:sz="0" w:space="0" w:color="auto"/>
            <w:bottom w:val="none" w:sz="0" w:space="0" w:color="auto"/>
            <w:right w:val="none" w:sz="0" w:space="0" w:color="auto"/>
          </w:divBdr>
        </w:div>
        <w:div w:id="1495491564">
          <w:marLeft w:val="0"/>
          <w:marRight w:val="0"/>
          <w:marTop w:val="0"/>
          <w:marBottom w:val="0"/>
          <w:divBdr>
            <w:top w:val="none" w:sz="0" w:space="0" w:color="auto"/>
            <w:left w:val="none" w:sz="0" w:space="0" w:color="auto"/>
            <w:bottom w:val="none" w:sz="0" w:space="0" w:color="auto"/>
            <w:right w:val="none" w:sz="0" w:space="0" w:color="auto"/>
          </w:divBdr>
        </w:div>
      </w:divsChild>
    </w:div>
    <w:div w:id="561215864">
      <w:bodyDiv w:val="1"/>
      <w:marLeft w:val="0"/>
      <w:marRight w:val="0"/>
      <w:marTop w:val="0"/>
      <w:marBottom w:val="0"/>
      <w:divBdr>
        <w:top w:val="none" w:sz="0" w:space="0" w:color="auto"/>
        <w:left w:val="none" w:sz="0" w:space="0" w:color="auto"/>
        <w:bottom w:val="none" w:sz="0" w:space="0" w:color="auto"/>
        <w:right w:val="none" w:sz="0" w:space="0" w:color="auto"/>
      </w:divBdr>
      <w:divsChild>
        <w:div w:id="868836897">
          <w:marLeft w:val="0"/>
          <w:marRight w:val="0"/>
          <w:marTop w:val="0"/>
          <w:marBottom w:val="0"/>
          <w:divBdr>
            <w:top w:val="none" w:sz="0" w:space="0" w:color="auto"/>
            <w:left w:val="none" w:sz="0" w:space="0" w:color="auto"/>
            <w:bottom w:val="none" w:sz="0" w:space="0" w:color="auto"/>
            <w:right w:val="none" w:sz="0" w:space="0" w:color="auto"/>
          </w:divBdr>
        </w:div>
        <w:div w:id="334066448">
          <w:marLeft w:val="0"/>
          <w:marRight w:val="0"/>
          <w:marTop w:val="0"/>
          <w:marBottom w:val="0"/>
          <w:divBdr>
            <w:top w:val="none" w:sz="0" w:space="0" w:color="auto"/>
            <w:left w:val="none" w:sz="0" w:space="0" w:color="auto"/>
            <w:bottom w:val="none" w:sz="0" w:space="0" w:color="auto"/>
            <w:right w:val="none" w:sz="0" w:space="0" w:color="auto"/>
          </w:divBdr>
        </w:div>
        <w:div w:id="1619263893">
          <w:marLeft w:val="0"/>
          <w:marRight w:val="0"/>
          <w:marTop w:val="0"/>
          <w:marBottom w:val="0"/>
          <w:divBdr>
            <w:top w:val="none" w:sz="0" w:space="0" w:color="auto"/>
            <w:left w:val="none" w:sz="0" w:space="0" w:color="auto"/>
            <w:bottom w:val="none" w:sz="0" w:space="0" w:color="auto"/>
            <w:right w:val="none" w:sz="0" w:space="0" w:color="auto"/>
          </w:divBdr>
        </w:div>
        <w:div w:id="741754348">
          <w:marLeft w:val="0"/>
          <w:marRight w:val="0"/>
          <w:marTop w:val="0"/>
          <w:marBottom w:val="0"/>
          <w:divBdr>
            <w:top w:val="none" w:sz="0" w:space="0" w:color="auto"/>
            <w:left w:val="none" w:sz="0" w:space="0" w:color="auto"/>
            <w:bottom w:val="none" w:sz="0" w:space="0" w:color="auto"/>
            <w:right w:val="none" w:sz="0" w:space="0" w:color="auto"/>
          </w:divBdr>
        </w:div>
      </w:divsChild>
    </w:div>
    <w:div w:id="567879471">
      <w:bodyDiv w:val="1"/>
      <w:marLeft w:val="0"/>
      <w:marRight w:val="0"/>
      <w:marTop w:val="0"/>
      <w:marBottom w:val="0"/>
      <w:divBdr>
        <w:top w:val="none" w:sz="0" w:space="0" w:color="auto"/>
        <w:left w:val="none" w:sz="0" w:space="0" w:color="auto"/>
        <w:bottom w:val="none" w:sz="0" w:space="0" w:color="auto"/>
        <w:right w:val="none" w:sz="0" w:space="0" w:color="auto"/>
      </w:divBdr>
      <w:divsChild>
        <w:div w:id="578028124">
          <w:marLeft w:val="0"/>
          <w:marRight w:val="0"/>
          <w:marTop w:val="0"/>
          <w:marBottom w:val="0"/>
          <w:divBdr>
            <w:top w:val="none" w:sz="0" w:space="0" w:color="auto"/>
            <w:left w:val="none" w:sz="0" w:space="0" w:color="auto"/>
            <w:bottom w:val="none" w:sz="0" w:space="0" w:color="auto"/>
            <w:right w:val="none" w:sz="0" w:space="0" w:color="auto"/>
          </w:divBdr>
        </w:div>
        <w:div w:id="257523457">
          <w:marLeft w:val="0"/>
          <w:marRight w:val="0"/>
          <w:marTop w:val="0"/>
          <w:marBottom w:val="0"/>
          <w:divBdr>
            <w:top w:val="none" w:sz="0" w:space="0" w:color="auto"/>
            <w:left w:val="none" w:sz="0" w:space="0" w:color="auto"/>
            <w:bottom w:val="none" w:sz="0" w:space="0" w:color="auto"/>
            <w:right w:val="none" w:sz="0" w:space="0" w:color="auto"/>
          </w:divBdr>
        </w:div>
        <w:div w:id="160778051">
          <w:marLeft w:val="0"/>
          <w:marRight w:val="0"/>
          <w:marTop w:val="0"/>
          <w:marBottom w:val="0"/>
          <w:divBdr>
            <w:top w:val="none" w:sz="0" w:space="0" w:color="auto"/>
            <w:left w:val="none" w:sz="0" w:space="0" w:color="auto"/>
            <w:bottom w:val="none" w:sz="0" w:space="0" w:color="auto"/>
            <w:right w:val="none" w:sz="0" w:space="0" w:color="auto"/>
          </w:divBdr>
        </w:div>
      </w:divsChild>
    </w:div>
    <w:div w:id="572087234">
      <w:bodyDiv w:val="1"/>
      <w:marLeft w:val="0"/>
      <w:marRight w:val="0"/>
      <w:marTop w:val="0"/>
      <w:marBottom w:val="0"/>
      <w:divBdr>
        <w:top w:val="none" w:sz="0" w:space="0" w:color="auto"/>
        <w:left w:val="none" w:sz="0" w:space="0" w:color="auto"/>
        <w:bottom w:val="none" w:sz="0" w:space="0" w:color="auto"/>
        <w:right w:val="none" w:sz="0" w:space="0" w:color="auto"/>
      </w:divBdr>
      <w:divsChild>
        <w:div w:id="864371711">
          <w:marLeft w:val="0"/>
          <w:marRight w:val="0"/>
          <w:marTop w:val="0"/>
          <w:marBottom w:val="0"/>
          <w:divBdr>
            <w:top w:val="none" w:sz="0" w:space="0" w:color="auto"/>
            <w:left w:val="none" w:sz="0" w:space="0" w:color="auto"/>
            <w:bottom w:val="none" w:sz="0" w:space="0" w:color="auto"/>
            <w:right w:val="none" w:sz="0" w:space="0" w:color="auto"/>
          </w:divBdr>
        </w:div>
        <w:div w:id="975330390">
          <w:marLeft w:val="0"/>
          <w:marRight w:val="0"/>
          <w:marTop w:val="0"/>
          <w:marBottom w:val="0"/>
          <w:divBdr>
            <w:top w:val="none" w:sz="0" w:space="0" w:color="auto"/>
            <w:left w:val="none" w:sz="0" w:space="0" w:color="auto"/>
            <w:bottom w:val="none" w:sz="0" w:space="0" w:color="auto"/>
            <w:right w:val="none" w:sz="0" w:space="0" w:color="auto"/>
          </w:divBdr>
        </w:div>
        <w:div w:id="1886865223">
          <w:marLeft w:val="0"/>
          <w:marRight w:val="0"/>
          <w:marTop w:val="0"/>
          <w:marBottom w:val="0"/>
          <w:divBdr>
            <w:top w:val="none" w:sz="0" w:space="0" w:color="auto"/>
            <w:left w:val="none" w:sz="0" w:space="0" w:color="auto"/>
            <w:bottom w:val="none" w:sz="0" w:space="0" w:color="auto"/>
            <w:right w:val="none" w:sz="0" w:space="0" w:color="auto"/>
          </w:divBdr>
        </w:div>
        <w:div w:id="429475237">
          <w:marLeft w:val="0"/>
          <w:marRight w:val="0"/>
          <w:marTop w:val="0"/>
          <w:marBottom w:val="0"/>
          <w:divBdr>
            <w:top w:val="none" w:sz="0" w:space="0" w:color="auto"/>
            <w:left w:val="none" w:sz="0" w:space="0" w:color="auto"/>
            <w:bottom w:val="none" w:sz="0" w:space="0" w:color="auto"/>
            <w:right w:val="none" w:sz="0" w:space="0" w:color="auto"/>
          </w:divBdr>
        </w:div>
        <w:div w:id="1790657967">
          <w:marLeft w:val="0"/>
          <w:marRight w:val="0"/>
          <w:marTop w:val="0"/>
          <w:marBottom w:val="0"/>
          <w:divBdr>
            <w:top w:val="none" w:sz="0" w:space="0" w:color="auto"/>
            <w:left w:val="none" w:sz="0" w:space="0" w:color="auto"/>
            <w:bottom w:val="none" w:sz="0" w:space="0" w:color="auto"/>
            <w:right w:val="none" w:sz="0" w:space="0" w:color="auto"/>
          </w:divBdr>
        </w:div>
        <w:div w:id="1974826306">
          <w:marLeft w:val="0"/>
          <w:marRight w:val="0"/>
          <w:marTop w:val="0"/>
          <w:marBottom w:val="0"/>
          <w:divBdr>
            <w:top w:val="none" w:sz="0" w:space="0" w:color="auto"/>
            <w:left w:val="none" w:sz="0" w:space="0" w:color="auto"/>
            <w:bottom w:val="none" w:sz="0" w:space="0" w:color="auto"/>
            <w:right w:val="none" w:sz="0" w:space="0" w:color="auto"/>
          </w:divBdr>
        </w:div>
        <w:div w:id="550845543">
          <w:marLeft w:val="0"/>
          <w:marRight w:val="0"/>
          <w:marTop w:val="0"/>
          <w:marBottom w:val="0"/>
          <w:divBdr>
            <w:top w:val="none" w:sz="0" w:space="0" w:color="auto"/>
            <w:left w:val="none" w:sz="0" w:space="0" w:color="auto"/>
            <w:bottom w:val="none" w:sz="0" w:space="0" w:color="auto"/>
            <w:right w:val="none" w:sz="0" w:space="0" w:color="auto"/>
          </w:divBdr>
        </w:div>
        <w:div w:id="1589582495">
          <w:marLeft w:val="0"/>
          <w:marRight w:val="0"/>
          <w:marTop w:val="0"/>
          <w:marBottom w:val="0"/>
          <w:divBdr>
            <w:top w:val="none" w:sz="0" w:space="0" w:color="auto"/>
            <w:left w:val="none" w:sz="0" w:space="0" w:color="auto"/>
            <w:bottom w:val="none" w:sz="0" w:space="0" w:color="auto"/>
            <w:right w:val="none" w:sz="0" w:space="0" w:color="auto"/>
          </w:divBdr>
        </w:div>
        <w:div w:id="1132597993">
          <w:marLeft w:val="0"/>
          <w:marRight w:val="0"/>
          <w:marTop w:val="0"/>
          <w:marBottom w:val="0"/>
          <w:divBdr>
            <w:top w:val="none" w:sz="0" w:space="0" w:color="auto"/>
            <w:left w:val="none" w:sz="0" w:space="0" w:color="auto"/>
            <w:bottom w:val="none" w:sz="0" w:space="0" w:color="auto"/>
            <w:right w:val="none" w:sz="0" w:space="0" w:color="auto"/>
          </w:divBdr>
        </w:div>
        <w:div w:id="77751337">
          <w:marLeft w:val="0"/>
          <w:marRight w:val="0"/>
          <w:marTop w:val="0"/>
          <w:marBottom w:val="0"/>
          <w:divBdr>
            <w:top w:val="none" w:sz="0" w:space="0" w:color="auto"/>
            <w:left w:val="none" w:sz="0" w:space="0" w:color="auto"/>
            <w:bottom w:val="none" w:sz="0" w:space="0" w:color="auto"/>
            <w:right w:val="none" w:sz="0" w:space="0" w:color="auto"/>
          </w:divBdr>
        </w:div>
        <w:div w:id="408697458">
          <w:marLeft w:val="0"/>
          <w:marRight w:val="0"/>
          <w:marTop w:val="0"/>
          <w:marBottom w:val="0"/>
          <w:divBdr>
            <w:top w:val="none" w:sz="0" w:space="0" w:color="auto"/>
            <w:left w:val="none" w:sz="0" w:space="0" w:color="auto"/>
            <w:bottom w:val="none" w:sz="0" w:space="0" w:color="auto"/>
            <w:right w:val="none" w:sz="0" w:space="0" w:color="auto"/>
          </w:divBdr>
        </w:div>
        <w:div w:id="963652164">
          <w:marLeft w:val="0"/>
          <w:marRight w:val="0"/>
          <w:marTop w:val="0"/>
          <w:marBottom w:val="0"/>
          <w:divBdr>
            <w:top w:val="none" w:sz="0" w:space="0" w:color="auto"/>
            <w:left w:val="none" w:sz="0" w:space="0" w:color="auto"/>
            <w:bottom w:val="none" w:sz="0" w:space="0" w:color="auto"/>
            <w:right w:val="none" w:sz="0" w:space="0" w:color="auto"/>
          </w:divBdr>
        </w:div>
        <w:div w:id="375200129">
          <w:marLeft w:val="0"/>
          <w:marRight w:val="0"/>
          <w:marTop w:val="0"/>
          <w:marBottom w:val="0"/>
          <w:divBdr>
            <w:top w:val="none" w:sz="0" w:space="0" w:color="auto"/>
            <w:left w:val="none" w:sz="0" w:space="0" w:color="auto"/>
            <w:bottom w:val="none" w:sz="0" w:space="0" w:color="auto"/>
            <w:right w:val="none" w:sz="0" w:space="0" w:color="auto"/>
          </w:divBdr>
        </w:div>
        <w:div w:id="175274606">
          <w:marLeft w:val="0"/>
          <w:marRight w:val="0"/>
          <w:marTop w:val="0"/>
          <w:marBottom w:val="0"/>
          <w:divBdr>
            <w:top w:val="none" w:sz="0" w:space="0" w:color="auto"/>
            <w:left w:val="none" w:sz="0" w:space="0" w:color="auto"/>
            <w:bottom w:val="none" w:sz="0" w:space="0" w:color="auto"/>
            <w:right w:val="none" w:sz="0" w:space="0" w:color="auto"/>
          </w:divBdr>
        </w:div>
        <w:div w:id="213082384">
          <w:marLeft w:val="0"/>
          <w:marRight w:val="0"/>
          <w:marTop w:val="0"/>
          <w:marBottom w:val="0"/>
          <w:divBdr>
            <w:top w:val="none" w:sz="0" w:space="0" w:color="auto"/>
            <w:left w:val="none" w:sz="0" w:space="0" w:color="auto"/>
            <w:bottom w:val="none" w:sz="0" w:space="0" w:color="auto"/>
            <w:right w:val="none" w:sz="0" w:space="0" w:color="auto"/>
          </w:divBdr>
        </w:div>
        <w:div w:id="883760283">
          <w:marLeft w:val="0"/>
          <w:marRight w:val="0"/>
          <w:marTop w:val="0"/>
          <w:marBottom w:val="0"/>
          <w:divBdr>
            <w:top w:val="none" w:sz="0" w:space="0" w:color="auto"/>
            <w:left w:val="none" w:sz="0" w:space="0" w:color="auto"/>
            <w:bottom w:val="none" w:sz="0" w:space="0" w:color="auto"/>
            <w:right w:val="none" w:sz="0" w:space="0" w:color="auto"/>
          </w:divBdr>
        </w:div>
        <w:div w:id="1904756823">
          <w:marLeft w:val="0"/>
          <w:marRight w:val="0"/>
          <w:marTop w:val="0"/>
          <w:marBottom w:val="0"/>
          <w:divBdr>
            <w:top w:val="none" w:sz="0" w:space="0" w:color="auto"/>
            <w:left w:val="none" w:sz="0" w:space="0" w:color="auto"/>
            <w:bottom w:val="none" w:sz="0" w:space="0" w:color="auto"/>
            <w:right w:val="none" w:sz="0" w:space="0" w:color="auto"/>
          </w:divBdr>
        </w:div>
        <w:div w:id="1216356515">
          <w:marLeft w:val="0"/>
          <w:marRight w:val="0"/>
          <w:marTop w:val="0"/>
          <w:marBottom w:val="0"/>
          <w:divBdr>
            <w:top w:val="none" w:sz="0" w:space="0" w:color="auto"/>
            <w:left w:val="none" w:sz="0" w:space="0" w:color="auto"/>
            <w:bottom w:val="none" w:sz="0" w:space="0" w:color="auto"/>
            <w:right w:val="none" w:sz="0" w:space="0" w:color="auto"/>
          </w:divBdr>
        </w:div>
        <w:div w:id="645553736">
          <w:marLeft w:val="0"/>
          <w:marRight w:val="0"/>
          <w:marTop w:val="0"/>
          <w:marBottom w:val="0"/>
          <w:divBdr>
            <w:top w:val="none" w:sz="0" w:space="0" w:color="auto"/>
            <w:left w:val="none" w:sz="0" w:space="0" w:color="auto"/>
            <w:bottom w:val="none" w:sz="0" w:space="0" w:color="auto"/>
            <w:right w:val="none" w:sz="0" w:space="0" w:color="auto"/>
          </w:divBdr>
        </w:div>
        <w:div w:id="90320418">
          <w:marLeft w:val="0"/>
          <w:marRight w:val="0"/>
          <w:marTop w:val="0"/>
          <w:marBottom w:val="0"/>
          <w:divBdr>
            <w:top w:val="none" w:sz="0" w:space="0" w:color="auto"/>
            <w:left w:val="none" w:sz="0" w:space="0" w:color="auto"/>
            <w:bottom w:val="none" w:sz="0" w:space="0" w:color="auto"/>
            <w:right w:val="none" w:sz="0" w:space="0" w:color="auto"/>
          </w:divBdr>
        </w:div>
        <w:div w:id="1601259193">
          <w:marLeft w:val="0"/>
          <w:marRight w:val="0"/>
          <w:marTop w:val="0"/>
          <w:marBottom w:val="0"/>
          <w:divBdr>
            <w:top w:val="none" w:sz="0" w:space="0" w:color="auto"/>
            <w:left w:val="none" w:sz="0" w:space="0" w:color="auto"/>
            <w:bottom w:val="none" w:sz="0" w:space="0" w:color="auto"/>
            <w:right w:val="none" w:sz="0" w:space="0" w:color="auto"/>
          </w:divBdr>
        </w:div>
        <w:div w:id="827481027">
          <w:marLeft w:val="0"/>
          <w:marRight w:val="0"/>
          <w:marTop w:val="0"/>
          <w:marBottom w:val="0"/>
          <w:divBdr>
            <w:top w:val="none" w:sz="0" w:space="0" w:color="auto"/>
            <w:left w:val="none" w:sz="0" w:space="0" w:color="auto"/>
            <w:bottom w:val="none" w:sz="0" w:space="0" w:color="auto"/>
            <w:right w:val="none" w:sz="0" w:space="0" w:color="auto"/>
          </w:divBdr>
        </w:div>
        <w:div w:id="2072463393">
          <w:marLeft w:val="0"/>
          <w:marRight w:val="0"/>
          <w:marTop w:val="0"/>
          <w:marBottom w:val="0"/>
          <w:divBdr>
            <w:top w:val="none" w:sz="0" w:space="0" w:color="auto"/>
            <w:left w:val="none" w:sz="0" w:space="0" w:color="auto"/>
            <w:bottom w:val="none" w:sz="0" w:space="0" w:color="auto"/>
            <w:right w:val="none" w:sz="0" w:space="0" w:color="auto"/>
          </w:divBdr>
        </w:div>
        <w:div w:id="1207989768">
          <w:marLeft w:val="0"/>
          <w:marRight w:val="0"/>
          <w:marTop w:val="0"/>
          <w:marBottom w:val="0"/>
          <w:divBdr>
            <w:top w:val="none" w:sz="0" w:space="0" w:color="auto"/>
            <w:left w:val="none" w:sz="0" w:space="0" w:color="auto"/>
            <w:bottom w:val="none" w:sz="0" w:space="0" w:color="auto"/>
            <w:right w:val="none" w:sz="0" w:space="0" w:color="auto"/>
          </w:divBdr>
        </w:div>
        <w:div w:id="1276641965">
          <w:marLeft w:val="0"/>
          <w:marRight w:val="0"/>
          <w:marTop w:val="0"/>
          <w:marBottom w:val="0"/>
          <w:divBdr>
            <w:top w:val="none" w:sz="0" w:space="0" w:color="auto"/>
            <w:left w:val="none" w:sz="0" w:space="0" w:color="auto"/>
            <w:bottom w:val="none" w:sz="0" w:space="0" w:color="auto"/>
            <w:right w:val="none" w:sz="0" w:space="0" w:color="auto"/>
          </w:divBdr>
        </w:div>
        <w:div w:id="982924166">
          <w:marLeft w:val="0"/>
          <w:marRight w:val="0"/>
          <w:marTop w:val="0"/>
          <w:marBottom w:val="0"/>
          <w:divBdr>
            <w:top w:val="none" w:sz="0" w:space="0" w:color="auto"/>
            <w:left w:val="none" w:sz="0" w:space="0" w:color="auto"/>
            <w:bottom w:val="none" w:sz="0" w:space="0" w:color="auto"/>
            <w:right w:val="none" w:sz="0" w:space="0" w:color="auto"/>
          </w:divBdr>
        </w:div>
        <w:div w:id="613514217">
          <w:marLeft w:val="0"/>
          <w:marRight w:val="0"/>
          <w:marTop w:val="0"/>
          <w:marBottom w:val="0"/>
          <w:divBdr>
            <w:top w:val="none" w:sz="0" w:space="0" w:color="auto"/>
            <w:left w:val="none" w:sz="0" w:space="0" w:color="auto"/>
            <w:bottom w:val="none" w:sz="0" w:space="0" w:color="auto"/>
            <w:right w:val="none" w:sz="0" w:space="0" w:color="auto"/>
          </w:divBdr>
        </w:div>
        <w:div w:id="1468234411">
          <w:marLeft w:val="0"/>
          <w:marRight w:val="0"/>
          <w:marTop w:val="0"/>
          <w:marBottom w:val="0"/>
          <w:divBdr>
            <w:top w:val="none" w:sz="0" w:space="0" w:color="auto"/>
            <w:left w:val="none" w:sz="0" w:space="0" w:color="auto"/>
            <w:bottom w:val="none" w:sz="0" w:space="0" w:color="auto"/>
            <w:right w:val="none" w:sz="0" w:space="0" w:color="auto"/>
          </w:divBdr>
        </w:div>
        <w:div w:id="697848854">
          <w:marLeft w:val="0"/>
          <w:marRight w:val="0"/>
          <w:marTop w:val="0"/>
          <w:marBottom w:val="0"/>
          <w:divBdr>
            <w:top w:val="none" w:sz="0" w:space="0" w:color="auto"/>
            <w:left w:val="none" w:sz="0" w:space="0" w:color="auto"/>
            <w:bottom w:val="none" w:sz="0" w:space="0" w:color="auto"/>
            <w:right w:val="none" w:sz="0" w:space="0" w:color="auto"/>
          </w:divBdr>
        </w:div>
        <w:div w:id="2001692924">
          <w:marLeft w:val="0"/>
          <w:marRight w:val="0"/>
          <w:marTop w:val="0"/>
          <w:marBottom w:val="0"/>
          <w:divBdr>
            <w:top w:val="none" w:sz="0" w:space="0" w:color="auto"/>
            <w:left w:val="none" w:sz="0" w:space="0" w:color="auto"/>
            <w:bottom w:val="none" w:sz="0" w:space="0" w:color="auto"/>
            <w:right w:val="none" w:sz="0" w:space="0" w:color="auto"/>
          </w:divBdr>
        </w:div>
        <w:div w:id="906577148">
          <w:marLeft w:val="0"/>
          <w:marRight w:val="0"/>
          <w:marTop w:val="0"/>
          <w:marBottom w:val="0"/>
          <w:divBdr>
            <w:top w:val="none" w:sz="0" w:space="0" w:color="auto"/>
            <w:left w:val="none" w:sz="0" w:space="0" w:color="auto"/>
            <w:bottom w:val="none" w:sz="0" w:space="0" w:color="auto"/>
            <w:right w:val="none" w:sz="0" w:space="0" w:color="auto"/>
          </w:divBdr>
        </w:div>
        <w:div w:id="279804671">
          <w:marLeft w:val="0"/>
          <w:marRight w:val="0"/>
          <w:marTop w:val="0"/>
          <w:marBottom w:val="0"/>
          <w:divBdr>
            <w:top w:val="none" w:sz="0" w:space="0" w:color="auto"/>
            <w:left w:val="none" w:sz="0" w:space="0" w:color="auto"/>
            <w:bottom w:val="none" w:sz="0" w:space="0" w:color="auto"/>
            <w:right w:val="none" w:sz="0" w:space="0" w:color="auto"/>
          </w:divBdr>
        </w:div>
        <w:div w:id="1064261351">
          <w:marLeft w:val="0"/>
          <w:marRight w:val="0"/>
          <w:marTop w:val="0"/>
          <w:marBottom w:val="0"/>
          <w:divBdr>
            <w:top w:val="none" w:sz="0" w:space="0" w:color="auto"/>
            <w:left w:val="none" w:sz="0" w:space="0" w:color="auto"/>
            <w:bottom w:val="none" w:sz="0" w:space="0" w:color="auto"/>
            <w:right w:val="none" w:sz="0" w:space="0" w:color="auto"/>
          </w:divBdr>
        </w:div>
        <w:div w:id="276496864">
          <w:marLeft w:val="0"/>
          <w:marRight w:val="0"/>
          <w:marTop w:val="0"/>
          <w:marBottom w:val="0"/>
          <w:divBdr>
            <w:top w:val="none" w:sz="0" w:space="0" w:color="auto"/>
            <w:left w:val="none" w:sz="0" w:space="0" w:color="auto"/>
            <w:bottom w:val="none" w:sz="0" w:space="0" w:color="auto"/>
            <w:right w:val="none" w:sz="0" w:space="0" w:color="auto"/>
          </w:divBdr>
        </w:div>
        <w:div w:id="2116705754">
          <w:marLeft w:val="0"/>
          <w:marRight w:val="0"/>
          <w:marTop w:val="0"/>
          <w:marBottom w:val="0"/>
          <w:divBdr>
            <w:top w:val="none" w:sz="0" w:space="0" w:color="auto"/>
            <w:left w:val="none" w:sz="0" w:space="0" w:color="auto"/>
            <w:bottom w:val="none" w:sz="0" w:space="0" w:color="auto"/>
            <w:right w:val="none" w:sz="0" w:space="0" w:color="auto"/>
          </w:divBdr>
        </w:div>
        <w:div w:id="611866790">
          <w:marLeft w:val="0"/>
          <w:marRight w:val="0"/>
          <w:marTop w:val="0"/>
          <w:marBottom w:val="0"/>
          <w:divBdr>
            <w:top w:val="none" w:sz="0" w:space="0" w:color="auto"/>
            <w:left w:val="none" w:sz="0" w:space="0" w:color="auto"/>
            <w:bottom w:val="none" w:sz="0" w:space="0" w:color="auto"/>
            <w:right w:val="none" w:sz="0" w:space="0" w:color="auto"/>
          </w:divBdr>
        </w:div>
        <w:div w:id="1749035001">
          <w:marLeft w:val="0"/>
          <w:marRight w:val="0"/>
          <w:marTop w:val="0"/>
          <w:marBottom w:val="0"/>
          <w:divBdr>
            <w:top w:val="none" w:sz="0" w:space="0" w:color="auto"/>
            <w:left w:val="none" w:sz="0" w:space="0" w:color="auto"/>
            <w:bottom w:val="none" w:sz="0" w:space="0" w:color="auto"/>
            <w:right w:val="none" w:sz="0" w:space="0" w:color="auto"/>
          </w:divBdr>
        </w:div>
        <w:div w:id="257101921">
          <w:marLeft w:val="0"/>
          <w:marRight w:val="0"/>
          <w:marTop w:val="0"/>
          <w:marBottom w:val="0"/>
          <w:divBdr>
            <w:top w:val="none" w:sz="0" w:space="0" w:color="auto"/>
            <w:left w:val="none" w:sz="0" w:space="0" w:color="auto"/>
            <w:bottom w:val="none" w:sz="0" w:space="0" w:color="auto"/>
            <w:right w:val="none" w:sz="0" w:space="0" w:color="auto"/>
          </w:divBdr>
        </w:div>
        <w:div w:id="1886943888">
          <w:marLeft w:val="0"/>
          <w:marRight w:val="0"/>
          <w:marTop w:val="0"/>
          <w:marBottom w:val="0"/>
          <w:divBdr>
            <w:top w:val="none" w:sz="0" w:space="0" w:color="auto"/>
            <w:left w:val="none" w:sz="0" w:space="0" w:color="auto"/>
            <w:bottom w:val="none" w:sz="0" w:space="0" w:color="auto"/>
            <w:right w:val="none" w:sz="0" w:space="0" w:color="auto"/>
          </w:divBdr>
        </w:div>
        <w:div w:id="55324775">
          <w:marLeft w:val="0"/>
          <w:marRight w:val="0"/>
          <w:marTop w:val="0"/>
          <w:marBottom w:val="0"/>
          <w:divBdr>
            <w:top w:val="none" w:sz="0" w:space="0" w:color="auto"/>
            <w:left w:val="none" w:sz="0" w:space="0" w:color="auto"/>
            <w:bottom w:val="none" w:sz="0" w:space="0" w:color="auto"/>
            <w:right w:val="none" w:sz="0" w:space="0" w:color="auto"/>
          </w:divBdr>
        </w:div>
        <w:div w:id="1760132407">
          <w:marLeft w:val="0"/>
          <w:marRight w:val="0"/>
          <w:marTop w:val="0"/>
          <w:marBottom w:val="0"/>
          <w:divBdr>
            <w:top w:val="none" w:sz="0" w:space="0" w:color="auto"/>
            <w:left w:val="none" w:sz="0" w:space="0" w:color="auto"/>
            <w:bottom w:val="none" w:sz="0" w:space="0" w:color="auto"/>
            <w:right w:val="none" w:sz="0" w:space="0" w:color="auto"/>
          </w:divBdr>
        </w:div>
        <w:div w:id="1454445104">
          <w:marLeft w:val="0"/>
          <w:marRight w:val="0"/>
          <w:marTop w:val="0"/>
          <w:marBottom w:val="0"/>
          <w:divBdr>
            <w:top w:val="none" w:sz="0" w:space="0" w:color="auto"/>
            <w:left w:val="none" w:sz="0" w:space="0" w:color="auto"/>
            <w:bottom w:val="none" w:sz="0" w:space="0" w:color="auto"/>
            <w:right w:val="none" w:sz="0" w:space="0" w:color="auto"/>
          </w:divBdr>
        </w:div>
        <w:div w:id="1474641594">
          <w:marLeft w:val="0"/>
          <w:marRight w:val="0"/>
          <w:marTop w:val="0"/>
          <w:marBottom w:val="0"/>
          <w:divBdr>
            <w:top w:val="none" w:sz="0" w:space="0" w:color="auto"/>
            <w:left w:val="none" w:sz="0" w:space="0" w:color="auto"/>
            <w:bottom w:val="none" w:sz="0" w:space="0" w:color="auto"/>
            <w:right w:val="none" w:sz="0" w:space="0" w:color="auto"/>
          </w:divBdr>
        </w:div>
      </w:divsChild>
    </w:div>
    <w:div w:id="573705807">
      <w:bodyDiv w:val="1"/>
      <w:marLeft w:val="0"/>
      <w:marRight w:val="0"/>
      <w:marTop w:val="0"/>
      <w:marBottom w:val="0"/>
      <w:divBdr>
        <w:top w:val="none" w:sz="0" w:space="0" w:color="auto"/>
        <w:left w:val="none" w:sz="0" w:space="0" w:color="auto"/>
        <w:bottom w:val="none" w:sz="0" w:space="0" w:color="auto"/>
        <w:right w:val="none" w:sz="0" w:space="0" w:color="auto"/>
      </w:divBdr>
    </w:div>
    <w:div w:id="578830025">
      <w:bodyDiv w:val="1"/>
      <w:marLeft w:val="0"/>
      <w:marRight w:val="0"/>
      <w:marTop w:val="0"/>
      <w:marBottom w:val="0"/>
      <w:divBdr>
        <w:top w:val="none" w:sz="0" w:space="0" w:color="auto"/>
        <w:left w:val="none" w:sz="0" w:space="0" w:color="auto"/>
        <w:bottom w:val="none" w:sz="0" w:space="0" w:color="auto"/>
        <w:right w:val="none" w:sz="0" w:space="0" w:color="auto"/>
      </w:divBdr>
      <w:divsChild>
        <w:div w:id="929699942">
          <w:marLeft w:val="0"/>
          <w:marRight w:val="0"/>
          <w:marTop w:val="0"/>
          <w:marBottom w:val="0"/>
          <w:divBdr>
            <w:top w:val="none" w:sz="0" w:space="0" w:color="auto"/>
            <w:left w:val="none" w:sz="0" w:space="0" w:color="auto"/>
            <w:bottom w:val="none" w:sz="0" w:space="0" w:color="auto"/>
            <w:right w:val="none" w:sz="0" w:space="0" w:color="auto"/>
          </w:divBdr>
        </w:div>
        <w:div w:id="384910661">
          <w:marLeft w:val="0"/>
          <w:marRight w:val="0"/>
          <w:marTop w:val="0"/>
          <w:marBottom w:val="0"/>
          <w:divBdr>
            <w:top w:val="none" w:sz="0" w:space="0" w:color="auto"/>
            <w:left w:val="none" w:sz="0" w:space="0" w:color="auto"/>
            <w:bottom w:val="none" w:sz="0" w:space="0" w:color="auto"/>
            <w:right w:val="none" w:sz="0" w:space="0" w:color="auto"/>
          </w:divBdr>
        </w:div>
        <w:div w:id="32194533">
          <w:marLeft w:val="0"/>
          <w:marRight w:val="0"/>
          <w:marTop w:val="0"/>
          <w:marBottom w:val="0"/>
          <w:divBdr>
            <w:top w:val="none" w:sz="0" w:space="0" w:color="auto"/>
            <w:left w:val="none" w:sz="0" w:space="0" w:color="auto"/>
            <w:bottom w:val="none" w:sz="0" w:space="0" w:color="auto"/>
            <w:right w:val="none" w:sz="0" w:space="0" w:color="auto"/>
          </w:divBdr>
        </w:div>
        <w:div w:id="1170025104">
          <w:marLeft w:val="0"/>
          <w:marRight w:val="0"/>
          <w:marTop w:val="0"/>
          <w:marBottom w:val="0"/>
          <w:divBdr>
            <w:top w:val="none" w:sz="0" w:space="0" w:color="auto"/>
            <w:left w:val="none" w:sz="0" w:space="0" w:color="auto"/>
            <w:bottom w:val="none" w:sz="0" w:space="0" w:color="auto"/>
            <w:right w:val="none" w:sz="0" w:space="0" w:color="auto"/>
          </w:divBdr>
        </w:div>
        <w:div w:id="1790195852">
          <w:marLeft w:val="0"/>
          <w:marRight w:val="0"/>
          <w:marTop w:val="0"/>
          <w:marBottom w:val="0"/>
          <w:divBdr>
            <w:top w:val="none" w:sz="0" w:space="0" w:color="auto"/>
            <w:left w:val="none" w:sz="0" w:space="0" w:color="auto"/>
            <w:bottom w:val="none" w:sz="0" w:space="0" w:color="auto"/>
            <w:right w:val="none" w:sz="0" w:space="0" w:color="auto"/>
          </w:divBdr>
        </w:div>
        <w:div w:id="1538547104">
          <w:marLeft w:val="0"/>
          <w:marRight w:val="0"/>
          <w:marTop w:val="0"/>
          <w:marBottom w:val="0"/>
          <w:divBdr>
            <w:top w:val="none" w:sz="0" w:space="0" w:color="auto"/>
            <w:left w:val="none" w:sz="0" w:space="0" w:color="auto"/>
            <w:bottom w:val="none" w:sz="0" w:space="0" w:color="auto"/>
            <w:right w:val="none" w:sz="0" w:space="0" w:color="auto"/>
          </w:divBdr>
        </w:div>
        <w:div w:id="1730761120">
          <w:marLeft w:val="0"/>
          <w:marRight w:val="0"/>
          <w:marTop w:val="0"/>
          <w:marBottom w:val="0"/>
          <w:divBdr>
            <w:top w:val="none" w:sz="0" w:space="0" w:color="auto"/>
            <w:left w:val="none" w:sz="0" w:space="0" w:color="auto"/>
            <w:bottom w:val="none" w:sz="0" w:space="0" w:color="auto"/>
            <w:right w:val="none" w:sz="0" w:space="0" w:color="auto"/>
          </w:divBdr>
        </w:div>
        <w:div w:id="170609007">
          <w:marLeft w:val="0"/>
          <w:marRight w:val="0"/>
          <w:marTop w:val="0"/>
          <w:marBottom w:val="0"/>
          <w:divBdr>
            <w:top w:val="none" w:sz="0" w:space="0" w:color="auto"/>
            <w:left w:val="none" w:sz="0" w:space="0" w:color="auto"/>
            <w:bottom w:val="none" w:sz="0" w:space="0" w:color="auto"/>
            <w:right w:val="none" w:sz="0" w:space="0" w:color="auto"/>
          </w:divBdr>
        </w:div>
        <w:div w:id="1047531507">
          <w:marLeft w:val="0"/>
          <w:marRight w:val="0"/>
          <w:marTop w:val="0"/>
          <w:marBottom w:val="0"/>
          <w:divBdr>
            <w:top w:val="none" w:sz="0" w:space="0" w:color="auto"/>
            <w:left w:val="none" w:sz="0" w:space="0" w:color="auto"/>
            <w:bottom w:val="none" w:sz="0" w:space="0" w:color="auto"/>
            <w:right w:val="none" w:sz="0" w:space="0" w:color="auto"/>
          </w:divBdr>
        </w:div>
        <w:div w:id="1582443346">
          <w:marLeft w:val="0"/>
          <w:marRight w:val="0"/>
          <w:marTop w:val="0"/>
          <w:marBottom w:val="0"/>
          <w:divBdr>
            <w:top w:val="none" w:sz="0" w:space="0" w:color="auto"/>
            <w:left w:val="none" w:sz="0" w:space="0" w:color="auto"/>
            <w:bottom w:val="none" w:sz="0" w:space="0" w:color="auto"/>
            <w:right w:val="none" w:sz="0" w:space="0" w:color="auto"/>
          </w:divBdr>
        </w:div>
        <w:div w:id="195310050">
          <w:marLeft w:val="0"/>
          <w:marRight w:val="0"/>
          <w:marTop w:val="0"/>
          <w:marBottom w:val="0"/>
          <w:divBdr>
            <w:top w:val="none" w:sz="0" w:space="0" w:color="auto"/>
            <w:left w:val="none" w:sz="0" w:space="0" w:color="auto"/>
            <w:bottom w:val="none" w:sz="0" w:space="0" w:color="auto"/>
            <w:right w:val="none" w:sz="0" w:space="0" w:color="auto"/>
          </w:divBdr>
        </w:div>
        <w:div w:id="1005667063">
          <w:marLeft w:val="0"/>
          <w:marRight w:val="0"/>
          <w:marTop w:val="0"/>
          <w:marBottom w:val="0"/>
          <w:divBdr>
            <w:top w:val="none" w:sz="0" w:space="0" w:color="auto"/>
            <w:left w:val="none" w:sz="0" w:space="0" w:color="auto"/>
            <w:bottom w:val="none" w:sz="0" w:space="0" w:color="auto"/>
            <w:right w:val="none" w:sz="0" w:space="0" w:color="auto"/>
          </w:divBdr>
        </w:div>
        <w:div w:id="421225026">
          <w:marLeft w:val="0"/>
          <w:marRight w:val="0"/>
          <w:marTop w:val="0"/>
          <w:marBottom w:val="0"/>
          <w:divBdr>
            <w:top w:val="none" w:sz="0" w:space="0" w:color="auto"/>
            <w:left w:val="none" w:sz="0" w:space="0" w:color="auto"/>
            <w:bottom w:val="none" w:sz="0" w:space="0" w:color="auto"/>
            <w:right w:val="none" w:sz="0" w:space="0" w:color="auto"/>
          </w:divBdr>
        </w:div>
        <w:div w:id="582489847">
          <w:marLeft w:val="0"/>
          <w:marRight w:val="0"/>
          <w:marTop w:val="0"/>
          <w:marBottom w:val="0"/>
          <w:divBdr>
            <w:top w:val="none" w:sz="0" w:space="0" w:color="auto"/>
            <w:left w:val="none" w:sz="0" w:space="0" w:color="auto"/>
            <w:bottom w:val="none" w:sz="0" w:space="0" w:color="auto"/>
            <w:right w:val="none" w:sz="0" w:space="0" w:color="auto"/>
          </w:divBdr>
        </w:div>
      </w:divsChild>
    </w:div>
    <w:div w:id="585459328">
      <w:bodyDiv w:val="1"/>
      <w:marLeft w:val="0"/>
      <w:marRight w:val="0"/>
      <w:marTop w:val="0"/>
      <w:marBottom w:val="0"/>
      <w:divBdr>
        <w:top w:val="none" w:sz="0" w:space="0" w:color="auto"/>
        <w:left w:val="none" w:sz="0" w:space="0" w:color="auto"/>
        <w:bottom w:val="none" w:sz="0" w:space="0" w:color="auto"/>
        <w:right w:val="none" w:sz="0" w:space="0" w:color="auto"/>
      </w:divBdr>
    </w:div>
    <w:div w:id="590814701">
      <w:bodyDiv w:val="1"/>
      <w:marLeft w:val="0"/>
      <w:marRight w:val="0"/>
      <w:marTop w:val="0"/>
      <w:marBottom w:val="0"/>
      <w:divBdr>
        <w:top w:val="none" w:sz="0" w:space="0" w:color="auto"/>
        <w:left w:val="none" w:sz="0" w:space="0" w:color="auto"/>
        <w:bottom w:val="none" w:sz="0" w:space="0" w:color="auto"/>
        <w:right w:val="none" w:sz="0" w:space="0" w:color="auto"/>
      </w:divBdr>
      <w:divsChild>
        <w:div w:id="42605850">
          <w:marLeft w:val="0"/>
          <w:marRight w:val="0"/>
          <w:marTop w:val="0"/>
          <w:marBottom w:val="0"/>
          <w:divBdr>
            <w:top w:val="none" w:sz="0" w:space="0" w:color="auto"/>
            <w:left w:val="none" w:sz="0" w:space="0" w:color="auto"/>
            <w:bottom w:val="none" w:sz="0" w:space="0" w:color="auto"/>
            <w:right w:val="none" w:sz="0" w:space="0" w:color="auto"/>
          </w:divBdr>
        </w:div>
        <w:div w:id="2043819754">
          <w:marLeft w:val="0"/>
          <w:marRight w:val="0"/>
          <w:marTop w:val="0"/>
          <w:marBottom w:val="0"/>
          <w:divBdr>
            <w:top w:val="none" w:sz="0" w:space="0" w:color="auto"/>
            <w:left w:val="none" w:sz="0" w:space="0" w:color="auto"/>
            <w:bottom w:val="none" w:sz="0" w:space="0" w:color="auto"/>
            <w:right w:val="none" w:sz="0" w:space="0" w:color="auto"/>
          </w:divBdr>
        </w:div>
        <w:div w:id="1259557041">
          <w:marLeft w:val="0"/>
          <w:marRight w:val="0"/>
          <w:marTop w:val="0"/>
          <w:marBottom w:val="0"/>
          <w:divBdr>
            <w:top w:val="none" w:sz="0" w:space="0" w:color="auto"/>
            <w:left w:val="none" w:sz="0" w:space="0" w:color="auto"/>
            <w:bottom w:val="none" w:sz="0" w:space="0" w:color="auto"/>
            <w:right w:val="none" w:sz="0" w:space="0" w:color="auto"/>
          </w:divBdr>
        </w:div>
        <w:div w:id="999230513">
          <w:marLeft w:val="0"/>
          <w:marRight w:val="0"/>
          <w:marTop w:val="0"/>
          <w:marBottom w:val="0"/>
          <w:divBdr>
            <w:top w:val="none" w:sz="0" w:space="0" w:color="auto"/>
            <w:left w:val="none" w:sz="0" w:space="0" w:color="auto"/>
            <w:bottom w:val="none" w:sz="0" w:space="0" w:color="auto"/>
            <w:right w:val="none" w:sz="0" w:space="0" w:color="auto"/>
          </w:divBdr>
        </w:div>
      </w:divsChild>
    </w:div>
    <w:div w:id="612594806">
      <w:bodyDiv w:val="1"/>
      <w:marLeft w:val="0"/>
      <w:marRight w:val="0"/>
      <w:marTop w:val="0"/>
      <w:marBottom w:val="0"/>
      <w:divBdr>
        <w:top w:val="none" w:sz="0" w:space="0" w:color="auto"/>
        <w:left w:val="none" w:sz="0" w:space="0" w:color="auto"/>
        <w:bottom w:val="none" w:sz="0" w:space="0" w:color="auto"/>
        <w:right w:val="none" w:sz="0" w:space="0" w:color="auto"/>
      </w:divBdr>
      <w:divsChild>
        <w:div w:id="526219168">
          <w:marLeft w:val="0"/>
          <w:marRight w:val="0"/>
          <w:marTop w:val="0"/>
          <w:marBottom w:val="0"/>
          <w:divBdr>
            <w:top w:val="none" w:sz="0" w:space="0" w:color="auto"/>
            <w:left w:val="none" w:sz="0" w:space="0" w:color="auto"/>
            <w:bottom w:val="none" w:sz="0" w:space="0" w:color="auto"/>
            <w:right w:val="none" w:sz="0" w:space="0" w:color="auto"/>
          </w:divBdr>
        </w:div>
      </w:divsChild>
    </w:div>
    <w:div w:id="617758489">
      <w:bodyDiv w:val="1"/>
      <w:marLeft w:val="0"/>
      <w:marRight w:val="0"/>
      <w:marTop w:val="0"/>
      <w:marBottom w:val="0"/>
      <w:divBdr>
        <w:top w:val="none" w:sz="0" w:space="0" w:color="auto"/>
        <w:left w:val="none" w:sz="0" w:space="0" w:color="auto"/>
        <w:bottom w:val="none" w:sz="0" w:space="0" w:color="auto"/>
        <w:right w:val="none" w:sz="0" w:space="0" w:color="auto"/>
      </w:divBdr>
      <w:divsChild>
        <w:div w:id="802843646">
          <w:marLeft w:val="0"/>
          <w:marRight w:val="0"/>
          <w:marTop w:val="0"/>
          <w:marBottom w:val="0"/>
          <w:divBdr>
            <w:top w:val="none" w:sz="0" w:space="0" w:color="auto"/>
            <w:left w:val="none" w:sz="0" w:space="0" w:color="auto"/>
            <w:bottom w:val="none" w:sz="0" w:space="0" w:color="auto"/>
            <w:right w:val="none" w:sz="0" w:space="0" w:color="auto"/>
          </w:divBdr>
        </w:div>
        <w:div w:id="667631520">
          <w:marLeft w:val="0"/>
          <w:marRight w:val="0"/>
          <w:marTop w:val="0"/>
          <w:marBottom w:val="0"/>
          <w:divBdr>
            <w:top w:val="none" w:sz="0" w:space="0" w:color="auto"/>
            <w:left w:val="none" w:sz="0" w:space="0" w:color="auto"/>
            <w:bottom w:val="none" w:sz="0" w:space="0" w:color="auto"/>
            <w:right w:val="none" w:sz="0" w:space="0" w:color="auto"/>
          </w:divBdr>
        </w:div>
      </w:divsChild>
    </w:div>
    <w:div w:id="636379620">
      <w:bodyDiv w:val="1"/>
      <w:marLeft w:val="0"/>
      <w:marRight w:val="0"/>
      <w:marTop w:val="0"/>
      <w:marBottom w:val="0"/>
      <w:divBdr>
        <w:top w:val="none" w:sz="0" w:space="0" w:color="auto"/>
        <w:left w:val="none" w:sz="0" w:space="0" w:color="auto"/>
        <w:bottom w:val="none" w:sz="0" w:space="0" w:color="auto"/>
        <w:right w:val="none" w:sz="0" w:space="0" w:color="auto"/>
      </w:divBdr>
      <w:divsChild>
        <w:div w:id="1186603953">
          <w:marLeft w:val="0"/>
          <w:marRight w:val="0"/>
          <w:marTop w:val="0"/>
          <w:marBottom w:val="0"/>
          <w:divBdr>
            <w:top w:val="none" w:sz="0" w:space="0" w:color="auto"/>
            <w:left w:val="none" w:sz="0" w:space="0" w:color="auto"/>
            <w:bottom w:val="none" w:sz="0" w:space="0" w:color="auto"/>
            <w:right w:val="none" w:sz="0" w:space="0" w:color="auto"/>
          </w:divBdr>
        </w:div>
        <w:div w:id="1562327580">
          <w:marLeft w:val="0"/>
          <w:marRight w:val="0"/>
          <w:marTop w:val="0"/>
          <w:marBottom w:val="0"/>
          <w:divBdr>
            <w:top w:val="none" w:sz="0" w:space="0" w:color="auto"/>
            <w:left w:val="none" w:sz="0" w:space="0" w:color="auto"/>
            <w:bottom w:val="none" w:sz="0" w:space="0" w:color="auto"/>
            <w:right w:val="none" w:sz="0" w:space="0" w:color="auto"/>
          </w:divBdr>
        </w:div>
        <w:div w:id="1261068059">
          <w:marLeft w:val="0"/>
          <w:marRight w:val="0"/>
          <w:marTop w:val="0"/>
          <w:marBottom w:val="0"/>
          <w:divBdr>
            <w:top w:val="none" w:sz="0" w:space="0" w:color="auto"/>
            <w:left w:val="none" w:sz="0" w:space="0" w:color="auto"/>
            <w:bottom w:val="none" w:sz="0" w:space="0" w:color="auto"/>
            <w:right w:val="none" w:sz="0" w:space="0" w:color="auto"/>
          </w:divBdr>
        </w:div>
        <w:div w:id="862136139">
          <w:marLeft w:val="0"/>
          <w:marRight w:val="0"/>
          <w:marTop w:val="0"/>
          <w:marBottom w:val="0"/>
          <w:divBdr>
            <w:top w:val="none" w:sz="0" w:space="0" w:color="auto"/>
            <w:left w:val="none" w:sz="0" w:space="0" w:color="auto"/>
            <w:bottom w:val="none" w:sz="0" w:space="0" w:color="auto"/>
            <w:right w:val="none" w:sz="0" w:space="0" w:color="auto"/>
          </w:divBdr>
        </w:div>
        <w:div w:id="2063215719">
          <w:marLeft w:val="0"/>
          <w:marRight w:val="0"/>
          <w:marTop w:val="0"/>
          <w:marBottom w:val="0"/>
          <w:divBdr>
            <w:top w:val="none" w:sz="0" w:space="0" w:color="auto"/>
            <w:left w:val="none" w:sz="0" w:space="0" w:color="auto"/>
            <w:bottom w:val="none" w:sz="0" w:space="0" w:color="auto"/>
            <w:right w:val="none" w:sz="0" w:space="0" w:color="auto"/>
          </w:divBdr>
        </w:div>
        <w:div w:id="1914661002">
          <w:marLeft w:val="0"/>
          <w:marRight w:val="0"/>
          <w:marTop w:val="0"/>
          <w:marBottom w:val="0"/>
          <w:divBdr>
            <w:top w:val="none" w:sz="0" w:space="0" w:color="auto"/>
            <w:left w:val="none" w:sz="0" w:space="0" w:color="auto"/>
            <w:bottom w:val="none" w:sz="0" w:space="0" w:color="auto"/>
            <w:right w:val="none" w:sz="0" w:space="0" w:color="auto"/>
          </w:divBdr>
        </w:div>
        <w:div w:id="303004486">
          <w:marLeft w:val="0"/>
          <w:marRight w:val="0"/>
          <w:marTop w:val="0"/>
          <w:marBottom w:val="0"/>
          <w:divBdr>
            <w:top w:val="none" w:sz="0" w:space="0" w:color="auto"/>
            <w:left w:val="none" w:sz="0" w:space="0" w:color="auto"/>
            <w:bottom w:val="none" w:sz="0" w:space="0" w:color="auto"/>
            <w:right w:val="none" w:sz="0" w:space="0" w:color="auto"/>
          </w:divBdr>
        </w:div>
        <w:div w:id="1176917871">
          <w:marLeft w:val="0"/>
          <w:marRight w:val="0"/>
          <w:marTop w:val="0"/>
          <w:marBottom w:val="0"/>
          <w:divBdr>
            <w:top w:val="none" w:sz="0" w:space="0" w:color="auto"/>
            <w:left w:val="none" w:sz="0" w:space="0" w:color="auto"/>
            <w:bottom w:val="none" w:sz="0" w:space="0" w:color="auto"/>
            <w:right w:val="none" w:sz="0" w:space="0" w:color="auto"/>
          </w:divBdr>
        </w:div>
        <w:div w:id="1895655847">
          <w:marLeft w:val="0"/>
          <w:marRight w:val="0"/>
          <w:marTop w:val="0"/>
          <w:marBottom w:val="0"/>
          <w:divBdr>
            <w:top w:val="none" w:sz="0" w:space="0" w:color="auto"/>
            <w:left w:val="none" w:sz="0" w:space="0" w:color="auto"/>
            <w:bottom w:val="none" w:sz="0" w:space="0" w:color="auto"/>
            <w:right w:val="none" w:sz="0" w:space="0" w:color="auto"/>
          </w:divBdr>
        </w:div>
        <w:div w:id="1585844934">
          <w:marLeft w:val="0"/>
          <w:marRight w:val="0"/>
          <w:marTop w:val="0"/>
          <w:marBottom w:val="0"/>
          <w:divBdr>
            <w:top w:val="none" w:sz="0" w:space="0" w:color="auto"/>
            <w:left w:val="none" w:sz="0" w:space="0" w:color="auto"/>
            <w:bottom w:val="none" w:sz="0" w:space="0" w:color="auto"/>
            <w:right w:val="none" w:sz="0" w:space="0" w:color="auto"/>
          </w:divBdr>
        </w:div>
        <w:div w:id="812259012">
          <w:marLeft w:val="0"/>
          <w:marRight w:val="0"/>
          <w:marTop w:val="0"/>
          <w:marBottom w:val="0"/>
          <w:divBdr>
            <w:top w:val="none" w:sz="0" w:space="0" w:color="auto"/>
            <w:left w:val="none" w:sz="0" w:space="0" w:color="auto"/>
            <w:bottom w:val="none" w:sz="0" w:space="0" w:color="auto"/>
            <w:right w:val="none" w:sz="0" w:space="0" w:color="auto"/>
          </w:divBdr>
        </w:div>
        <w:div w:id="1780567133">
          <w:marLeft w:val="0"/>
          <w:marRight w:val="0"/>
          <w:marTop w:val="0"/>
          <w:marBottom w:val="0"/>
          <w:divBdr>
            <w:top w:val="none" w:sz="0" w:space="0" w:color="auto"/>
            <w:left w:val="none" w:sz="0" w:space="0" w:color="auto"/>
            <w:bottom w:val="none" w:sz="0" w:space="0" w:color="auto"/>
            <w:right w:val="none" w:sz="0" w:space="0" w:color="auto"/>
          </w:divBdr>
        </w:div>
      </w:divsChild>
    </w:div>
    <w:div w:id="640422559">
      <w:bodyDiv w:val="1"/>
      <w:marLeft w:val="0"/>
      <w:marRight w:val="0"/>
      <w:marTop w:val="0"/>
      <w:marBottom w:val="0"/>
      <w:divBdr>
        <w:top w:val="none" w:sz="0" w:space="0" w:color="auto"/>
        <w:left w:val="none" w:sz="0" w:space="0" w:color="auto"/>
        <w:bottom w:val="none" w:sz="0" w:space="0" w:color="auto"/>
        <w:right w:val="none" w:sz="0" w:space="0" w:color="auto"/>
      </w:divBdr>
    </w:div>
    <w:div w:id="644971069">
      <w:bodyDiv w:val="1"/>
      <w:marLeft w:val="0"/>
      <w:marRight w:val="0"/>
      <w:marTop w:val="0"/>
      <w:marBottom w:val="0"/>
      <w:divBdr>
        <w:top w:val="none" w:sz="0" w:space="0" w:color="auto"/>
        <w:left w:val="none" w:sz="0" w:space="0" w:color="auto"/>
        <w:bottom w:val="none" w:sz="0" w:space="0" w:color="auto"/>
        <w:right w:val="none" w:sz="0" w:space="0" w:color="auto"/>
      </w:divBdr>
    </w:div>
    <w:div w:id="650523681">
      <w:bodyDiv w:val="1"/>
      <w:marLeft w:val="0"/>
      <w:marRight w:val="0"/>
      <w:marTop w:val="0"/>
      <w:marBottom w:val="0"/>
      <w:divBdr>
        <w:top w:val="none" w:sz="0" w:space="0" w:color="auto"/>
        <w:left w:val="none" w:sz="0" w:space="0" w:color="auto"/>
        <w:bottom w:val="none" w:sz="0" w:space="0" w:color="auto"/>
        <w:right w:val="none" w:sz="0" w:space="0" w:color="auto"/>
      </w:divBdr>
    </w:div>
    <w:div w:id="652753205">
      <w:bodyDiv w:val="1"/>
      <w:marLeft w:val="0"/>
      <w:marRight w:val="0"/>
      <w:marTop w:val="0"/>
      <w:marBottom w:val="0"/>
      <w:divBdr>
        <w:top w:val="none" w:sz="0" w:space="0" w:color="auto"/>
        <w:left w:val="none" w:sz="0" w:space="0" w:color="auto"/>
        <w:bottom w:val="none" w:sz="0" w:space="0" w:color="auto"/>
        <w:right w:val="none" w:sz="0" w:space="0" w:color="auto"/>
      </w:divBdr>
      <w:divsChild>
        <w:div w:id="2136825651">
          <w:marLeft w:val="0"/>
          <w:marRight w:val="0"/>
          <w:marTop w:val="0"/>
          <w:marBottom w:val="0"/>
          <w:divBdr>
            <w:top w:val="none" w:sz="0" w:space="0" w:color="auto"/>
            <w:left w:val="none" w:sz="0" w:space="0" w:color="auto"/>
            <w:bottom w:val="none" w:sz="0" w:space="0" w:color="auto"/>
            <w:right w:val="none" w:sz="0" w:space="0" w:color="auto"/>
          </w:divBdr>
        </w:div>
      </w:divsChild>
    </w:div>
    <w:div w:id="659188620">
      <w:bodyDiv w:val="1"/>
      <w:marLeft w:val="0"/>
      <w:marRight w:val="0"/>
      <w:marTop w:val="0"/>
      <w:marBottom w:val="0"/>
      <w:divBdr>
        <w:top w:val="none" w:sz="0" w:space="0" w:color="auto"/>
        <w:left w:val="none" w:sz="0" w:space="0" w:color="auto"/>
        <w:bottom w:val="none" w:sz="0" w:space="0" w:color="auto"/>
        <w:right w:val="none" w:sz="0" w:space="0" w:color="auto"/>
      </w:divBdr>
    </w:div>
    <w:div w:id="668363400">
      <w:bodyDiv w:val="1"/>
      <w:marLeft w:val="0"/>
      <w:marRight w:val="0"/>
      <w:marTop w:val="0"/>
      <w:marBottom w:val="0"/>
      <w:divBdr>
        <w:top w:val="none" w:sz="0" w:space="0" w:color="auto"/>
        <w:left w:val="none" w:sz="0" w:space="0" w:color="auto"/>
        <w:bottom w:val="none" w:sz="0" w:space="0" w:color="auto"/>
        <w:right w:val="none" w:sz="0" w:space="0" w:color="auto"/>
      </w:divBdr>
    </w:div>
    <w:div w:id="678892721">
      <w:bodyDiv w:val="1"/>
      <w:marLeft w:val="0"/>
      <w:marRight w:val="0"/>
      <w:marTop w:val="0"/>
      <w:marBottom w:val="0"/>
      <w:divBdr>
        <w:top w:val="none" w:sz="0" w:space="0" w:color="auto"/>
        <w:left w:val="none" w:sz="0" w:space="0" w:color="auto"/>
        <w:bottom w:val="none" w:sz="0" w:space="0" w:color="auto"/>
        <w:right w:val="none" w:sz="0" w:space="0" w:color="auto"/>
      </w:divBdr>
    </w:div>
    <w:div w:id="681587798">
      <w:bodyDiv w:val="1"/>
      <w:marLeft w:val="0"/>
      <w:marRight w:val="0"/>
      <w:marTop w:val="0"/>
      <w:marBottom w:val="0"/>
      <w:divBdr>
        <w:top w:val="none" w:sz="0" w:space="0" w:color="auto"/>
        <w:left w:val="none" w:sz="0" w:space="0" w:color="auto"/>
        <w:bottom w:val="none" w:sz="0" w:space="0" w:color="auto"/>
        <w:right w:val="none" w:sz="0" w:space="0" w:color="auto"/>
      </w:divBdr>
      <w:divsChild>
        <w:div w:id="1868370313">
          <w:marLeft w:val="0"/>
          <w:marRight w:val="0"/>
          <w:marTop w:val="0"/>
          <w:marBottom w:val="0"/>
          <w:divBdr>
            <w:top w:val="none" w:sz="0" w:space="0" w:color="auto"/>
            <w:left w:val="none" w:sz="0" w:space="0" w:color="auto"/>
            <w:bottom w:val="none" w:sz="0" w:space="0" w:color="auto"/>
            <w:right w:val="none" w:sz="0" w:space="0" w:color="auto"/>
          </w:divBdr>
        </w:div>
        <w:div w:id="1349868368">
          <w:marLeft w:val="0"/>
          <w:marRight w:val="0"/>
          <w:marTop w:val="0"/>
          <w:marBottom w:val="0"/>
          <w:divBdr>
            <w:top w:val="none" w:sz="0" w:space="0" w:color="auto"/>
            <w:left w:val="none" w:sz="0" w:space="0" w:color="auto"/>
            <w:bottom w:val="none" w:sz="0" w:space="0" w:color="auto"/>
            <w:right w:val="none" w:sz="0" w:space="0" w:color="auto"/>
          </w:divBdr>
        </w:div>
      </w:divsChild>
    </w:div>
    <w:div w:id="686832096">
      <w:bodyDiv w:val="1"/>
      <w:marLeft w:val="0"/>
      <w:marRight w:val="0"/>
      <w:marTop w:val="0"/>
      <w:marBottom w:val="0"/>
      <w:divBdr>
        <w:top w:val="none" w:sz="0" w:space="0" w:color="auto"/>
        <w:left w:val="none" w:sz="0" w:space="0" w:color="auto"/>
        <w:bottom w:val="none" w:sz="0" w:space="0" w:color="auto"/>
        <w:right w:val="none" w:sz="0" w:space="0" w:color="auto"/>
      </w:divBdr>
      <w:divsChild>
        <w:div w:id="1685478668">
          <w:marLeft w:val="0"/>
          <w:marRight w:val="0"/>
          <w:marTop w:val="0"/>
          <w:marBottom w:val="0"/>
          <w:divBdr>
            <w:top w:val="none" w:sz="0" w:space="0" w:color="auto"/>
            <w:left w:val="none" w:sz="0" w:space="0" w:color="auto"/>
            <w:bottom w:val="none" w:sz="0" w:space="0" w:color="auto"/>
            <w:right w:val="none" w:sz="0" w:space="0" w:color="auto"/>
          </w:divBdr>
        </w:div>
      </w:divsChild>
    </w:div>
    <w:div w:id="690225638">
      <w:bodyDiv w:val="1"/>
      <w:marLeft w:val="0"/>
      <w:marRight w:val="0"/>
      <w:marTop w:val="0"/>
      <w:marBottom w:val="0"/>
      <w:divBdr>
        <w:top w:val="none" w:sz="0" w:space="0" w:color="auto"/>
        <w:left w:val="none" w:sz="0" w:space="0" w:color="auto"/>
        <w:bottom w:val="none" w:sz="0" w:space="0" w:color="auto"/>
        <w:right w:val="none" w:sz="0" w:space="0" w:color="auto"/>
      </w:divBdr>
    </w:div>
    <w:div w:id="699742951">
      <w:bodyDiv w:val="1"/>
      <w:marLeft w:val="0"/>
      <w:marRight w:val="0"/>
      <w:marTop w:val="0"/>
      <w:marBottom w:val="0"/>
      <w:divBdr>
        <w:top w:val="none" w:sz="0" w:space="0" w:color="auto"/>
        <w:left w:val="none" w:sz="0" w:space="0" w:color="auto"/>
        <w:bottom w:val="none" w:sz="0" w:space="0" w:color="auto"/>
        <w:right w:val="none" w:sz="0" w:space="0" w:color="auto"/>
      </w:divBdr>
      <w:divsChild>
        <w:div w:id="1014772327">
          <w:marLeft w:val="0"/>
          <w:marRight w:val="0"/>
          <w:marTop w:val="0"/>
          <w:marBottom w:val="0"/>
          <w:divBdr>
            <w:top w:val="none" w:sz="0" w:space="0" w:color="auto"/>
            <w:left w:val="none" w:sz="0" w:space="0" w:color="auto"/>
            <w:bottom w:val="none" w:sz="0" w:space="0" w:color="auto"/>
            <w:right w:val="none" w:sz="0" w:space="0" w:color="auto"/>
          </w:divBdr>
        </w:div>
      </w:divsChild>
    </w:div>
    <w:div w:id="703679938">
      <w:bodyDiv w:val="1"/>
      <w:marLeft w:val="0"/>
      <w:marRight w:val="0"/>
      <w:marTop w:val="0"/>
      <w:marBottom w:val="0"/>
      <w:divBdr>
        <w:top w:val="none" w:sz="0" w:space="0" w:color="auto"/>
        <w:left w:val="none" w:sz="0" w:space="0" w:color="auto"/>
        <w:bottom w:val="none" w:sz="0" w:space="0" w:color="auto"/>
        <w:right w:val="none" w:sz="0" w:space="0" w:color="auto"/>
      </w:divBdr>
    </w:div>
    <w:div w:id="709377738">
      <w:bodyDiv w:val="1"/>
      <w:marLeft w:val="0"/>
      <w:marRight w:val="0"/>
      <w:marTop w:val="0"/>
      <w:marBottom w:val="0"/>
      <w:divBdr>
        <w:top w:val="none" w:sz="0" w:space="0" w:color="auto"/>
        <w:left w:val="none" w:sz="0" w:space="0" w:color="auto"/>
        <w:bottom w:val="none" w:sz="0" w:space="0" w:color="auto"/>
        <w:right w:val="none" w:sz="0" w:space="0" w:color="auto"/>
      </w:divBdr>
      <w:divsChild>
        <w:div w:id="1030840130">
          <w:marLeft w:val="0"/>
          <w:marRight w:val="0"/>
          <w:marTop w:val="0"/>
          <w:marBottom w:val="0"/>
          <w:divBdr>
            <w:top w:val="none" w:sz="0" w:space="0" w:color="auto"/>
            <w:left w:val="none" w:sz="0" w:space="0" w:color="auto"/>
            <w:bottom w:val="none" w:sz="0" w:space="0" w:color="auto"/>
            <w:right w:val="none" w:sz="0" w:space="0" w:color="auto"/>
          </w:divBdr>
        </w:div>
        <w:div w:id="357892430">
          <w:marLeft w:val="0"/>
          <w:marRight w:val="0"/>
          <w:marTop w:val="0"/>
          <w:marBottom w:val="0"/>
          <w:divBdr>
            <w:top w:val="none" w:sz="0" w:space="0" w:color="auto"/>
            <w:left w:val="none" w:sz="0" w:space="0" w:color="auto"/>
            <w:bottom w:val="none" w:sz="0" w:space="0" w:color="auto"/>
            <w:right w:val="none" w:sz="0" w:space="0" w:color="auto"/>
          </w:divBdr>
        </w:div>
        <w:div w:id="431243524">
          <w:marLeft w:val="0"/>
          <w:marRight w:val="0"/>
          <w:marTop w:val="0"/>
          <w:marBottom w:val="0"/>
          <w:divBdr>
            <w:top w:val="none" w:sz="0" w:space="0" w:color="auto"/>
            <w:left w:val="none" w:sz="0" w:space="0" w:color="auto"/>
            <w:bottom w:val="none" w:sz="0" w:space="0" w:color="auto"/>
            <w:right w:val="none" w:sz="0" w:space="0" w:color="auto"/>
          </w:divBdr>
        </w:div>
      </w:divsChild>
    </w:div>
    <w:div w:id="712582464">
      <w:bodyDiv w:val="1"/>
      <w:marLeft w:val="0"/>
      <w:marRight w:val="0"/>
      <w:marTop w:val="0"/>
      <w:marBottom w:val="0"/>
      <w:divBdr>
        <w:top w:val="none" w:sz="0" w:space="0" w:color="auto"/>
        <w:left w:val="none" w:sz="0" w:space="0" w:color="auto"/>
        <w:bottom w:val="none" w:sz="0" w:space="0" w:color="auto"/>
        <w:right w:val="none" w:sz="0" w:space="0" w:color="auto"/>
      </w:divBdr>
      <w:divsChild>
        <w:div w:id="955520207">
          <w:marLeft w:val="0"/>
          <w:marRight w:val="0"/>
          <w:marTop w:val="0"/>
          <w:marBottom w:val="0"/>
          <w:divBdr>
            <w:top w:val="none" w:sz="0" w:space="0" w:color="auto"/>
            <w:left w:val="none" w:sz="0" w:space="0" w:color="auto"/>
            <w:bottom w:val="none" w:sz="0" w:space="0" w:color="auto"/>
            <w:right w:val="none" w:sz="0" w:space="0" w:color="auto"/>
          </w:divBdr>
        </w:div>
        <w:div w:id="1507817608">
          <w:marLeft w:val="0"/>
          <w:marRight w:val="0"/>
          <w:marTop w:val="0"/>
          <w:marBottom w:val="0"/>
          <w:divBdr>
            <w:top w:val="none" w:sz="0" w:space="0" w:color="auto"/>
            <w:left w:val="none" w:sz="0" w:space="0" w:color="auto"/>
            <w:bottom w:val="none" w:sz="0" w:space="0" w:color="auto"/>
            <w:right w:val="none" w:sz="0" w:space="0" w:color="auto"/>
          </w:divBdr>
        </w:div>
        <w:div w:id="910504935">
          <w:marLeft w:val="0"/>
          <w:marRight w:val="0"/>
          <w:marTop w:val="0"/>
          <w:marBottom w:val="0"/>
          <w:divBdr>
            <w:top w:val="none" w:sz="0" w:space="0" w:color="auto"/>
            <w:left w:val="none" w:sz="0" w:space="0" w:color="auto"/>
            <w:bottom w:val="none" w:sz="0" w:space="0" w:color="auto"/>
            <w:right w:val="none" w:sz="0" w:space="0" w:color="auto"/>
          </w:divBdr>
        </w:div>
      </w:divsChild>
    </w:div>
    <w:div w:id="725570409">
      <w:bodyDiv w:val="1"/>
      <w:marLeft w:val="0"/>
      <w:marRight w:val="0"/>
      <w:marTop w:val="0"/>
      <w:marBottom w:val="0"/>
      <w:divBdr>
        <w:top w:val="none" w:sz="0" w:space="0" w:color="auto"/>
        <w:left w:val="none" w:sz="0" w:space="0" w:color="auto"/>
        <w:bottom w:val="none" w:sz="0" w:space="0" w:color="auto"/>
        <w:right w:val="none" w:sz="0" w:space="0" w:color="auto"/>
      </w:divBdr>
      <w:divsChild>
        <w:div w:id="1912733846">
          <w:marLeft w:val="0"/>
          <w:marRight w:val="0"/>
          <w:marTop w:val="0"/>
          <w:marBottom w:val="0"/>
          <w:divBdr>
            <w:top w:val="none" w:sz="0" w:space="0" w:color="auto"/>
            <w:left w:val="none" w:sz="0" w:space="0" w:color="auto"/>
            <w:bottom w:val="none" w:sz="0" w:space="0" w:color="auto"/>
            <w:right w:val="none" w:sz="0" w:space="0" w:color="auto"/>
          </w:divBdr>
        </w:div>
      </w:divsChild>
    </w:div>
    <w:div w:id="726493694">
      <w:bodyDiv w:val="1"/>
      <w:marLeft w:val="0"/>
      <w:marRight w:val="0"/>
      <w:marTop w:val="0"/>
      <w:marBottom w:val="0"/>
      <w:divBdr>
        <w:top w:val="none" w:sz="0" w:space="0" w:color="auto"/>
        <w:left w:val="none" w:sz="0" w:space="0" w:color="auto"/>
        <w:bottom w:val="none" w:sz="0" w:space="0" w:color="auto"/>
        <w:right w:val="none" w:sz="0" w:space="0" w:color="auto"/>
      </w:divBdr>
    </w:div>
    <w:div w:id="733309680">
      <w:bodyDiv w:val="1"/>
      <w:marLeft w:val="0"/>
      <w:marRight w:val="0"/>
      <w:marTop w:val="0"/>
      <w:marBottom w:val="0"/>
      <w:divBdr>
        <w:top w:val="none" w:sz="0" w:space="0" w:color="auto"/>
        <w:left w:val="none" w:sz="0" w:space="0" w:color="auto"/>
        <w:bottom w:val="none" w:sz="0" w:space="0" w:color="auto"/>
        <w:right w:val="none" w:sz="0" w:space="0" w:color="auto"/>
      </w:divBdr>
      <w:divsChild>
        <w:div w:id="51318473">
          <w:marLeft w:val="0"/>
          <w:marRight w:val="0"/>
          <w:marTop w:val="0"/>
          <w:marBottom w:val="0"/>
          <w:divBdr>
            <w:top w:val="none" w:sz="0" w:space="0" w:color="auto"/>
            <w:left w:val="none" w:sz="0" w:space="0" w:color="auto"/>
            <w:bottom w:val="none" w:sz="0" w:space="0" w:color="auto"/>
            <w:right w:val="none" w:sz="0" w:space="0" w:color="auto"/>
          </w:divBdr>
        </w:div>
      </w:divsChild>
    </w:div>
    <w:div w:id="756755508">
      <w:bodyDiv w:val="1"/>
      <w:marLeft w:val="0"/>
      <w:marRight w:val="0"/>
      <w:marTop w:val="0"/>
      <w:marBottom w:val="0"/>
      <w:divBdr>
        <w:top w:val="none" w:sz="0" w:space="0" w:color="auto"/>
        <w:left w:val="none" w:sz="0" w:space="0" w:color="auto"/>
        <w:bottom w:val="none" w:sz="0" w:space="0" w:color="auto"/>
        <w:right w:val="none" w:sz="0" w:space="0" w:color="auto"/>
      </w:divBdr>
    </w:div>
    <w:div w:id="763182459">
      <w:bodyDiv w:val="1"/>
      <w:marLeft w:val="0"/>
      <w:marRight w:val="0"/>
      <w:marTop w:val="0"/>
      <w:marBottom w:val="0"/>
      <w:divBdr>
        <w:top w:val="none" w:sz="0" w:space="0" w:color="auto"/>
        <w:left w:val="none" w:sz="0" w:space="0" w:color="auto"/>
        <w:bottom w:val="none" w:sz="0" w:space="0" w:color="auto"/>
        <w:right w:val="none" w:sz="0" w:space="0" w:color="auto"/>
      </w:divBdr>
      <w:divsChild>
        <w:div w:id="645889604">
          <w:marLeft w:val="0"/>
          <w:marRight w:val="0"/>
          <w:marTop w:val="0"/>
          <w:marBottom w:val="0"/>
          <w:divBdr>
            <w:top w:val="none" w:sz="0" w:space="0" w:color="auto"/>
            <w:left w:val="none" w:sz="0" w:space="0" w:color="auto"/>
            <w:bottom w:val="none" w:sz="0" w:space="0" w:color="auto"/>
            <w:right w:val="none" w:sz="0" w:space="0" w:color="auto"/>
          </w:divBdr>
        </w:div>
        <w:div w:id="501941252">
          <w:marLeft w:val="0"/>
          <w:marRight w:val="0"/>
          <w:marTop w:val="0"/>
          <w:marBottom w:val="0"/>
          <w:divBdr>
            <w:top w:val="none" w:sz="0" w:space="0" w:color="auto"/>
            <w:left w:val="none" w:sz="0" w:space="0" w:color="auto"/>
            <w:bottom w:val="none" w:sz="0" w:space="0" w:color="auto"/>
            <w:right w:val="none" w:sz="0" w:space="0" w:color="auto"/>
          </w:divBdr>
        </w:div>
      </w:divsChild>
    </w:div>
    <w:div w:id="773282187">
      <w:bodyDiv w:val="1"/>
      <w:marLeft w:val="0"/>
      <w:marRight w:val="0"/>
      <w:marTop w:val="0"/>
      <w:marBottom w:val="0"/>
      <w:divBdr>
        <w:top w:val="none" w:sz="0" w:space="0" w:color="auto"/>
        <w:left w:val="none" w:sz="0" w:space="0" w:color="auto"/>
        <w:bottom w:val="none" w:sz="0" w:space="0" w:color="auto"/>
        <w:right w:val="none" w:sz="0" w:space="0" w:color="auto"/>
      </w:divBdr>
    </w:div>
    <w:div w:id="777992649">
      <w:bodyDiv w:val="1"/>
      <w:marLeft w:val="0"/>
      <w:marRight w:val="0"/>
      <w:marTop w:val="0"/>
      <w:marBottom w:val="0"/>
      <w:divBdr>
        <w:top w:val="none" w:sz="0" w:space="0" w:color="auto"/>
        <w:left w:val="none" w:sz="0" w:space="0" w:color="auto"/>
        <w:bottom w:val="none" w:sz="0" w:space="0" w:color="auto"/>
        <w:right w:val="none" w:sz="0" w:space="0" w:color="auto"/>
      </w:divBdr>
      <w:divsChild>
        <w:div w:id="1747418977">
          <w:marLeft w:val="0"/>
          <w:marRight w:val="0"/>
          <w:marTop w:val="0"/>
          <w:marBottom w:val="0"/>
          <w:divBdr>
            <w:top w:val="none" w:sz="0" w:space="0" w:color="auto"/>
            <w:left w:val="none" w:sz="0" w:space="0" w:color="auto"/>
            <w:bottom w:val="none" w:sz="0" w:space="0" w:color="auto"/>
            <w:right w:val="none" w:sz="0" w:space="0" w:color="auto"/>
          </w:divBdr>
        </w:div>
        <w:div w:id="1343511845">
          <w:marLeft w:val="0"/>
          <w:marRight w:val="0"/>
          <w:marTop w:val="0"/>
          <w:marBottom w:val="0"/>
          <w:divBdr>
            <w:top w:val="none" w:sz="0" w:space="0" w:color="auto"/>
            <w:left w:val="none" w:sz="0" w:space="0" w:color="auto"/>
            <w:bottom w:val="none" w:sz="0" w:space="0" w:color="auto"/>
            <w:right w:val="none" w:sz="0" w:space="0" w:color="auto"/>
          </w:divBdr>
        </w:div>
      </w:divsChild>
    </w:div>
    <w:div w:id="786509986">
      <w:bodyDiv w:val="1"/>
      <w:marLeft w:val="0"/>
      <w:marRight w:val="0"/>
      <w:marTop w:val="0"/>
      <w:marBottom w:val="0"/>
      <w:divBdr>
        <w:top w:val="none" w:sz="0" w:space="0" w:color="auto"/>
        <w:left w:val="none" w:sz="0" w:space="0" w:color="auto"/>
        <w:bottom w:val="none" w:sz="0" w:space="0" w:color="auto"/>
        <w:right w:val="none" w:sz="0" w:space="0" w:color="auto"/>
      </w:divBdr>
    </w:div>
    <w:div w:id="795683296">
      <w:bodyDiv w:val="1"/>
      <w:marLeft w:val="0"/>
      <w:marRight w:val="0"/>
      <w:marTop w:val="0"/>
      <w:marBottom w:val="0"/>
      <w:divBdr>
        <w:top w:val="none" w:sz="0" w:space="0" w:color="auto"/>
        <w:left w:val="none" w:sz="0" w:space="0" w:color="auto"/>
        <w:bottom w:val="none" w:sz="0" w:space="0" w:color="auto"/>
        <w:right w:val="none" w:sz="0" w:space="0" w:color="auto"/>
      </w:divBdr>
      <w:divsChild>
        <w:div w:id="252010640">
          <w:marLeft w:val="0"/>
          <w:marRight w:val="0"/>
          <w:marTop w:val="0"/>
          <w:marBottom w:val="0"/>
          <w:divBdr>
            <w:top w:val="none" w:sz="0" w:space="0" w:color="auto"/>
            <w:left w:val="none" w:sz="0" w:space="0" w:color="auto"/>
            <w:bottom w:val="none" w:sz="0" w:space="0" w:color="auto"/>
            <w:right w:val="none" w:sz="0" w:space="0" w:color="auto"/>
          </w:divBdr>
        </w:div>
      </w:divsChild>
    </w:div>
    <w:div w:id="796416500">
      <w:bodyDiv w:val="1"/>
      <w:marLeft w:val="0"/>
      <w:marRight w:val="0"/>
      <w:marTop w:val="0"/>
      <w:marBottom w:val="0"/>
      <w:divBdr>
        <w:top w:val="none" w:sz="0" w:space="0" w:color="auto"/>
        <w:left w:val="none" w:sz="0" w:space="0" w:color="auto"/>
        <w:bottom w:val="none" w:sz="0" w:space="0" w:color="auto"/>
        <w:right w:val="none" w:sz="0" w:space="0" w:color="auto"/>
      </w:divBdr>
      <w:divsChild>
        <w:div w:id="1820884439">
          <w:marLeft w:val="0"/>
          <w:marRight w:val="0"/>
          <w:marTop w:val="0"/>
          <w:marBottom w:val="0"/>
          <w:divBdr>
            <w:top w:val="none" w:sz="0" w:space="0" w:color="auto"/>
            <w:left w:val="none" w:sz="0" w:space="0" w:color="auto"/>
            <w:bottom w:val="none" w:sz="0" w:space="0" w:color="auto"/>
            <w:right w:val="none" w:sz="0" w:space="0" w:color="auto"/>
          </w:divBdr>
        </w:div>
      </w:divsChild>
    </w:div>
    <w:div w:id="798452484">
      <w:bodyDiv w:val="1"/>
      <w:marLeft w:val="0"/>
      <w:marRight w:val="0"/>
      <w:marTop w:val="0"/>
      <w:marBottom w:val="0"/>
      <w:divBdr>
        <w:top w:val="none" w:sz="0" w:space="0" w:color="auto"/>
        <w:left w:val="none" w:sz="0" w:space="0" w:color="auto"/>
        <w:bottom w:val="none" w:sz="0" w:space="0" w:color="auto"/>
        <w:right w:val="none" w:sz="0" w:space="0" w:color="auto"/>
      </w:divBdr>
    </w:div>
    <w:div w:id="800196271">
      <w:bodyDiv w:val="1"/>
      <w:marLeft w:val="0"/>
      <w:marRight w:val="0"/>
      <w:marTop w:val="0"/>
      <w:marBottom w:val="0"/>
      <w:divBdr>
        <w:top w:val="none" w:sz="0" w:space="0" w:color="auto"/>
        <w:left w:val="none" w:sz="0" w:space="0" w:color="auto"/>
        <w:bottom w:val="none" w:sz="0" w:space="0" w:color="auto"/>
        <w:right w:val="none" w:sz="0" w:space="0" w:color="auto"/>
      </w:divBdr>
      <w:divsChild>
        <w:div w:id="1813136511">
          <w:marLeft w:val="0"/>
          <w:marRight w:val="0"/>
          <w:marTop w:val="0"/>
          <w:marBottom w:val="0"/>
          <w:divBdr>
            <w:top w:val="none" w:sz="0" w:space="0" w:color="auto"/>
            <w:left w:val="none" w:sz="0" w:space="0" w:color="auto"/>
            <w:bottom w:val="none" w:sz="0" w:space="0" w:color="auto"/>
            <w:right w:val="none" w:sz="0" w:space="0" w:color="auto"/>
          </w:divBdr>
        </w:div>
        <w:div w:id="1195656342">
          <w:marLeft w:val="0"/>
          <w:marRight w:val="0"/>
          <w:marTop w:val="0"/>
          <w:marBottom w:val="0"/>
          <w:divBdr>
            <w:top w:val="none" w:sz="0" w:space="0" w:color="auto"/>
            <w:left w:val="none" w:sz="0" w:space="0" w:color="auto"/>
            <w:bottom w:val="none" w:sz="0" w:space="0" w:color="auto"/>
            <w:right w:val="none" w:sz="0" w:space="0" w:color="auto"/>
          </w:divBdr>
        </w:div>
      </w:divsChild>
    </w:div>
    <w:div w:id="801113368">
      <w:bodyDiv w:val="1"/>
      <w:marLeft w:val="0"/>
      <w:marRight w:val="0"/>
      <w:marTop w:val="0"/>
      <w:marBottom w:val="0"/>
      <w:divBdr>
        <w:top w:val="none" w:sz="0" w:space="0" w:color="auto"/>
        <w:left w:val="none" w:sz="0" w:space="0" w:color="auto"/>
        <w:bottom w:val="none" w:sz="0" w:space="0" w:color="auto"/>
        <w:right w:val="none" w:sz="0" w:space="0" w:color="auto"/>
      </w:divBdr>
    </w:div>
    <w:div w:id="805783323">
      <w:bodyDiv w:val="1"/>
      <w:marLeft w:val="0"/>
      <w:marRight w:val="0"/>
      <w:marTop w:val="0"/>
      <w:marBottom w:val="0"/>
      <w:divBdr>
        <w:top w:val="none" w:sz="0" w:space="0" w:color="auto"/>
        <w:left w:val="none" w:sz="0" w:space="0" w:color="auto"/>
        <w:bottom w:val="none" w:sz="0" w:space="0" w:color="auto"/>
        <w:right w:val="none" w:sz="0" w:space="0" w:color="auto"/>
      </w:divBdr>
    </w:div>
    <w:div w:id="814105922">
      <w:bodyDiv w:val="1"/>
      <w:marLeft w:val="0"/>
      <w:marRight w:val="0"/>
      <w:marTop w:val="0"/>
      <w:marBottom w:val="0"/>
      <w:divBdr>
        <w:top w:val="none" w:sz="0" w:space="0" w:color="auto"/>
        <w:left w:val="none" w:sz="0" w:space="0" w:color="auto"/>
        <w:bottom w:val="none" w:sz="0" w:space="0" w:color="auto"/>
        <w:right w:val="none" w:sz="0" w:space="0" w:color="auto"/>
      </w:divBdr>
      <w:divsChild>
        <w:div w:id="1730809865">
          <w:marLeft w:val="0"/>
          <w:marRight w:val="0"/>
          <w:marTop w:val="0"/>
          <w:marBottom w:val="0"/>
          <w:divBdr>
            <w:top w:val="none" w:sz="0" w:space="0" w:color="auto"/>
            <w:left w:val="none" w:sz="0" w:space="0" w:color="auto"/>
            <w:bottom w:val="none" w:sz="0" w:space="0" w:color="auto"/>
            <w:right w:val="none" w:sz="0" w:space="0" w:color="auto"/>
          </w:divBdr>
        </w:div>
        <w:div w:id="1029641324">
          <w:marLeft w:val="0"/>
          <w:marRight w:val="0"/>
          <w:marTop w:val="0"/>
          <w:marBottom w:val="0"/>
          <w:divBdr>
            <w:top w:val="none" w:sz="0" w:space="0" w:color="auto"/>
            <w:left w:val="none" w:sz="0" w:space="0" w:color="auto"/>
            <w:bottom w:val="none" w:sz="0" w:space="0" w:color="auto"/>
            <w:right w:val="none" w:sz="0" w:space="0" w:color="auto"/>
          </w:divBdr>
        </w:div>
      </w:divsChild>
    </w:div>
    <w:div w:id="815339611">
      <w:bodyDiv w:val="1"/>
      <w:marLeft w:val="0"/>
      <w:marRight w:val="0"/>
      <w:marTop w:val="0"/>
      <w:marBottom w:val="0"/>
      <w:divBdr>
        <w:top w:val="none" w:sz="0" w:space="0" w:color="auto"/>
        <w:left w:val="none" w:sz="0" w:space="0" w:color="auto"/>
        <w:bottom w:val="none" w:sz="0" w:space="0" w:color="auto"/>
        <w:right w:val="none" w:sz="0" w:space="0" w:color="auto"/>
      </w:divBdr>
    </w:div>
    <w:div w:id="819269347">
      <w:bodyDiv w:val="1"/>
      <w:marLeft w:val="0"/>
      <w:marRight w:val="0"/>
      <w:marTop w:val="0"/>
      <w:marBottom w:val="0"/>
      <w:divBdr>
        <w:top w:val="none" w:sz="0" w:space="0" w:color="auto"/>
        <w:left w:val="none" w:sz="0" w:space="0" w:color="auto"/>
        <w:bottom w:val="none" w:sz="0" w:space="0" w:color="auto"/>
        <w:right w:val="none" w:sz="0" w:space="0" w:color="auto"/>
      </w:divBdr>
      <w:divsChild>
        <w:div w:id="2118718279">
          <w:marLeft w:val="0"/>
          <w:marRight w:val="0"/>
          <w:marTop w:val="0"/>
          <w:marBottom w:val="0"/>
          <w:divBdr>
            <w:top w:val="none" w:sz="0" w:space="0" w:color="auto"/>
            <w:left w:val="none" w:sz="0" w:space="0" w:color="auto"/>
            <w:bottom w:val="none" w:sz="0" w:space="0" w:color="auto"/>
            <w:right w:val="none" w:sz="0" w:space="0" w:color="auto"/>
          </w:divBdr>
        </w:div>
        <w:div w:id="552809312">
          <w:marLeft w:val="0"/>
          <w:marRight w:val="0"/>
          <w:marTop w:val="0"/>
          <w:marBottom w:val="0"/>
          <w:divBdr>
            <w:top w:val="none" w:sz="0" w:space="0" w:color="auto"/>
            <w:left w:val="none" w:sz="0" w:space="0" w:color="auto"/>
            <w:bottom w:val="none" w:sz="0" w:space="0" w:color="auto"/>
            <w:right w:val="none" w:sz="0" w:space="0" w:color="auto"/>
          </w:divBdr>
        </w:div>
      </w:divsChild>
    </w:div>
    <w:div w:id="822813214">
      <w:bodyDiv w:val="1"/>
      <w:marLeft w:val="0"/>
      <w:marRight w:val="0"/>
      <w:marTop w:val="0"/>
      <w:marBottom w:val="0"/>
      <w:divBdr>
        <w:top w:val="none" w:sz="0" w:space="0" w:color="auto"/>
        <w:left w:val="none" w:sz="0" w:space="0" w:color="auto"/>
        <w:bottom w:val="none" w:sz="0" w:space="0" w:color="auto"/>
        <w:right w:val="none" w:sz="0" w:space="0" w:color="auto"/>
      </w:divBdr>
    </w:div>
    <w:div w:id="832067590">
      <w:bodyDiv w:val="1"/>
      <w:marLeft w:val="0"/>
      <w:marRight w:val="0"/>
      <w:marTop w:val="0"/>
      <w:marBottom w:val="0"/>
      <w:divBdr>
        <w:top w:val="none" w:sz="0" w:space="0" w:color="auto"/>
        <w:left w:val="none" w:sz="0" w:space="0" w:color="auto"/>
        <w:bottom w:val="none" w:sz="0" w:space="0" w:color="auto"/>
        <w:right w:val="none" w:sz="0" w:space="0" w:color="auto"/>
      </w:divBdr>
      <w:divsChild>
        <w:div w:id="779029312">
          <w:marLeft w:val="0"/>
          <w:marRight w:val="0"/>
          <w:marTop w:val="0"/>
          <w:marBottom w:val="0"/>
          <w:divBdr>
            <w:top w:val="none" w:sz="0" w:space="0" w:color="auto"/>
            <w:left w:val="none" w:sz="0" w:space="0" w:color="auto"/>
            <w:bottom w:val="none" w:sz="0" w:space="0" w:color="auto"/>
            <w:right w:val="none" w:sz="0" w:space="0" w:color="auto"/>
          </w:divBdr>
        </w:div>
      </w:divsChild>
    </w:div>
    <w:div w:id="832840836">
      <w:bodyDiv w:val="1"/>
      <w:marLeft w:val="0"/>
      <w:marRight w:val="0"/>
      <w:marTop w:val="0"/>
      <w:marBottom w:val="0"/>
      <w:divBdr>
        <w:top w:val="none" w:sz="0" w:space="0" w:color="auto"/>
        <w:left w:val="none" w:sz="0" w:space="0" w:color="auto"/>
        <w:bottom w:val="none" w:sz="0" w:space="0" w:color="auto"/>
        <w:right w:val="none" w:sz="0" w:space="0" w:color="auto"/>
      </w:divBdr>
      <w:divsChild>
        <w:div w:id="662003235">
          <w:marLeft w:val="0"/>
          <w:marRight w:val="0"/>
          <w:marTop w:val="0"/>
          <w:marBottom w:val="0"/>
          <w:divBdr>
            <w:top w:val="none" w:sz="0" w:space="0" w:color="auto"/>
            <w:left w:val="none" w:sz="0" w:space="0" w:color="auto"/>
            <w:bottom w:val="none" w:sz="0" w:space="0" w:color="auto"/>
            <w:right w:val="none" w:sz="0" w:space="0" w:color="auto"/>
          </w:divBdr>
        </w:div>
        <w:div w:id="6373303">
          <w:marLeft w:val="0"/>
          <w:marRight w:val="0"/>
          <w:marTop w:val="0"/>
          <w:marBottom w:val="0"/>
          <w:divBdr>
            <w:top w:val="none" w:sz="0" w:space="0" w:color="auto"/>
            <w:left w:val="none" w:sz="0" w:space="0" w:color="auto"/>
            <w:bottom w:val="none" w:sz="0" w:space="0" w:color="auto"/>
            <w:right w:val="none" w:sz="0" w:space="0" w:color="auto"/>
          </w:divBdr>
        </w:div>
        <w:div w:id="1560551262">
          <w:marLeft w:val="0"/>
          <w:marRight w:val="0"/>
          <w:marTop w:val="0"/>
          <w:marBottom w:val="0"/>
          <w:divBdr>
            <w:top w:val="none" w:sz="0" w:space="0" w:color="auto"/>
            <w:left w:val="none" w:sz="0" w:space="0" w:color="auto"/>
            <w:bottom w:val="none" w:sz="0" w:space="0" w:color="auto"/>
            <w:right w:val="none" w:sz="0" w:space="0" w:color="auto"/>
          </w:divBdr>
        </w:div>
      </w:divsChild>
    </w:div>
    <w:div w:id="838467651">
      <w:bodyDiv w:val="1"/>
      <w:marLeft w:val="0"/>
      <w:marRight w:val="0"/>
      <w:marTop w:val="0"/>
      <w:marBottom w:val="0"/>
      <w:divBdr>
        <w:top w:val="none" w:sz="0" w:space="0" w:color="auto"/>
        <w:left w:val="none" w:sz="0" w:space="0" w:color="auto"/>
        <w:bottom w:val="none" w:sz="0" w:space="0" w:color="auto"/>
        <w:right w:val="none" w:sz="0" w:space="0" w:color="auto"/>
      </w:divBdr>
    </w:div>
    <w:div w:id="845292001">
      <w:bodyDiv w:val="1"/>
      <w:marLeft w:val="0"/>
      <w:marRight w:val="0"/>
      <w:marTop w:val="0"/>
      <w:marBottom w:val="0"/>
      <w:divBdr>
        <w:top w:val="none" w:sz="0" w:space="0" w:color="auto"/>
        <w:left w:val="none" w:sz="0" w:space="0" w:color="auto"/>
        <w:bottom w:val="none" w:sz="0" w:space="0" w:color="auto"/>
        <w:right w:val="none" w:sz="0" w:space="0" w:color="auto"/>
      </w:divBdr>
      <w:divsChild>
        <w:div w:id="963464933">
          <w:marLeft w:val="0"/>
          <w:marRight w:val="0"/>
          <w:marTop w:val="0"/>
          <w:marBottom w:val="0"/>
          <w:divBdr>
            <w:top w:val="none" w:sz="0" w:space="0" w:color="auto"/>
            <w:left w:val="none" w:sz="0" w:space="0" w:color="auto"/>
            <w:bottom w:val="none" w:sz="0" w:space="0" w:color="auto"/>
            <w:right w:val="none" w:sz="0" w:space="0" w:color="auto"/>
          </w:divBdr>
        </w:div>
        <w:div w:id="1038703293">
          <w:marLeft w:val="0"/>
          <w:marRight w:val="0"/>
          <w:marTop w:val="0"/>
          <w:marBottom w:val="0"/>
          <w:divBdr>
            <w:top w:val="none" w:sz="0" w:space="0" w:color="auto"/>
            <w:left w:val="none" w:sz="0" w:space="0" w:color="auto"/>
            <w:bottom w:val="none" w:sz="0" w:space="0" w:color="auto"/>
            <w:right w:val="none" w:sz="0" w:space="0" w:color="auto"/>
          </w:divBdr>
        </w:div>
        <w:div w:id="538516386">
          <w:marLeft w:val="0"/>
          <w:marRight w:val="0"/>
          <w:marTop w:val="0"/>
          <w:marBottom w:val="0"/>
          <w:divBdr>
            <w:top w:val="none" w:sz="0" w:space="0" w:color="auto"/>
            <w:left w:val="none" w:sz="0" w:space="0" w:color="auto"/>
            <w:bottom w:val="none" w:sz="0" w:space="0" w:color="auto"/>
            <w:right w:val="none" w:sz="0" w:space="0" w:color="auto"/>
          </w:divBdr>
        </w:div>
        <w:div w:id="326323767">
          <w:marLeft w:val="0"/>
          <w:marRight w:val="0"/>
          <w:marTop w:val="0"/>
          <w:marBottom w:val="0"/>
          <w:divBdr>
            <w:top w:val="none" w:sz="0" w:space="0" w:color="auto"/>
            <w:left w:val="none" w:sz="0" w:space="0" w:color="auto"/>
            <w:bottom w:val="none" w:sz="0" w:space="0" w:color="auto"/>
            <w:right w:val="none" w:sz="0" w:space="0" w:color="auto"/>
          </w:divBdr>
        </w:div>
      </w:divsChild>
    </w:div>
    <w:div w:id="847865582">
      <w:bodyDiv w:val="1"/>
      <w:marLeft w:val="0"/>
      <w:marRight w:val="0"/>
      <w:marTop w:val="0"/>
      <w:marBottom w:val="0"/>
      <w:divBdr>
        <w:top w:val="none" w:sz="0" w:space="0" w:color="auto"/>
        <w:left w:val="none" w:sz="0" w:space="0" w:color="auto"/>
        <w:bottom w:val="none" w:sz="0" w:space="0" w:color="auto"/>
        <w:right w:val="none" w:sz="0" w:space="0" w:color="auto"/>
      </w:divBdr>
      <w:divsChild>
        <w:div w:id="1941913905">
          <w:marLeft w:val="0"/>
          <w:marRight w:val="0"/>
          <w:marTop w:val="0"/>
          <w:marBottom w:val="0"/>
          <w:divBdr>
            <w:top w:val="none" w:sz="0" w:space="0" w:color="auto"/>
            <w:left w:val="none" w:sz="0" w:space="0" w:color="auto"/>
            <w:bottom w:val="none" w:sz="0" w:space="0" w:color="auto"/>
            <w:right w:val="none" w:sz="0" w:space="0" w:color="auto"/>
          </w:divBdr>
        </w:div>
      </w:divsChild>
    </w:div>
    <w:div w:id="850222928">
      <w:bodyDiv w:val="1"/>
      <w:marLeft w:val="0"/>
      <w:marRight w:val="0"/>
      <w:marTop w:val="0"/>
      <w:marBottom w:val="0"/>
      <w:divBdr>
        <w:top w:val="none" w:sz="0" w:space="0" w:color="auto"/>
        <w:left w:val="none" w:sz="0" w:space="0" w:color="auto"/>
        <w:bottom w:val="none" w:sz="0" w:space="0" w:color="auto"/>
        <w:right w:val="none" w:sz="0" w:space="0" w:color="auto"/>
      </w:divBdr>
    </w:div>
    <w:div w:id="851798794">
      <w:bodyDiv w:val="1"/>
      <w:marLeft w:val="0"/>
      <w:marRight w:val="0"/>
      <w:marTop w:val="0"/>
      <w:marBottom w:val="0"/>
      <w:divBdr>
        <w:top w:val="none" w:sz="0" w:space="0" w:color="auto"/>
        <w:left w:val="none" w:sz="0" w:space="0" w:color="auto"/>
        <w:bottom w:val="none" w:sz="0" w:space="0" w:color="auto"/>
        <w:right w:val="none" w:sz="0" w:space="0" w:color="auto"/>
      </w:divBdr>
      <w:divsChild>
        <w:div w:id="279386649">
          <w:marLeft w:val="0"/>
          <w:marRight w:val="0"/>
          <w:marTop w:val="0"/>
          <w:marBottom w:val="0"/>
          <w:divBdr>
            <w:top w:val="none" w:sz="0" w:space="0" w:color="auto"/>
            <w:left w:val="none" w:sz="0" w:space="0" w:color="auto"/>
            <w:bottom w:val="none" w:sz="0" w:space="0" w:color="auto"/>
            <w:right w:val="none" w:sz="0" w:space="0" w:color="auto"/>
          </w:divBdr>
        </w:div>
      </w:divsChild>
    </w:div>
    <w:div w:id="861896519">
      <w:bodyDiv w:val="1"/>
      <w:marLeft w:val="0"/>
      <w:marRight w:val="0"/>
      <w:marTop w:val="0"/>
      <w:marBottom w:val="0"/>
      <w:divBdr>
        <w:top w:val="none" w:sz="0" w:space="0" w:color="auto"/>
        <w:left w:val="none" w:sz="0" w:space="0" w:color="auto"/>
        <w:bottom w:val="none" w:sz="0" w:space="0" w:color="auto"/>
        <w:right w:val="none" w:sz="0" w:space="0" w:color="auto"/>
      </w:divBdr>
    </w:div>
    <w:div w:id="863321265">
      <w:bodyDiv w:val="1"/>
      <w:marLeft w:val="0"/>
      <w:marRight w:val="0"/>
      <w:marTop w:val="0"/>
      <w:marBottom w:val="0"/>
      <w:divBdr>
        <w:top w:val="none" w:sz="0" w:space="0" w:color="auto"/>
        <w:left w:val="none" w:sz="0" w:space="0" w:color="auto"/>
        <w:bottom w:val="none" w:sz="0" w:space="0" w:color="auto"/>
        <w:right w:val="none" w:sz="0" w:space="0" w:color="auto"/>
      </w:divBdr>
      <w:divsChild>
        <w:div w:id="642345739">
          <w:marLeft w:val="0"/>
          <w:marRight w:val="0"/>
          <w:marTop w:val="0"/>
          <w:marBottom w:val="0"/>
          <w:divBdr>
            <w:top w:val="none" w:sz="0" w:space="0" w:color="auto"/>
            <w:left w:val="none" w:sz="0" w:space="0" w:color="auto"/>
            <w:bottom w:val="none" w:sz="0" w:space="0" w:color="auto"/>
            <w:right w:val="none" w:sz="0" w:space="0" w:color="auto"/>
          </w:divBdr>
        </w:div>
        <w:div w:id="872423219">
          <w:marLeft w:val="0"/>
          <w:marRight w:val="0"/>
          <w:marTop w:val="0"/>
          <w:marBottom w:val="0"/>
          <w:divBdr>
            <w:top w:val="none" w:sz="0" w:space="0" w:color="auto"/>
            <w:left w:val="none" w:sz="0" w:space="0" w:color="auto"/>
            <w:bottom w:val="none" w:sz="0" w:space="0" w:color="auto"/>
            <w:right w:val="none" w:sz="0" w:space="0" w:color="auto"/>
          </w:divBdr>
        </w:div>
        <w:div w:id="2131438146">
          <w:marLeft w:val="0"/>
          <w:marRight w:val="0"/>
          <w:marTop w:val="0"/>
          <w:marBottom w:val="0"/>
          <w:divBdr>
            <w:top w:val="none" w:sz="0" w:space="0" w:color="auto"/>
            <w:left w:val="none" w:sz="0" w:space="0" w:color="auto"/>
            <w:bottom w:val="none" w:sz="0" w:space="0" w:color="auto"/>
            <w:right w:val="none" w:sz="0" w:space="0" w:color="auto"/>
          </w:divBdr>
        </w:div>
        <w:div w:id="1158381024">
          <w:marLeft w:val="0"/>
          <w:marRight w:val="0"/>
          <w:marTop w:val="0"/>
          <w:marBottom w:val="0"/>
          <w:divBdr>
            <w:top w:val="none" w:sz="0" w:space="0" w:color="auto"/>
            <w:left w:val="none" w:sz="0" w:space="0" w:color="auto"/>
            <w:bottom w:val="none" w:sz="0" w:space="0" w:color="auto"/>
            <w:right w:val="none" w:sz="0" w:space="0" w:color="auto"/>
          </w:divBdr>
        </w:div>
      </w:divsChild>
    </w:div>
    <w:div w:id="864445844">
      <w:bodyDiv w:val="1"/>
      <w:marLeft w:val="0"/>
      <w:marRight w:val="0"/>
      <w:marTop w:val="0"/>
      <w:marBottom w:val="0"/>
      <w:divBdr>
        <w:top w:val="none" w:sz="0" w:space="0" w:color="auto"/>
        <w:left w:val="none" w:sz="0" w:space="0" w:color="auto"/>
        <w:bottom w:val="none" w:sz="0" w:space="0" w:color="auto"/>
        <w:right w:val="none" w:sz="0" w:space="0" w:color="auto"/>
      </w:divBdr>
    </w:div>
    <w:div w:id="867568928">
      <w:bodyDiv w:val="1"/>
      <w:marLeft w:val="0"/>
      <w:marRight w:val="0"/>
      <w:marTop w:val="0"/>
      <w:marBottom w:val="0"/>
      <w:divBdr>
        <w:top w:val="none" w:sz="0" w:space="0" w:color="auto"/>
        <w:left w:val="none" w:sz="0" w:space="0" w:color="auto"/>
        <w:bottom w:val="none" w:sz="0" w:space="0" w:color="auto"/>
        <w:right w:val="none" w:sz="0" w:space="0" w:color="auto"/>
      </w:divBdr>
    </w:div>
    <w:div w:id="877164504">
      <w:bodyDiv w:val="1"/>
      <w:marLeft w:val="0"/>
      <w:marRight w:val="0"/>
      <w:marTop w:val="0"/>
      <w:marBottom w:val="0"/>
      <w:divBdr>
        <w:top w:val="none" w:sz="0" w:space="0" w:color="auto"/>
        <w:left w:val="none" w:sz="0" w:space="0" w:color="auto"/>
        <w:bottom w:val="none" w:sz="0" w:space="0" w:color="auto"/>
        <w:right w:val="none" w:sz="0" w:space="0" w:color="auto"/>
      </w:divBdr>
      <w:divsChild>
        <w:div w:id="456796548">
          <w:marLeft w:val="0"/>
          <w:marRight w:val="0"/>
          <w:marTop w:val="0"/>
          <w:marBottom w:val="0"/>
          <w:divBdr>
            <w:top w:val="none" w:sz="0" w:space="0" w:color="auto"/>
            <w:left w:val="none" w:sz="0" w:space="0" w:color="auto"/>
            <w:bottom w:val="none" w:sz="0" w:space="0" w:color="auto"/>
            <w:right w:val="none" w:sz="0" w:space="0" w:color="auto"/>
          </w:divBdr>
        </w:div>
        <w:div w:id="1270233403">
          <w:marLeft w:val="0"/>
          <w:marRight w:val="0"/>
          <w:marTop w:val="0"/>
          <w:marBottom w:val="0"/>
          <w:divBdr>
            <w:top w:val="none" w:sz="0" w:space="0" w:color="auto"/>
            <w:left w:val="none" w:sz="0" w:space="0" w:color="auto"/>
            <w:bottom w:val="none" w:sz="0" w:space="0" w:color="auto"/>
            <w:right w:val="none" w:sz="0" w:space="0" w:color="auto"/>
          </w:divBdr>
        </w:div>
        <w:div w:id="431242369">
          <w:marLeft w:val="0"/>
          <w:marRight w:val="0"/>
          <w:marTop w:val="0"/>
          <w:marBottom w:val="0"/>
          <w:divBdr>
            <w:top w:val="none" w:sz="0" w:space="0" w:color="auto"/>
            <w:left w:val="none" w:sz="0" w:space="0" w:color="auto"/>
            <w:bottom w:val="none" w:sz="0" w:space="0" w:color="auto"/>
            <w:right w:val="none" w:sz="0" w:space="0" w:color="auto"/>
          </w:divBdr>
        </w:div>
        <w:div w:id="967663040">
          <w:marLeft w:val="0"/>
          <w:marRight w:val="0"/>
          <w:marTop w:val="0"/>
          <w:marBottom w:val="0"/>
          <w:divBdr>
            <w:top w:val="none" w:sz="0" w:space="0" w:color="auto"/>
            <w:left w:val="none" w:sz="0" w:space="0" w:color="auto"/>
            <w:bottom w:val="none" w:sz="0" w:space="0" w:color="auto"/>
            <w:right w:val="none" w:sz="0" w:space="0" w:color="auto"/>
          </w:divBdr>
        </w:div>
        <w:div w:id="543718788">
          <w:marLeft w:val="0"/>
          <w:marRight w:val="0"/>
          <w:marTop w:val="0"/>
          <w:marBottom w:val="0"/>
          <w:divBdr>
            <w:top w:val="none" w:sz="0" w:space="0" w:color="auto"/>
            <w:left w:val="none" w:sz="0" w:space="0" w:color="auto"/>
            <w:bottom w:val="none" w:sz="0" w:space="0" w:color="auto"/>
            <w:right w:val="none" w:sz="0" w:space="0" w:color="auto"/>
          </w:divBdr>
        </w:div>
        <w:div w:id="1272669076">
          <w:marLeft w:val="0"/>
          <w:marRight w:val="0"/>
          <w:marTop w:val="0"/>
          <w:marBottom w:val="0"/>
          <w:divBdr>
            <w:top w:val="none" w:sz="0" w:space="0" w:color="auto"/>
            <w:left w:val="none" w:sz="0" w:space="0" w:color="auto"/>
            <w:bottom w:val="none" w:sz="0" w:space="0" w:color="auto"/>
            <w:right w:val="none" w:sz="0" w:space="0" w:color="auto"/>
          </w:divBdr>
        </w:div>
        <w:div w:id="947199342">
          <w:marLeft w:val="0"/>
          <w:marRight w:val="0"/>
          <w:marTop w:val="0"/>
          <w:marBottom w:val="0"/>
          <w:divBdr>
            <w:top w:val="none" w:sz="0" w:space="0" w:color="auto"/>
            <w:left w:val="none" w:sz="0" w:space="0" w:color="auto"/>
            <w:bottom w:val="none" w:sz="0" w:space="0" w:color="auto"/>
            <w:right w:val="none" w:sz="0" w:space="0" w:color="auto"/>
          </w:divBdr>
        </w:div>
        <w:div w:id="208225037">
          <w:marLeft w:val="0"/>
          <w:marRight w:val="0"/>
          <w:marTop w:val="0"/>
          <w:marBottom w:val="0"/>
          <w:divBdr>
            <w:top w:val="none" w:sz="0" w:space="0" w:color="auto"/>
            <w:left w:val="none" w:sz="0" w:space="0" w:color="auto"/>
            <w:bottom w:val="none" w:sz="0" w:space="0" w:color="auto"/>
            <w:right w:val="none" w:sz="0" w:space="0" w:color="auto"/>
          </w:divBdr>
        </w:div>
        <w:div w:id="1895895411">
          <w:marLeft w:val="0"/>
          <w:marRight w:val="0"/>
          <w:marTop w:val="0"/>
          <w:marBottom w:val="0"/>
          <w:divBdr>
            <w:top w:val="none" w:sz="0" w:space="0" w:color="auto"/>
            <w:left w:val="none" w:sz="0" w:space="0" w:color="auto"/>
            <w:bottom w:val="none" w:sz="0" w:space="0" w:color="auto"/>
            <w:right w:val="none" w:sz="0" w:space="0" w:color="auto"/>
          </w:divBdr>
        </w:div>
      </w:divsChild>
    </w:div>
    <w:div w:id="878199915">
      <w:bodyDiv w:val="1"/>
      <w:marLeft w:val="0"/>
      <w:marRight w:val="0"/>
      <w:marTop w:val="0"/>
      <w:marBottom w:val="0"/>
      <w:divBdr>
        <w:top w:val="none" w:sz="0" w:space="0" w:color="auto"/>
        <w:left w:val="none" w:sz="0" w:space="0" w:color="auto"/>
        <w:bottom w:val="none" w:sz="0" w:space="0" w:color="auto"/>
        <w:right w:val="none" w:sz="0" w:space="0" w:color="auto"/>
      </w:divBdr>
      <w:divsChild>
        <w:div w:id="1898590511">
          <w:marLeft w:val="0"/>
          <w:marRight w:val="0"/>
          <w:marTop w:val="0"/>
          <w:marBottom w:val="0"/>
          <w:divBdr>
            <w:top w:val="none" w:sz="0" w:space="0" w:color="auto"/>
            <w:left w:val="none" w:sz="0" w:space="0" w:color="auto"/>
            <w:bottom w:val="none" w:sz="0" w:space="0" w:color="auto"/>
            <w:right w:val="none" w:sz="0" w:space="0" w:color="auto"/>
          </w:divBdr>
        </w:div>
      </w:divsChild>
    </w:div>
    <w:div w:id="886063865">
      <w:bodyDiv w:val="1"/>
      <w:marLeft w:val="0"/>
      <w:marRight w:val="0"/>
      <w:marTop w:val="0"/>
      <w:marBottom w:val="0"/>
      <w:divBdr>
        <w:top w:val="none" w:sz="0" w:space="0" w:color="auto"/>
        <w:left w:val="none" w:sz="0" w:space="0" w:color="auto"/>
        <w:bottom w:val="none" w:sz="0" w:space="0" w:color="auto"/>
        <w:right w:val="none" w:sz="0" w:space="0" w:color="auto"/>
      </w:divBdr>
      <w:divsChild>
        <w:div w:id="729809195">
          <w:marLeft w:val="0"/>
          <w:marRight w:val="0"/>
          <w:marTop w:val="0"/>
          <w:marBottom w:val="0"/>
          <w:divBdr>
            <w:top w:val="none" w:sz="0" w:space="0" w:color="auto"/>
            <w:left w:val="none" w:sz="0" w:space="0" w:color="auto"/>
            <w:bottom w:val="none" w:sz="0" w:space="0" w:color="auto"/>
            <w:right w:val="none" w:sz="0" w:space="0" w:color="auto"/>
          </w:divBdr>
        </w:div>
        <w:div w:id="1236550353">
          <w:marLeft w:val="0"/>
          <w:marRight w:val="0"/>
          <w:marTop w:val="0"/>
          <w:marBottom w:val="0"/>
          <w:divBdr>
            <w:top w:val="none" w:sz="0" w:space="0" w:color="auto"/>
            <w:left w:val="none" w:sz="0" w:space="0" w:color="auto"/>
            <w:bottom w:val="none" w:sz="0" w:space="0" w:color="auto"/>
            <w:right w:val="none" w:sz="0" w:space="0" w:color="auto"/>
          </w:divBdr>
        </w:div>
        <w:div w:id="1838306093">
          <w:marLeft w:val="0"/>
          <w:marRight w:val="0"/>
          <w:marTop w:val="0"/>
          <w:marBottom w:val="0"/>
          <w:divBdr>
            <w:top w:val="none" w:sz="0" w:space="0" w:color="auto"/>
            <w:left w:val="none" w:sz="0" w:space="0" w:color="auto"/>
            <w:bottom w:val="none" w:sz="0" w:space="0" w:color="auto"/>
            <w:right w:val="none" w:sz="0" w:space="0" w:color="auto"/>
          </w:divBdr>
        </w:div>
        <w:div w:id="2050832726">
          <w:marLeft w:val="0"/>
          <w:marRight w:val="0"/>
          <w:marTop w:val="0"/>
          <w:marBottom w:val="0"/>
          <w:divBdr>
            <w:top w:val="none" w:sz="0" w:space="0" w:color="auto"/>
            <w:left w:val="none" w:sz="0" w:space="0" w:color="auto"/>
            <w:bottom w:val="none" w:sz="0" w:space="0" w:color="auto"/>
            <w:right w:val="none" w:sz="0" w:space="0" w:color="auto"/>
          </w:divBdr>
        </w:div>
        <w:div w:id="668941737">
          <w:marLeft w:val="0"/>
          <w:marRight w:val="0"/>
          <w:marTop w:val="0"/>
          <w:marBottom w:val="0"/>
          <w:divBdr>
            <w:top w:val="none" w:sz="0" w:space="0" w:color="auto"/>
            <w:left w:val="none" w:sz="0" w:space="0" w:color="auto"/>
            <w:bottom w:val="none" w:sz="0" w:space="0" w:color="auto"/>
            <w:right w:val="none" w:sz="0" w:space="0" w:color="auto"/>
          </w:divBdr>
        </w:div>
        <w:div w:id="622658257">
          <w:marLeft w:val="0"/>
          <w:marRight w:val="0"/>
          <w:marTop w:val="0"/>
          <w:marBottom w:val="0"/>
          <w:divBdr>
            <w:top w:val="none" w:sz="0" w:space="0" w:color="auto"/>
            <w:left w:val="none" w:sz="0" w:space="0" w:color="auto"/>
            <w:bottom w:val="none" w:sz="0" w:space="0" w:color="auto"/>
            <w:right w:val="none" w:sz="0" w:space="0" w:color="auto"/>
          </w:divBdr>
        </w:div>
        <w:div w:id="168177466">
          <w:marLeft w:val="0"/>
          <w:marRight w:val="0"/>
          <w:marTop w:val="0"/>
          <w:marBottom w:val="0"/>
          <w:divBdr>
            <w:top w:val="none" w:sz="0" w:space="0" w:color="auto"/>
            <w:left w:val="none" w:sz="0" w:space="0" w:color="auto"/>
            <w:bottom w:val="none" w:sz="0" w:space="0" w:color="auto"/>
            <w:right w:val="none" w:sz="0" w:space="0" w:color="auto"/>
          </w:divBdr>
        </w:div>
        <w:div w:id="1692610166">
          <w:marLeft w:val="0"/>
          <w:marRight w:val="0"/>
          <w:marTop w:val="0"/>
          <w:marBottom w:val="0"/>
          <w:divBdr>
            <w:top w:val="none" w:sz="0" w:space="0" w:color="auto"/>
            <w:left w:val="none" w:sz="0" w:space="0" w:color="auto"/>
            <w:bottom w:val="none" w:sz="0" w:space="0" w:color="auto"/>
            <w:right w:val="none" w:sz="0" w:space="0" w:color="auto"/>
          </w:divBdr>
        </w:div>
        <w:div w:id="1764692048">
          <w:marLeft w:val="0"/>
          <w:marRight w:val="0"/>
          <w:marTop w:val="0"/>
          <w:marBottom w:val="0"/>
          <w:divBdr>
            <w:top w:val="none" w:sz="0" w:space="0" w:color="auto"/>
            <w:left w:val="none" w:sz="0" w:space="0" w:color="auto"/>
            <w:bottom w:val="none" w:sz="0" w:space="0" w:color="auto"/>
            <w:right w:val="none" w:sz="0" w:space="0" w:color="auto"/>
          </w:divBdr>
        </w:div>
        <w:div w:id="1532916802">
          <w:marLeft w:val="0"/>
          <w:marRight w:val="0"/>
          <w:marTop w:val="0"/>
          <w:marBottom w:val="0"/>
          <w:divBdr>
            <w:top w:val="none" w:sz="0" w:space="0" w:color="auto"/>
            <w:left w:val="none" w:sz="0" w:space="0" w:color="auto"/>
            <w:bottom w:val="none" w:sz="0" w:space="0" w:color="auto"/>
            <w:right w:val="none" w:sz="0" w:space="0" w:color="auto"/>
          </w:divBdr>
        </w:div>
        <w:div w:id="1114322268">
          <w:marLeft w:val="0"/>
          <w:marRight w:val="0"/>
          <w:marTop w:val="0"/>
          <w:marBottom w:val="0"/>
          <w:divBdr>
            <w:top w:val="none" w:sz="0" w:space="0" w:color="auto"/>
            <w:left w:val="none" w:sz="0" w:space="0" w:color="auto"/>
            <w:bottom w:val="none" w:sz="0" w:space="0" w:color="auto"/>
            <w:right w:val="none" w:sz="0" w:space="0" w:color="auto"/>
          </w:divBdr>
        </w:div>
        <w:div w:id="522549714">
          <w:marLeft w:val="0"/>
          <w:marRight w:val="0"/>
          <w:marTop w:val="0"/>
          <w:marBottom w:val="0"/>
          <w:divBdr>
            <w:top w:val="none" w:sz="0" w:space="0" w:color="auto"/>
            <w:left w:val="none" w:sz="0" w:space="0" w:color="auto"/>
            <w:bottom w:val="none" w:sz="0" w:space="0" w:color="auto"/>
            <w:right w:val="none" w:sz="0" w:space="0" w:color="auto"/>
          </w:divBdr>
        </w:div>
        <w:div w:id="214321524">
          <w:marLeft w:val="0"/>
          <w:marRight w:val="0"/>
          <w:marTop w:val="0"/>
          <w:marBottom w:val="0"/>
          <w:divBdr>
            <w:top w:val="none" w:sz="0" w:space="0" w:color="auto"/>
            <w:left w:val="none" w:sz="0" w:space="0" w:color="auto"/>
            <w:bottom w:val="none" w:sz="0" w:space="0" w:color="auto"/>
            <w:right w:val="none" w:sz="0" w:space="0" w:color="auto"/>
          </w:divBdr>
        </w:div>
        <w:div w:id="2024746578">
          <w:marLeft w:val="0"/>
          <w:marRight w:val="0"/>
          <w:marTop w:val="0"/>
          <w:marBottom w:val="0"/>
          <w:divBdr>
            <w:top w:val="none" w:sz="0" w:space="0" w:color="auto"/>
            <w:left w:val="none" w:sz="0" w:space="0" w:color="auto"/>
            <w:bottom w:val="none" w:sz="0" w:space="0" w:color="auto"/>
            <w:right w:val="none" w:sz="0" w:space="0" w:color="auto"/>
          </w:divBdr>
        </w:div>
        <w:div w:id="678583643">
          <w:marLeft w:val="0"/>
          <w:marRight w:val="0"/>
          <w:marTop w:val="0"/>
          <w:marBottom w:val="0"/>
          <w:divBdr>
            <w:top w:val="none" w:sz="0" w:space="0" w:color="auto"/>
            <w:left w:val="none" w:sz="0" w:space="0" w:color="auto"/>
            <w:bottom w:val="none" w:sz="0" w:space="0" w:color="auto"/>
            <w:right w:val="none" w:sz="0" w:space="0" w:color="auto"/>
          </w:divBdr>
        </w:div>
        <w:div w:id="480512359">
          <w:marLeft w:val="0"/>
          <w:marRight w:val="0"/>
          <w:marTop w:val="0"/>
          <w:marBottom w:val="0"/>
          <w:divBdr>
            <w:top w:val="none" w:sz="0" w:space="0" w:color="auto"/>
            <w:left w:val="none" w:sz="0" w:space="0" w:color="auto"/>
            <w:bottom w:val="none" w:sz="0" w:space="0" w:color="auto"/>
            <w:right w:val="none" w:sz="0" w:space="0" w:color="auto"/>
          </w:divBdr>
        </w:div>
        <w:div w:id="1218862080">
          <w:marLeft w:val="0"/>
          <w:marRight w:val="0"/>
          <w:marTop w:val="0"/>
          <w:marBottom w:val="0"/>
          <w:divBdr>
            <w:top w:val="none" w:sz="0" w:space="0" w:color="auto"/>
            <w:left w:val="none" w:sz="0" w:space="0" w:color="auto"/>
            <w:bottom w:val="none" w:sz="0" w:space="0" w:color="auto"/>
            <w:right w:val="none" w:sz="0" w:space="0" w:color="auto"/>
          </w:divBdr>
        </w:div>
        <w:div w:id="377125314">
          <w:marLeft w:val="0"/>
          <w:marRight w:val="0"/>
          <w:marTop w:val="0"/>
          <w:marBottom w:val="0"/>
          <w:divBdr>
            <w:top w:val="none" w:sz="0" w:space="0" w:color="auto"/>
            <w:left w:val="none" w:sz="0" w:space="0" w:color="auto"/>
            <w:bottom w:val="none" w:sz="0" w:space="0" w:color="auto"/>
            <w:right w:val="none" w:sz="0" w:space="0" w:color="auto"/>
          </w:divBdr>
        </w:div>
        <w:div w:id="617957939">
          <w:marLeft w:val="0"/>
          <w:marRight w:val="0"/>
          <w:marTop w:val="0"/>
          <w:marBottom w:val="0"/>
          <w:divBdr>
            <w:top w:val="none" w:sz="0" w:space="0" w:color="auto"/>
            <w:left w:val="none" w:sz="0" w:space="0" w:color="auto"/>
            <w:bottom w:val="none" w:sz="0" w:space="0" w:color="auto"/>
            <w:right w:val="none" w:sz="0" w:space="0" w:color="auto"/>
          </w:divBdr>
        </w:div>
        <w:div w:id="805776228">
          <w:marLeft w:val="0"/>
          <w:marRight w:val="0"/>
          <w:marTop w:val="0"/>
          <w:marBottom w:val="0"/>
          <w:divBdr>
            <w:top w:val="none" w:sz="0" w:space="0" w:color="auto"/>
            <w:left w:val="none" w:sz="0" w:space="0" w:color="auto"/>
            <w:bottom w:val="none" w:sz="0" w:space="0" w:color="auto"/>
            <w:right w:val="none" w:sz="0" w:space="0" w:color="auto"/>
          </w:divBdr>
        </w:div>
        <w:div w:id="681005780">
          <w:marLeft w:val="0"/>
          <w:marRight w:val="0"/>
          <w:marTop w:val="0"/>
          <w:marBottom w:val="0"/>
          <w:divBdr>
            <w:top w:val="none" w:sz="0" w:space="0" w:color="auto"/>
            <w:left w:val="none" w:sz="0" w:space="0" w:color="auto"/>
            <w:bottom w:val="none" w:sz="0" w:space="0" w:color="auto"/>
            <w:right w:val="none" w:sz="0" w:space="0" w:color="auto"/>
          </w:divBdr>
        </w:div>
        <w:div w:id="596330320">
          <w:marLeft w:val="0"/>
          <w:marRight w:val="0"/>
          <w:marTop w:val="0"/>
          <w:marBottom w:val="0"/>
          <w:divBdr>
            <w:top w:val="none" w:sz="0" w:space="0" w:color="auto"/>
            <w:left w:val="none" w:sz="0" w:space="0" w:color="auto"/>
            <w:bottom w:val="none" w:sz="0" w:space="0" w:color="auto"/>
            <w:right w:val="none" w:sz="0" w:space="0" w:color="auto"/>
          </w:divBdr>
        </w:div>
        <w:div w:id="1936860831">
          <w:marLeft w:val="0"/>
          <w:marRight w:val="0"/>
          <w:marTop w:val="0"/>
          <w:marBottom w:val="0"/>
          <w:divBdr>
            <w:top w:val="none" w:sz="0" w:space="0" w:color="auto"/>
            <w:left w:val="none" w:sz="0" w:space="0" w:color="auto"/>
            <w:bottom w:val="none" w:sz="0" w:space="0" w:color="auto"/>
            <w:right w:val="none" w:sz="0" w:space="0" w:color="auto"/>
          </w:divBdr>
        </w:div>
        <w:div w:id="846403681">
          <w:marLeft w:val="0"/>
          <w:marRight w:val="0"/>
          <w:marTop w:val="0"/>
          <w:marBottom w:val="0"/>
          <w:divBdr>
            <w:top w:val="none" w:sz="0" w:space="0" w:color="auto"/>
            <w:left w:val="none" w:sz="0" w:space="0" w:color="auto"/>
            <w:bottom w:val="none" w:sz="0" w:space="0" w:color="auto"/>
            <w:right w:val="none" w:sz="0" w:space="0" w:color="auto"/>
          </w:divBdr>
        </w:div>
      </w:divsChild>
    </w:div>
    <w:div w:id="902957005">
      <w:bodyDiv w:val="1"/>
      <w:marLeft w:val="0"/>
      <w:marRight w:val="0"/>
      <w:marTop w:val="0"/>
      <w:marBottom w:val="0"/>
      <w:divBdr>
        <w:top w:val="none" w:sz="0" w:space="0" w:color="auto"/>
        <w:left w:val="none" w:sz="0" w:space="0" w:color="auto"/>
        <w:bottom w:val="none" w:sz="0" w:space="0" w:color="auto"/>
        <w:right w:val="none" w:sz="0" w:space="0" w:color="auto"/>
      </w:divBdr>
    </w:div>
    <w:div w:id="903221735">
      <w:bodyDiv w:val="1"/>
      <w:marLeft w:val="0"/>
      <w:marRight w:val="0"/>
      <w:marTop w:val="0"/>
      <w:marBottom w:val="0"/>
      <w:divBdr>
        <w:top w:val="none" w:sz="0" w:space="0" w:color="auto"/>
        <w:left w:val="none" w:sz="0" w:space="0" w:color="auto"/>
        <w:bottom w:val="none" w:sz="0" w:space="0" w:color="auto"/>
        <w:right w:val="none" w:sz="0" w:space="0" w:color="auto"/>
      </w:divBdr>
    </w:div>
    <w:div w:id="908685392">
      <w:bodyDiv w:val="1"/>
      <w:marLeft w:val="0"/>
      <w:marRight w:val="0"/>
      <w:marTop w:val="0"/>
      <w:marBottom w:val="0"/>
      <w:divBdr>
        <w:top w:val="none" w:sz="0" w:space="0" w:color="auto"/>
        <w:left w:val="none" w:sz="0" w:space="0" w:color="auto"/>
        <w:bottom w:val="none" w:sz="0" w:space="0" w:color="auto"/>
        <w:right w:val="none" w:sz="0" w:space="0" w:color="auto"/>
      </w:divBdr>
    </w:div>
    <w:div w:id="932055731">
      <w:bodyDiv w:val="1"/>
      <w:marLeft w:val="0"/>
      <w:marRight w:val="0"/>
      <w:marTop w:val="0"/>
      <w:marBottom w:val="0"/>
      <w:divBdr>
        <w:top w:val="none" w:sz="0" w:space="0" w:color="auto"/>
        <w:left w:val="none" w:sz="0" w:space="0" w:color="auto"/>
        <w:bottom w:val="none" w:sz="0" w:space="0" w:color="auto"/>
        <w:right w:val="none" w:sz="0" w:space="0" w:color="auto"/>
      </w:divBdr>
    </w:div>
    <w:div w:id="933905424">
      <w:bodyDiv w:val="1"/>
      <w:marLeft w:val="0"/>
      <w:marRight w:val="0"/>
      <w:marTop w:val="0"/>
      <w:marBottom w:val="0"/>
      <w:divBdr>
        <w:top w:val="none" w:sz="0" w:space="0" w:color="auto"/>
        <w:left w:val="none" w:sz="0" w:space="0" w:color="auto"/>
        <w:bottom w:val="none" w:sz="0" w:space="0" w:color="auto"/>
        <w:right w:val="none" w:sz="0" w:space="0" w:color="auto"/>
      </w:divBdr>
    </w:div>
    <w:div w:id="943803006">
      <w:bodyDiv w:val="1"/>
      <w:marLeft w:val="0"/>
      <w:marRight w:val="0"/>
      <w:marTop w:val="0"/>
      <w:marBottom w:val="0"/>
      <w:divBdr>
        <w:top w:val="none" w:sz="0" w:space="0" w:color="auto"/>
        <w:left w:val="none" w:sz="0" w:space="0" w:color="auto"/>
        <w:bottom w:val="none" w:sz="0" w:space="0" w:color="auto"/>
        <w:right w:val="none" w:sz="0" w:space="0" w:color="auto"/>
      </w:divBdr>
      <w:divsChild>
        <w:div w:id="220023790">
          <w:marLeft w:val="0"/>
          <w:marRight w:val="0"/>
          <w:marTop w:val="0"/>
          <w:marBottom w:val="0"/>
          <w:divBdr>
            <w:top w:val="none" w:sz="0" w:space="0" w:color="auto"/>
            <w:left w:val="none" w:sz="0" w:space="0" w:color="auto"/>
            <w:bottom w:val="none" w:sz="0" w:space="0" w:color="auto"/>
            <w:right w:val="none" w:sz="0" w:space="0" w:color="auto"/>
          </w:divBdr>
        </w:div>
        <w:div w:id="2050642056">
          <w:marLeft w:val="0"/>
          <w:marRight w:val="0"/>
          <w:marTop w:val="0"/>
          <w:marBottom w:val="0"/>
          <w:divBdr>
            <w:top w:val="none" w:sz="0" w:space="0" w:color="auto"/>
            <w:left w:val="none" w:sz="0" w:space="0" w:color="auto"/>
            <w:bottom w:val="none" w:sz="0" w:space="0" w:color="auto"/>
            <w:right w:val="none" w:sz="0" w:space="0" w:color="auto"/>
          </w:divBdr>
        </w:div>
        <w:div w:id="2125076908">
          <w:marLeft w:val="0"/>
          <w:marRight w:val="0"/>
          <w:marTop w:val="0"/>
          <w:marBottom w:val="0"/>
          <w:divBdr>
            <w:top w:val="none" w:sz="0" w:space="0" w:color="auto"/>
            <w:left w:val="none" w:sz="0" w:space="0" w:color="auto"/>
            <w:bottom w:val="none" w:sz="0" w:space="0" w:color="auto"/>
            <w:right w:val="none" w:sz="0" w:space="0" w:color="auto"/>
          </w:divBdr>
        </w:div>
      </w:divsChild>
    </w:div>
    <w:div w:id="963654079">
      <w:bodyDiv w:val="1"/>
      <w:marLeft w:val="0"/>
      <w:marRight w:val="0"/>
      <w:marTop w:val="0"/>
      <w:marBottom w:val="0"/>
      <w:divBdr>
        <w:top w:val="none" w:sz="0" w:space="0" w:color="auto"/>
        <w:left w:val="none" w:sz="0" w:space="0" w:color="auto"/>
        <w:bottom w:val="none" w:sz="0" w:space="0" w:color="auto"/>
        <w:right w:val="none" w:sz="0" w:space="0" w:color="auto"/>
      </w:divBdr>
    </w:div>
    <w:div w:id="968709308">
      <w:bodyDiv w:val="1"/>
      <w:marLeft w:val="0"/>
      <w:marRight w:val="0"/>
      <w:marTop w:val="0"/>
      <w:marBottom w:val="0"/>
      <w:divBdr>
        <w:top w:val="none" w:sz="0" w:space="0" w:color="auto"/>
        <w:left w:val="none" w:sz="0" w:space="0" w:color="auto"/>
        <w:bottom w:val="none" w:sz="0" w:space="0" w:color="auto"/>
        <w:right w:val="none" w:sz="0" w:space="0" w:color="auto"/>
      </w:divBdr>
      <w:divsChild>
        <w:div w:id="572082892">
          <w:marLeft w:val="0"/>
          <w:marRight w:val="0"/>
          <w:marTop w:val="0"/>
          <w:marBottom w:val="0"/>
          <w:divBdr>
            <w:top w:val="none" w:sz="0" w:space="0" w:color="auto"/>
            <w:left w:val="none" w:sz="0" w:space="0" w:color="auto"/>
            <w:bottom w:val="none" w:sz="0" w:space="0" w:color="auto"/>
            <w:right w:val="none" w:sz="0" w:space="0" w:color="auto"/>
          </w:divBdr>
        </w:div>
        <w:div w:id="146828374">
          <w:marLeft w:val="0"/>
          <w:marRight w:val="0"/>
          <w:marTop w:val="0"/>
          <w:marBottom w:val="0"/>
          <w:divBdr>
            <w:top w:val="none" w:sz="0" w:space="0" w:color="auto"/>
            <w:left w:val="none" w:sz="0" w:space="0" w:color="auto"/>
            <w:bottom w:val="none" w:sz="0" w:space="0" w:color="auto"/>
            <w:right w:val="none" w:sz="0" w:space="0" w:color="auto"/>
          </w:divBdr>
        </w:div>
        <w:div w:id="1137183142">
          <w:marLeft w:val="0"/>
          <w:marRight w:val="0"/>
          <w:marTop w:val="0"/>
          <w:marBottom w:val="0"/>
          <w:divBdr>
            <w:top w:val="none" w:sz="0" w:space="0" w:color="auto"/>
            <w:left w:val="none" w:sz="0" w:space="0" w:color="auto"/>
            <w:bottom w:val="none" w:sz="0" w:space="0" w:color="auto"/>
            <w:right w:val="none" w:sz="0" w:space="0" w:color="auto"/>
          </w:divBdr>
        </w:div>
        <w:div w:id="696002955">
          <w:marLeft w:val="0"/>
          <w:marRight w:val="0"/>
          <w:marTop w:val="0"/>
          <w:marBottom w:val="0"/>
          <w:divBdr>
            <w:top w:val="none" w:sz="0" w:space="0" w:color="auto"/>
            <w:left w:val="none" w:sz="0" w:space="0" w:color="auto"/>
            <w:bottom w:val="none" w:sz="0" w:space="0" w:color="auto"/>
            <w:right w:val="none" w:sz="0" w:space="0" w:color="auto"/>
          </w:divBdr>
        </w:div>
        <w:div w:id="1109930867">
          <w:marLeft w:val="0"/>
          <w:marRight w:val="0"/>
          <w:marTop w:val="0"/>
          <w:marBottom w:val="0"/>
          <w:divBdr>
            <w:top w:val="none" w:sz="0" w:space="0" w:color="auto"/>
            <w:left w:val="none" w:sz="0" w:space="0" w:color="auto"/>
            <w:bottom w:val="none" w:sz="0" w:space="0" w:color="auto"/>
            <w:right w:val="none" w:sz="0" w:space="0" w:color="auto"/>
          </w:divBdr>
        </w:div>
        <w:div w:id="1599942493">
          <w:marLeft w:val="0"/>
          <w:marRight w:val="0"/>
          <w:marTop w:val="0"/>
          <w:marBottom w:val="0"/>
          <w:divBdr>
            <w:top w:val="none" w:sz="0" w:space="0" w:color="auto"/>
            <w:left w:val="none" w:sz="0" w:space="0" w:color="auto"/>
            <w:bottom w:val="none" w:sz="0" w:space="0" w:color="auto"/>
            <w:right w:val="none" w:sz="0" w:space="0" w:color="auto"/>
          </w:divBdr>
        </w:div>
        <w:div w:id="123037945">
          <w:marLeft w:val="0"/>
          <w:marRight w:val="0"/>
          <w:marTop w:val="0"/>
          <w:marBottom w:val="0"/>
          <w:divBdr>
            <w:top w:val="none" w:sz="0" w:space="0" w:color="auto"/>
            <w:left w:val="none" w:sz="0" w:space="0" w:color="auto"/>
            <w:bottom w:val="none" w:sz="0" w:space="0" w:color="auto"/>
            <w:right w:val="none" w:sz="0" w:space="0" w:color="auto"/>
          </w:divBdr>
        </w:div>
        <w:div w:id="976759833">
          <w:marLeft w:val="0"/>
          <w:marRight w:val="0"/>
          <w:marTop w:val="0"/>
          <w:marBottom w:val="0"/>
          <w:divBdr>
            <w:top w:val="none" w:sz="0" w:space="0" w:color="auto"/>
            <w:left w:val="none" w:sz="0" w:space="0" w:color="auto"/>
            <w:bottom w:val="none" w:sz="0" w:space="0" w:color="auto"/>
            <w:right w:val="none" w:sz="0" w:space="0" w:color="auto"/>
          </w:divBdr>
        </w:div>
        <w:div w:id="1622958128">
          <w:marLeft w:val="0"/>
          <w:marRight w:val="0"/>
          <w:marTop w:val="0"/>
          <w:marBottom w:val="0"/>
          <w:divBdr>
            <w:top w:val="none" w:sz="0" w:space="0" w:color="auto"/>
            <w:left w:val="none" w:sz="0" w:space="0" w:color="auto"/>
            <w:bottom w:val="none" w:sz="0" w:space="0" w:color="auto"/>
            <w:right w:val="none" w:sz="0" w:space="0" w:color="auto"/>
          </w:divBdr>
        </w:div>
        <w:div w:id="1119178226">
          <w:marLeft w:val="0"/>
          <w:marRight w:val="0"/>
          <w:marTop w:val="0"/>
          <w:marBottom w:val="0"/>
          <w:divBdr>
            <w:top w:val="none" w:sz="0" w:space="0" w:color="auto"/>
            <w:left w:val="none" w:sz="0" w:space="0" w:color="auto"/>
            <w:bottom w:val="none" w:sz="0" w:space="0" w:color="auto"/>
            <w:right w:val="none" w:sz="0" w:space="0" w:color="auto"/>
          </w:divBdr>
        </w:div>
        <w:div w:id="1247575763">
          <w:marLeft w:val="0"/>
          <w:marRight w:val="0"/>
          <w:marTop w:val="0"/>
          <w:marBottom w:val="0"/>
          <w:divBdr>
            <w:top w:val="none" w:sz="0" w:space="0" w:color="auto"/>
            <w:left w:val="none" w:sz="0" w:space="0" w:color="auto"/>
            <w:bottom w:val="none" w:sz="0" w:space="0" w:color="auto"/>
            <w:right w:val="none" w:sz="0" w:space="0" w:color="auto"/>
          </w:divBdr>
        </w:div>
        <w:div w:id="55669231">
          <w:marLeft w:val="0"/>
          <w:marRight w:val="0"/>
          <w:marTop w:val="0"/>
          <w:marBottom w:val="0"/>
          <w:divBdr>
            <w:top w:val="none" w:sz="0" w:space="0" w:color="auto"/>
            <w:left w:val="none" w:sz="0" w:space="0" w:color="auto"/>
            <w:bottom w:val="none" w:sz="0" w:space="0" w:color="auto"/>
            <w:right w:val="none" w:sz="0" w:space="0" w:color="auto"/>
          </w:divBdr>
        </w:div>
        <w:div w:id="1971521043">
          <w:marLeft w:val="0"/>
          <w:marRight w:val="0"/>
          <w:marTop w:val="0"/>
          <w:marBottom w:val="0"/>
          <w:divBdr>
            <w:top w:val="none" w:sz="0" w:space="0" w:color="auto"/>
            <w:left w:val="none" w:sz="0" w:space="0" w:color="auto"/>
            <w:bottom w:val="none" w:sz="0" w:space="0" w:color="auto"/>
            <w:right w:val="none" w:sz="0" w:space="0" w:color="auto"/>
          </w:divBdr>
        </w:div>
      </w:divsChild>
    </w:div>
    <w:div w:id="984510281">
      <w:bodyDiv w:val="1"/>
      <w:marLeft w:val="0"/>
      <w:marRight w:val="0"/>
      <w:marTop w:val="0"/>
      <w:marBottom w:val="0"/>
      <w:divBdr>
        <w:top w:val="none" w:sz="0" w:space="0" w:color="auto"/>
        <w:left w:val="none" w:sz="0" w:space="0" w:color="auto"/>
        <w:bottom w:val="none" w:sz="0" w:space="0" w:color="auto"/>
        <w:right w:val="none" w:sz="0" w:space="0" w:color="auto"/>
      </w:divBdr>
    </w:div>
    <w:div w:id="991445654">
      <w:bodyDiv w:val="1"/>
      <w:marLeft w:val="0"/>
      <w:marRight w:val="0"/>
      <w:marTop w:val="0"/>
      <w:marBottom w:val="0"/>
      <w:divBdr>
        <w:top w:val="none" w:sz="0" w:space="0" w:color="auto"/>
        <w:left w:val="none" w:sz="0" w:space="0" w:color="auto"/>
        <w:bottom w:val="none" w:sz="0" w:space="0" w:color="auto"/>
        <w:right w:val="none" w:sz="0" w:space="0" w:color="auto"/>
      </w:divBdr>
      <w:divsChild>
        <w:div w:id="1056050605">
          <w:marLeft w:val="0"/>
          <w:marRight w:val="0"/>
          <w:marTop w:val="0"/>
          <w:marBottom w:val="0"/>
          <w:divBdr>
            <w:top w:val="none" w:sz="0" w:space="0" w:color="auto"/>
            <w:left w:val="none" w:sz="0" w:space="0" w:color="auto"/>
            <w:bottom w:val="none" w:sz="0" w:space="0" w:color="auto"/>
            <w:right w:val="none" w:sz="0" w:space="0" w:color="auto"/>
          </w:divBdr>
        </w:div>
        <w:div w:id="946889686">
          <w:marLeft w:val="0"/>
          <w:marRight w:val="0"/>
          <w:marTop w:val="0"/>
          <w:marBottom w:val="0"/>
          <w:divBdr>
            <w:top w:val="none" w:sz="0" w:space="0" w:color="auto"/>
            <w:left w:val="none" w:sz="0" w:space="0" w:color="auto"/>
            <w:bottom w:val="none" w:sz="0" w:space="0" w:color="auto"/>
            <w:right w:val="none" w:sz="0" w:space="0" w:color="auto"/>
          </w:divBdr>
        </w:div>
        <w:div w:id="481238037">
          <w:marLeft w:val="0"/>
          <w:marRight w:val="0"/>
          <w:marTop w:val="0"/>
          <w:marBottom w:val="0"/>
          <w:divBdr>
            <w:top w:val="none" w:sz="0" w:space="0" w:color="auto"/>
            <w:left w:val="none" w:sz="0" w:space="0" w:color="auto"/>
            <w:bottom w:val="none" w:sz="0" w:space="0" w:color="auto"/>
            <w:right w:val="none" w:sz="0" w:space="0" w:color="auto"/>
          </w:divBdr>
        </w:div>
        <w:div w:id="1784036506">
          <w:marLeft w:val="0"/>
          <w:marRight w:val="0"/>
          <w:marTop w:val="0"/>
          <w:marBottom w:val="0"/>
          <w:divBdr>
            <w:top w:val="none" w:sz="0" w:space="0" w:color="auto"/>
            <w:left w:val="none" w:sz="0" w:space="0" w:color="auto"/>
            <w:bottom w:val="none" w:sz="0" w:space="0" w:color="auto"/>
            <w:right w:val="none" w:sz="0" w:space="0" w:color="auto"/>
          </w:divBdr>
        </w:div>
        <w:div w:id="1739595310">
          <w:marLeft w:val="0"/>
          <w:marRight w:val="0"/>
          <w:marTop w:val="0"/>
          <w:marBottom w:val="0"/>
          <w:divBdr>
            <w:top w:val="none" w:sz="0" w:space="0" w:color="auto"/>
            <w:left w:val="none" w:sz="0" w:space="0" w:color="auto"/>
            <w:bottom w:val="none" w:sz="0" w:space="0" w:color="auto"/>
            <w:right w:val="none" w:sz="0" w:space="0" w:color="auto"/>
          </w:divBdr>
        </w:div>
        <w:div w:id="1340162167">
          <w:marLeft w:val="0"/>
          <w:marRight w:val="0"/>
          <w:marTop w:val="0"/>
          <w:marBottom w:val="0"/>
          <w:divBdr>
            <w:top w:val="none" w:sz="0" w:space="0" w:color="auto"/>
            <w:left w:val="none" w:sz="0" w:space="0" w:color="auto"/>
            <w:bottom w:val="none" w:sz="0" w:space="0" w:color="auto"/>
            <w:right w:val="none" w:sz="0" w:space="0" w:color="auto"/>
          </w:divBdr>
        </w:div>
        <w:div w:id="1130973467">
          <w:marLeft w:val="0"/>
          <w:marRight w:val="0"/>
          <w:marTop w:val="0"/>
          <w:marBottom w:val="0"/>
          <w:divBdr>
            <w:top w:val="none" w:sz="0" w:space="0" w:color="auto"/>
            <w:left w:val="none" w:sz="0" w:space="0" w:color="auto"/>
            <w:bottom w:val="none" w:sz="0" w:space="0" w:color="auto"/>
            <w:right w:val="none" w:sz="0" w:space="0" w:color="auto"/>
          </w:divBdr>
        </w:div>
        <w:div w:id="1027372198">
          <w:marLeft w:val="0"/>
          <w:marRight w:val="0"/>
          <w:marTop w:val="0"/>
          <w:marBottom w:val="0"/>
          <w:divBdr>
            <w:top w:val="none" w:sz="0" w:space="0" w:color="auto"/>
            <w:left w:val="none" w:sz="0" w:space="0" w:color="auto"/>
            <w:bottom w:val="none" w:sz="0" w:space="0" w:color="auto"/>
            <w:right w:val="none" w:sz="0" w:space="0" w:color="auto"/>
          </w:divBdr>
        </w:div>
        <w:div w:id="590504766">
          <w:marLeft w:val="0"/>
          <w:marRight w:val="0"/>
          <w:marTop w:val="0"/>
          <w:marBottom w:val="0"/>
          <w:divBdr>
            <w:top w:val="none" w:sz="0" w:space="0" w:color="auto"/>
            <w:left w:val="none" w:sz="0" w:space="0" w:color="auto"/>
            <w:bottom w:val="none" w:sz="0" w:space="0" w:color="auto"/>
            <w:right w:val="none" w:sz="0" w:space="0" w:color="auto"/>
          </w:divBdr>
        </w:div>
        <w:div w:id="1458984142">
          <w:marLeft w:val="0"/>
          <w:marRight w:val="0"/>
          <w:marTop w:val="0"/>
          <w:marBottom w:val="0"/>
          <w:divBdr>
            <w:top w:val="none" w:sz="0" w:space="0" w:color="auto"/>
            <w:left w:val="none" w:sz="0" w:space="0" w:color="auto"/>
            <w:bottom w:val="none" w:sz="0" w:space="0" w:color="auto"/>
            <w:right w:val="none" w:sz="0" w:space="0" w:color="auto"/>
          </w:divBdr>
        </w:div>
        <w:div w:id="206528224">
          <w:marLeft w:val="0"/>
          <w:marRight w:val="0"/>
          <w:marTop w:val="0"/>
          <w:marBottom w:val="0"/>
          <w:divBdr>
            <w:top w:val="none" w:sz="0" w:space="0" w:color="auto"/>
            <w:left w:val="none" w:sz="0" w:space="0" w:color="auto"/>
            <w:bottom w:val="none" w:sz="0" w:space="0" w:color="auto"/>
            <w:right w:val="none" w:sz="0" w:space="0" w:color="auto"/>
          </w:divBdr>
        </w:div>
        <w:div w:id="1442458136">
          <w:marLeft w:val="0"/>
          <w:marRight w:val="0"/>
          <w:marTop w:val="0"/>
          <w:marBottom w:val="0"/>
          <w:divBdr>
            <w:top w:val="none" w:sz="0" w:space="0" w:color="auto"/>
            <w:left w:val="none" w:sz="0" w:space="0" w:color="auto"/>
            <w:bottom w:val="none" w:sz="0" w:space="0" w:color="auto"/>
            <w:right w:val="none" w:sz="0" w:space="0" w:color="auto"/>
          </w:divBdr>
        </w:div>
        <w:div w:id="1701396463">
          <w:marLeft w:val="0"/>
          <w:marRight w:val="0"/>
          <w:marTop w:val="0"/>
          <w:marBottom w:val="0"/>
          <w:divBdr>
            <w:top w:val="none" w:sz="0" w:space="0" w:color="auto"/>
            <w:left w:val="none" w:sz="0" w:space="0" w:color="auto"/>
            <w:bottom w:val="none" w:sz="0" w:space="0" w:color="auto"/>
            <w:right w:val="none" w:sz="0" w:space="0" w:color="auto"/>
          </w:divBdr>
        </w:div>
      </w:divsChild>
    </w:div>
    <w:div w:id="1009016666">
      <w:bodyDiv w:val="1"/>
      <w:marLeft w:val="0"/>
      <w:marRight w:val="0"/>
      <w:marTop w:val="0"/>
      <w:marBottom w:val="0"/>
      <w:divBdr>
        <w:top w:val="none" w:sz="0" w:space="0" w:color="auto"/>
        <w:left w:val="none" w:sz="0" w:space="0" w:color="auto"/>
        <w:bottom w:val="none" w:sz="0" w:space="0" w:color="auto"/>
        <w:right w:val="none" w:sz="0" w:space="0" w:color="auto"/>
      </w:divBdr>
      <w:divsChild>
        <w:div w:id="1380323504">
          <w:marLeft w:val="0"/>
          <w:marRight w:val="0"/>
          <w:marTop w:val="0"/>
          <w:marBottom w:val="0"/>
          <w:divBdr>
            <w:top w:val="none" w:sz="0" w:space="0" w:color="auto"/>
            <w:left w:val="none" w:sz="0" w:space="0" w:color="auto"/>
            <w:bottom w:val="none" w:sz="0" w:space="0" w:color="auto"/>
            <w:right w:val="none" w:sz="0" w:space="0" w:color="auto"/>
          </w:divBdr>
        </w:div>
      </w:divsChild>
    </w:div>
    <w:div w:id="1012803458">
      <w:bodyDiv w:val="1"/>
      <w:marLeft w:val="0"/>
      <w:marRight w:val="0"/>
      <w:marTop w:val="0"/>
      <w:marBottom w:val="0"/>
      <w:divBdr>
        <w:top w:val="none" w:sz="0" w:space="0" w:color="auto"/>
        <w:left w:val="none" w:sz="0" w:space="0" w:color="auto"/>
        <w:bottom w:val="none" w:sz="0" w:space="0" w:color="auto"/>
        <w:right w:val="none" w:sz="0" w:space="0" w:color="auto"/>
      </w:divBdr>
      <w:divsChild>
        <w:div w:id="1309944408">
          <w:marLeft w:val="0"/>
          <w:marRight w:val="0"/>
          <w:marTop w:val="0"/>
          <w:marBottom w:val="0"/>
          <w:divBdr>
            <w:top w:val="none" w:sz="0" w:space="0" w:color="auto"/>
            <w:left w:val="none" w:sz="0" w:space="0" w:color="auto"/>
            <w:bottom w:val="none" w:sz="0" w:space="0" w:color="auto"/>
            <w:right w:val="none" w:sz="0" w:space="0" w:color="auto"/>
          </w:divBdr>
        </w:div>
        <w:div w:id="181558699">
          <w:marLeft w:val="0"/>
          <w:marRight w:val="0"/>
          <w:marTop w:val="0"/>
          <w:marBottom w:val="0"/>
          <w:divBdr>
            <w:top w:val="none" w:sz="0" w:space="0" w:color="auto"/>
            <w:left w:val="none" w:sz="0" w:space="0" w:color="auto"/>
            <w:bottom w:val="none" w:sz="0" w:space="0" w:color="auto"/>
            <w:right w:val="none" w:sz="0" w:space="0" w:color="auto"/>
          </w:divBdr>
        </w:div>
      </w:divsChild>
    </w:div>
    <w:div w:id="1016464126">
      <w:bodyDiv w:val="1"/>
      <w:marLeft w:val="0"/>
      <w:marRight w:val="0"/>
      <w:marTop w:val="0"/>
      <w:marBottom w:val="0"/>
      <w:divBdr>
        <w:top w:val="none" w:sz="0" w:space="0" w:color="auto"/>
        <w:left w:val="none" w:sz="0" w:space="0" w:color="auto"/>
        <w:bottom w:val="none" w:sz="0" w:space="0" w:color="auto"/>
        <w:right w:val="none" w:sz="0" w:space="0" w:color="auto"/>
      </w:divBdr>
    </w:div>
    <w:div w:id="1022437178">
      <w:bodyDiv w:val="1"/>
      <w:marLeft w:val="0"/>
      <w:marRight w:val="0"/>
      <w:marTop w:val="0"/>
      <w:marBottom w:val="0"/>
      <w:divBdr>
        <w:top w:val="none" w:sz="0" w:space="0" w:color="auto"/>
        <w:left w:val="none" w:sz="0" w:space="0" w:color="auto"/>
        <w:bottom w:val="none" w:sz="0" w:space="0" w:color="auto"/>
        <w:right w:val="none" w:sz="0" w:space="0" w:color="auto"/>
      </w:divBdr>
      <w:divsChild>
        <w:div w:id="2030836471">
          <w:marLeft w:val="0"/>
          <w:marRight w:val="0"/>
          <w:marTop w:val="0"/>
          <w:marBottom w:val="0"/>
          <w:divBdr>
            <w:top w:val="none" w:sz="0" w:space="0" w:color="auto"/>
            <w:left w:val="none" w:sz="0" w:space="0" w:color="auto"/>
            <w:bottom w:val="none" w:sz="0" w:space="0" w:color="auto"/>
            <w:right w:val="none" w:sz="0" w:space="0" w:color="auto"/>
          </w:divBdr>
        </w:div>
        <w:div w:id="108356684">
          <w:marLeft w:val="0"/>
          <w:marRight w:val="0"/>
          <w:marTop w:val="0"/>
          <w:marBottom w:val="0"/>
          <w:divBdr>
            <w:top w:val="none" w:sz="0" w:space="0" w:color="auto"/>
            <w:left w:val="none" w:sz="0" w:space="0" w:color="auto"/>
            <w:bottom w:val="none" w:sz="0" w:space="0" w:color="auto"/>
            <w:right w:val="none" w:sz="0" w:space="0" w:color="auto"/>
          </w:divBdr>
        </w:div>
        <w:div w:id="1756970889">
          <w:marLeft w:val="0"/>
          <w:marRight w:val="0"/>
          <w:marTop w:val="0"/>
          <w:marBottom w:val="0"/>
          <w:divBdr>
            <w:top w:val="none" w:sz="0" w:space="0" w:color="auto"/>
            <w:left w:val="none" w:sz="0" w:space="0" w:color="auto"/>
            <w:bottom w:val="none" w:sz="0" w:space="0" w:color="auto"/>
            <w:right w:val="none" w:sz="0" w:space="0" w:color="auto"/>
          </w:divBdr>
        </w:div>
        <w:div w:id="325522559">
          <w:marLeft w:val="0"/>
          <w:marRight w:val="0"/>
          <w:marTop w:val="0"/>
          <w:marBottom w:val="0"/>
          <w:divBdr>
            <w:top w:val="none" w:sz="0" w:space="0" w:color="auto"/>
            <w:left w:val="none" w:sz="0" w:space="0" w:color="auto"/>
            <w:bottom w:val="none" w:sz="0" w:space="0" w:color="auto"/>
            <w:right w:val="none" w:sz="0" w:space="0" w:color="auto"/>
          </w:divBdr>
        </w:div>
        <w:div w:id="1249343947">
          <w:marLeft w:val="0"/>
          <w:marRight w:val="0"/>
          <w:marTop w:val="0"/>
          <w:marBottom w:val="0"/>
          <w:divBdr>
            <w:top w:val="none" w:sz="0" w:space="0" w:color="auto"/>
            <w:left w:val="none" w:sz="0" w:space="0" w:color="auto"/>
            <w:bottom w:val="none" w:sz="0" w:space="0" w:color="auto"/>
            <w:right w:val="none" w:sz="0" w:space="0" w:color="auto"/>
          </w:divBdr>
        </w:div>
        <w:div w:id="141044522">
          <w:marLeft w:val="0"/>
          <w:marRight w:val="0"/>
          <w:marTop w:val="0"/>
          <w:marBottom w:val="0"/>
          <w:divBdr>
            <w:top w:val="none" w:sz="0" w:space="0" w:color="auto"/>
            <w:left w:val="none" w:sz="0" w:space="0" w:color="auto"/>
            <w:bottom w:val="none" w:sz="0" w:space="0" w:color="auto"/>
            <w:right w:val="none" w:sz="0" w:space="0" w:color="auto"/>
          </w:divBdr>
        </w:div>
        <w:div w:id="266351666">
          <w:marLeft w:val="0"/>
          <w:marRight w:val="0"/>
          <w:marTop w:val="0"/>
          <w:marBottom w:val="0"/>
          <w:divBdr>
            <w:top w:val="none" w:sz="0" w:space="0" w:color="auto"/>
            <w:left w:val="none" w:sz="0" w:space="0" w:color="auto"/>
            <w:bottom w:val="none" w:sz="0" w:space="0" w:color="auto"/>
            <w:right w:val="none" w:sz="0" w:space="0" w:color="auto"/>
          </w:divBdr>
        </w:div>
        <w:div w:id="2091734986">
          <w:marLeft w:val="0"/>
          <w:marRight w:val="0"/>
          <w:marTop w:val="0"/>
          <w:marBottom w:val="0"/>
          <w:divBdr>
            <w:top w:val="none" w:sz="0" w:space="0" w:color="auto"/>
            <w:left w:val="none" w:sz="0" w:space="0" w:color="auto"/>
            <w:bottom w:val="none" w:sz="0" w:space="0" w:color="auto"/>
            <w:right w:val="none" w:sz="0" w:space="0" w:color="auto"/>
          </w:divBdr>
        </w:div>
        <w:div w:id="322857239">
          <w:marLeft w:val="0"/>
          <w:marRight w:val="0"/>
          <w:marTop w:val="0"/>
          <w:marBottom w:val="0"/>
          <w:divBdr>
            <w:top w:val="none" w:sz="0" w:space="0" w:color="auto"/>
            <w:left w:val="none" w:sz="0" w:space="0" w:color="auto"/>
            <w:bottom w:val="none" w:sz="0" w:space="0" w:color="auto"/>
            <w:right w:val="none" w:sz="0" w:space="0" w:color="auto"/>
          </w:divBdr>
        </w:div>
        <w:div w:id="773867865">
          <w:marLeft w:val="0"/>
          <w:marRight w:val="0"/>
          <w:marTop w:val="0"/>
          <w:marBottom w:val="0"/>
          <w:divBdr>
            <w:top w:val="none" w:sz="0" w:space="0" w:color="auto"/>
            <w:left w:val="none" w:sz="0" w:space="0" w:color="auto"/>
            <w:bottom w:val="none" w:sz="0" w:space="0" w:color="auto"/>
            <w:right w:val="none" w:sz="0" w:space="0" w:color="auto"/>
          </w:divBdr>
        </w:div>
        <w:div w:id="188616064">
          <w:marLeft w:val="0"/>
          <w:marRight w:val="0"/>
          <w:marTop w:val="0"/>
          <w:marBottom w:val="0"/>
          <w:divBdr>
            <w:top w:val="none" w:sz="0" w:space="0" w:color="auto"/>
            <w:left w:val="none" w:sz="0" w:space="0" w:color="auto"/>
            <w:bottom w:val="none" w:sz="0" w:space="0" w:color="auto"/>
            <w:right w:val="none" w:sz="0" w:space="0" w:color="auto"/>
          </w:divBdr>
        </w:div>
        <w:div w:id="14885328">
          <w:marLeft w:val="0"/>
          <w:marRight w:val="0"/>
          <w:marTop w:val="0"/>
          <w:marBottom w:val="0"/>
          <w:divBdr>
            <w:top w:val="none" w:sz="0" w:space="0" w:color="auto"/>
            <w:left w:val="none" w:sz="0" w:space="0" w:color="auto"/>
            <w:bottom w:val="none" w:sz="0" w:space="0" w:color="auto"/>
            <w:right w:val="none" w:sz="0" w:space="0" w:color="auto"/>
          </w:divBdr>
        </w:div>
        <w:div w:id="834149815">
          <w:marLeft w:val="0"/>
          <w:marRight w:val="0"/>
          <w:marTop w:val="0"/>
          <w:marBottom w:val="0"/>
          <w:divBdr>
            <w:top w:val="none" w:sz="0" w:space="0" w:color="auto"/>
            <w:left w:val="none" w:sz="0" w:space="0" w:color="auto"/>
            <w:bottom w:val="none" w:sz="0" w:space="0" w:color="auto"/>
            <w:right w:val="none" w:sz="0" w:space="0" w:color="auto"/>
          </w:divBdr>
        </w:div>
        <w:div w:id="2023048388">
          <w:marLeft w:val="0"/>
          <w:marRight w:val="0"/>
          <w:marTop w:val="0"/>
          <w:marBottom w:val="0"/>
          <w:divBdr>
            <w:top w:val="none" w:sz="0" w:space="0" w:color="auto"/>
            <w:left w:val="none" w:sz="0" w:space="0" w:color="auto"/>
            <w:bottom w:val="none" w:sz="0" w:space="0" w:color="auto"/>
            <w:right w:val="none" w:sz="0" w:space="0" w:color="auto"/>
          </w:divBdr>
        </w:div>
        <w:div w:id="925188715">
          <w:marLeft w:val="0"/>
          <w:marRight w:val="0"/>
          <w:marTop w:val="0"/>
          <w:marBottom w:val="0"/>
          <w:divBdr>
            <w:top w:val="none" w:sz="0" w:space="0" w:color="auto"/>
            <w:left w:val="none" w:sz="0" w:space="0" w:color="auto"/>
            <w:bottom w:val="none" w:sz="0" w:space="0" w:color="auto"/>
            <w:right w:val="none" w:sz="0" w:space="0" w:color="auto"/>
          </w:divBdr>
        </w:div>
        <w:div w:id="351565924">
          <w:marLeft w:val="0"/>
          <w:marRight w:val="0"/>
          <w:marTop w:val="0"/>
          <w:marBottom w:val="0"/>
          <w:divBdr>
            <w:top w:val="none" w:sz="0" w:space="0" w:color="auto"/>
            <w:left w:val="none" w:sz="0" w:space="0" w:color="auto"/>
            <w:bottom w:val="none" w:sz="0" w:space="0" w:color="auto"/>
            <w:right w:val="none" w:sz="0" w:space="0" w:color="auto"/>
          </w:divBdr>
        </w:div>
        <w:div w:id="1346202303">
          <w:marLeft w:val="0"/>
          <w:marRight w:val="0"/>
          <w:marTop w:val="0"/>
          <w:marBottom w:val="0"/>
          <w:divBdr>
            <w:top w:val="none" w:sz="0" w:space="0" w:color="auto"/>
            <w:left w:val="none" w:sz="0" w:space="0" w:color="auto"/>
            <w:bottom w:val="none" w:sz="0" w:space="0" w:color="auto"/>
            <w:right w:val="none" w:sz="0" w:space="0" w:color="auto"/>
          </w:divBdr>
        </w:div>
        <w:div w:id="1529837029">
          <w:marLeft w:val="0"/>
          <w:marRight w:val="0"/>
          <w:marTop w:val="0"/>
          <w:marBottom w:val="0"/>
          <w:divBdr>
            <w:top w:val="none" w:sz="0" w:space="0" w:color="auto"/>
            <w:left w:val="none" w:sz="0" w:space="0" w:color="auto"/>
            <w:bottom w:val="none" w:sz="0" w:space="0" w:color="auto"/>
            <w:right w:val="none" w:sz="0" w:space="0" w:color="auto"/>
          </w:divBdr>
        </w:div>
        <w:div w:id="1842162242">
          <w:marLeft w:val="0"/>
          <w:marRight w:val="0"/>
          <w:marTop w:val="0"/>
          <w:marBottom w:val="0"/>
          <w:divBdr>
            <w:top w:val="none" w:sz="0" w:space="0" w:color="auto"/>
            <w:left w:val="none" w:sz="0" w:space="0" w:color="auto"/>
            <w:bottom w:val="none" w:sz="0" w:space="0" w:color="auto"/>
            <w:right w:val="none" w:sz="0" w:space="0" w:color="auto"/>
          </w:divBdr>
        </w:div>
        <w:div w:id="700396491">
          <w:marLeft w:val="0"/>
          <w:marRight w:val="0"/>
          <w:marTop w:val="0"/>
          <w:marBottom w:val="0"/>
          <w:divBdr>
            <w:top w:val="none" w:sz="0" w:space="0" w:color="auto"/>
            <w:left w:val="none" w:sz="0" w:space="0" w:color="auto"/>
            <w:bottom w:val="none" w:sz="0" w:space="0" w:color="auto"/>
            <w:right w:val="none" w:sz="0" w:space="0" w:color="auto"/>
          </w:divBdr>
        </w:div>
        <w:div w:id="2140224145">
          <w:marLeft w:val="0"/>
          <w:marRight w:val="0"/>
          <w:marTop w:val="0"/>
          <w:marBottom w:val="0"/>
          <w:divBdr>
            <w:top w:val="none" w:sz="0" w:space="0" w:color="auto"/>
            <w:left w:val="none" w:sz="0" w:space="0" w:color="auto"/>
            <w:bottom w:val="none" w:sz="0" w:space="0" w:color="auto"/>
            <w:right w:val="none" w:sz="0" w:space="0" w:color="auto"/>
          </w:divBdr>
        </w:div>
        <w:div w:id="1869945982">
          <w:marLeft w:val="0"/>
          <w:marRight w:val="0"/>
          <w:marTop w:val="0"/>
          <w:marBottom w:val="0"/>
          <w:divBdr>
            <w:top w:val="none" w:sz="0" w:space="0" w:color="auto"/>
            <w:left w:val="none" w:sz="0" w:space="0" w:color="auto"/>
            <w:bottom w:val="none" w:sz="0" w:space="0" w:color="auto"/>
            <w:right w:val="none" w:sz="0" w:space="0" w:color="auto"/>
          </w:divBdr>
        </w:div>
        <w:div w:id="466970352">
          <w:marLeft w:val="0"/>
          <w:marRight w:val="0"/>
          <w:marTop w:val="0"/>
          <w:marBottom w:val="0"/>
          <w:divBdr>
            <w:top w:val="none" w:sz="0" w:space="0" w:color="auto"/>
            <w:left w:val="none" w:sz="0" w:space="0" w:color="auto"/>
            <w:bottom w:val="none" w:sz="0" w:space="0" w:color="auto"/>
            <w:right w:val="none" w:sz="0" w:space="0" w:color="auto"/>
          </w:divBdr>
        </w:div>
        <w:div w:id="853374487">
          <w:marLeft w:val="0"/>
          <w:marRight w:val="0"/>
          <w:marTop w:val="0"/>
          <w:marBottom w:val="0"/>
          <w:divBdr>
            <w:top w:val="none" w:sz="0" w:space="0" w:color="auto"/>
            <w:left w:val="none" w:sz="0" w:space="0" w:color="auto"/>
            <w:bottom w:val="none" w:sz="0" w:space="0" w:color="auto"/>
            <w:right w:val="none" w:sz="0" w:space="0" w:color="auto"/>
          </w:divBdr>
        </w:div>
      </w:divsChild>
    </w:div>
    <w:div w:id="1023552365">
      <w:bodyDiv w:val="1"/>
      <w:marLeft w:val="0"/>
      <w:marRight w:val="0"/>
      <w:marTop w:val="0"/>
      <w:marBottom w:val="0"/>
      <w:divBdr>
        <w:top w:val="none" w:sz="0" w:space="0" w:color="auto"/>
        <w:left w:val="none" w:sz="0" w:space="0" w:color="auto"/>
        <w:bottom w:val="none" w:sz="0" w:space="0" w:color="auto"/>
        <w:right w:val="none" w:sz="0" w:space="0" w:color="auto"/>
      </w:divBdr>
      <w:divsChild>
        <w:div w:id="423720642">
          <w:marLeft w:val="0"/>
          <w:marRight w:val="0"/>
          <w:marTop w:val="0"/>
          <w:marBottom w:val="0"/>
          <w:divBdr>
            <w:top w:val="none" w:sz="0" w:space="0" w:color="auto"/>
            <w:left w:val="none" w:sz="0" w:space="0" w:color="auto"/>
            <w:bottom w:val="none" w:sz="0" w:space="0" w:color="auto"/>
            <w:right w:val="none" w:sz="0" w:space="0" w:color="auto"/>
          </w:divBdr>
        </w:div>
        <w:div w:id="719869056">
          <w:marLeft w:val="0"/>
          <w:marRight w:val="0"/>
          <w:marTop w:val="0"/>
          <w:marBottom w:val="0"/>
          <w:divBdr>
            <w:top w:val="none" w:sz="0" w:space="0" w:color="auto"/>
            <w:left w:val="none" w:sz="0" w:space="0" w:color="auto"/>
            <w:bottom w:val="none" w:sz="0" w:space="0" w:color="auto"/>
            <w:right w:val="none" w:sz="0" w:space="0" w:color="auto"/>
          </w:divBdr>
        </w:div>
        <w:div w:id="1471826205">
          <w:marLeft w:val="0"/>
          <w:marRight w:val="0"/>
          <w:marTop w:val="0"/>
          <w:marBottom w:val="0"/>
          <w:divBdr>
            <w:top w:val="none" w:sz="0" w:space="0" w:color="auto"/>
            <w:left w:val="none" w:sz="0" w:space="0" w:color="auto"/>
            <w:bottom w:val="none" w:sz="0" w:space="0" w:color="auto"/>
            <w:right w:val="none" w:sz="0" w:space="0" w:color="auto"/>
          </w:divBdr>
        </w:div>
        <w:div w:id="1832141866">
          <w:marLeft w:val="0"/>
          <w:marRight w:val="0"/>
          <w:marTop w:val="0"/>
          <w:marBottom w:val="0"/>
          <w:divBdr>
            <w:top w:val="none" w:sz="0" w:space="0" w:color="auto"/>
            <w:left w:val="none" w:sz="0" w:space="0" w:color="auto"/>
            <w:bottom w:val="none" w:sz="0" w:space="0" w:color="auto"/>
            <w:right w:val="none" w:sz="0" w:space="0" w:color="auto"/>
          </w:divBdr>
        </w:div>
        <w:div w:id="714086514">
          <w:marLeft w:val="0"/>
          <w:marRight w:val="0"/>
          <w:marTop w:val="0"/>
          <w:marBottom w:val="0"/>
          <w:divBdr>
            <w:top w:val="none" w:sz="0" w:space="0" w:color="auto"/>
            <w:left w:val="none" w:sz="0" w:space="0" w:color="auto"/>
            <w:bottom w:val="none" w:sz="0" w:space="0" w:color="auto"/>
            <w:right w:val="none" w:sz="0" w:space="0" w:color="auto"/>
          </w:divBdr>
        </w:div>
      </w:divsChild>
    </w:div>
    <w:div w:id="1035429598">
      <w:bodyDiv w:val="1"/>
      <w:marLeft w:val="0"/>
      <w:marRight w:val="0"/>
      <w:marTop w:val="0"/>
      <w:marBottom w:val="0"/>
      <w:divBdr>
        <w:top w:val="none" w:sz="0" w:space="0" w:color="auto"/>
        <w:left w:val="none" w:sz="0" w:space="0" w:color="auto"/>
        <w:bottom w:val="none" w:sz="0" w:space="0" w:color="auto"/>
        <w:right w:val="none" w:sz="0" w:space="0" w:color="auto"/>
      </w:divBdr>
    </w:div>
    <w:div w:id="1041172578">
      <w:bodyDiv w:val="1"/>
      <w:marLeft w:val="0"/>
      <w:marRight w:val="0"/>
      <w:marTop w:val="0"/>
      <w:marBottom w:val="0"/>
      <w:divBdr>
        <w:top w:val="none" w:sz="0" w:space="0" w:color="auto"/>
        <w:left w:val="none" w:sz="0" w:space="0" w:color="auto"/>
        <w:bottom w:val="none" w:sz="0" w:space="0" w:color="auto"/>
        <w:right w:val="none" w:sz="0" w:space="0" w:color="auto"/>
      </w:divBdr>
    </w:div>
    <w:div w:id="1041787465">
      <w:bodyDiv w:val="1"/>
      <w:marLeft w:val="0"/>
      <w:marRight w:val="0"/>
      <w:marTop w:val="0"/>
      <w:marBottom w:val="0"/>
      <w:divBdr>
        <w:top w:val="none" w:sz="0" w:space="0" w:color="auto"/>
        <w:left w:val="none" w:sz="0" w:space="0" w:color="auto"/>
        <w:bottom w:val="none" w:sz="0" w:space="0" w:color="auto"/>
        <w:right w:val="none" w:sz="0" w:space="0" w:color="auto"/>
      </w:divBdr>
      <w:divsChild>
        <w:div w:id="1771274177">
          <w:marLeft w:val="0"/>
          <w:marRight w:val="0"/>
          <w:marTop w:val="0"/>
          <w:marBottom w:val="0"/>
          <w:divBdr>
            <w:top w:val="none" w:sz="0" w:space="0" w:color="auto"/>
            <w:left w:val="none" w:sz="0" w:space="0" w:color="auto"/>
            <w:bottom w:val="none" w:sz="0" w:space="0" w:color="auto"/>
            <w:right w:val="none" w:sz="0" w:space="0" w:color="auto"/>
          </w:divBdr>
        </w:div>
        <w:div w:id="1058282266">
          <w:marLeft w:val="0"/>
          <w:marRight w:val="0"/>
          <w:marTop w:val="0"/>
          <w:marBottom w:val="0"/>
          <w:divBdr>
            <w:top w:val="none" w:sz="0" w:space="0" w:color="auto"/>
            <w:left w:val="none" w:sz="0" w:space="0" w:color="auto"/>
            <w:bottom w:val="none" w:sz="0" w:space="0" w:color="auto"/>
            <w:right w:val="none" w:sz="0" w:space="0" w:color="auto"/>
          </w:divBdr>
        </w:div>
        <w:div w:id="879511025">
          <w:marLeft w:val="0"/>
          <w:marRight w:val="0"/>
          <w:marTop w:val="0"/>
          <w:marBottom w:val="0"/>
          <w:divBdr>
            <w:top w:val="none" w:sz="0" w:space="0" w:color="auto"/>
            <w:left w:val="none" w:sz="0" w:space="0" w:color="auto"/>
            <w:bottom w:val="none" w:sz="0" w:space="0" w:color="auto"/>
            <w:right w:val="none" w:sz="0" w:space="0" w:color="auto"/>
          </w:divBdr>
        </w:div>
        <w:div w:id="943344417">
          <w:marLeft w:val="0"/>
          <w:marRight w:val="0"/>
          <w:marTop w:val="0"/>
          <w:marBottom w:val="0"/>
          <w:divBdr>
            <w:top w:val="none" w:sz="0" w:space="0" w:color="auto"/>
            <w:left w:val="none" w:sz="0" w:space="0" w:color="auto"/>
            <w:bottom w:val="none" w:sz="0" w:space="0" w:color="auto"/>
            <w:right w:val="none" w:sz="0" w:space="0" w:color="auto"/>
          </w:divBdr>
        </w:div>
      </w:divsChild>
    </w:div>
    <w:div w:id="1043286607">
      <w:bodyDiv w:val="1"/>
      <w:marLeft w:val="0"/>
      <w:marRight w:val="0"/>
      <w:marTop w:val="0"/>
      <w:marBottom w:val="0"/>
      <w:divBdr>
        <w:top w:val="none" w:sz="0" w:space="0" w:color="auto"/>
        <w:left w:val="none" w:sz="0" w:space="0" w:color="auto"/>
        <w:bottom w:val="none" w:sz="0" w:space="0" w:color="auto"/>
        <w:right w:val="none" w:sz="0" w:space="0" w:color="auto"/>
      </w:divBdr>
    </w:div>
    <w:div w:id="1054890205">
      <w:bodyDiv w:val="1"/>
      <w:marLeft w:val="0"/>
      <w:marRight w:val="0"/>
      <w:marTop w:val="0"/>
      <w:marBottom w:val="0"/>
      <w:divBdr>
        <w:top w:val="none" w:sz="0" w:space="0" w:color="auto"/>
        <w:left w:val="none" w:sz="0" w:space="0" w:color="auto"/>
        <w:bottom w:val="none" w:sz="0" w:space="0" w:color="auto"/>
        <w:right w:val="none" w:sz="0" w:space="0" w:color="auto"/>
      </w:divBdr>
      <w:divsChild>
        <w:div w:id="1144927628">
          <w:marLeft w:val="0"/>
          <w:marRight w:val="0"/>
          <w:marTop w:val="0"/>
          <w:marBottom w:val="0"/>
          <w:divBdr>
            <w:top w:val="none" w:sz="0" w:space="0" w:color="auto"/>
            <w:left w:val="none" w:sz="0" w:space="0" w:color="auto"/>
            <w:bottom w:val="none" w:sz="0" w:space="0" w:color="auto"/>
            <w:right w:val="none" w:sz="0" w:space="0" w:color="auto"/>
          </w:divBdr>
        </w:div>
      </w:divsChild>
    </w:div>
    <w:div w:id="1058749113">
      <w:bodyDiv w:val="1"/>
      <w:marLeft w:val="0"/>
      <w:marRight w:val="0"/>
      <w:marTop w:val="0"/>
      <w:marBottom w:val="0"/>
      <w:divBdr>
        <w:top w:val="none" w:sz="0" w:space="0" w:color="auto"/>
        <w:left w:val="none" w:sz="0" w:space="0" w:color="auto"/>
        <w:bottom w:val="none" w:sz="0" w:space="0" w:color="auto"/>
        <w:right w:val="none" w:sz="0" w:space="0" w:color="auto"/>
      </w:divBdr>
      <w:divsChild>
        <w:div w:id="820777981">
          <w:marLeft w:val="0"/>
          <w:marRight w:val="0"/>
          <w:marTop w:val="0"/>
          <w:marBottom w:val="0"/>
          <w:divBdr>
            <w:top w:val="none" w:sz="0" w:space="0" w:color="auto"/>
            <w:left w:val="none" w:sz="0" w:space="0" w:color="auto"/>
            <w:bottom w:val="none" w:sz="0" w:space="0" w:color="auto"/>
            <w:right w:val="none" w:sz="0" w:space="0" w:color="auto"/>
          </w:divBdr>
        </w:div>
        <w:div w:id="1822624318">
          <w:marLeft w:val="0"/>
          <w:marRight w:val="0"/>
          <w:marTop w:val="0"/>
          <w:marBottom w:val="0"/>
          <w:divBdr>
            <w:top w:val="none" w:sz="0" w:space="0" w:color="auto"/>
            <w:left w:val="none" w:sz="0" w:space="0" w:color="auto"/>
            <w:bottom w:val="none" w:sz="0" w:space="0" w:color="auto"/>
            <w:right w:val="none" w:sz="0" w:space="0" w:color="auto"/>
          </w:divBdr>
        </w:div>
        <w:div w:id="1786995384">
          <w:marLeft w:val="0"/>
          <w:marRight w:val="0"/>
          <w:marTop w:val="0"/>
          <w:marBottom w:val="0"/>
          <w:divBdr>
            <w:top w:val="none" w:sz="0" w:space="0" w:color="auto"/>
            <w:left w:val="none" w:sz="0" w:space="0" w:color="auto"/>
            <w:bottom w:val="none" w:sz="0" w:space="0" w:color="auto"/>
            <w:right w:val="none" w:sz="0" w:space="0" w:color="auto"/>
          </w:divBdr>
        </w:div>
      </w:divsChild>
    </w:div>
    <w:div w:id="1077358918">
      <w:bodyDiv w:val="1"/>
      <w:marLeft w:val="0"/>
      <w:marRight w:val="0"/>
      <w:marTop w:val="0"/>
      <w:marBottom w:val="0"/>
      <w:divBdr>
        <w:top w:val="none" w:sz="0" w:space="0" w:color="auto"/>
        <w:left w:val="none" w:sz="0" w:space="0" w:color="auto"/>
        <w:bottom w:val="none" w:sz="0" w:space="0" w:color="auto"/>
        <w:right w:val="none" w:sz="0" w:space="0" w:color="auto"/>
      </w:divBdr>
    </w:div>
    <w:div w:id="1081098853">
      <w:bodyDiv w:val="1"/>
      <w:marLeft w:val="0"/>
      <w:marRight w:val="0"/>
      <w:marTop w:val="0"/>
      <w:marBottom w:val="0"/>
      <w:divBdr>
        <w:top w:val="none" w:sz="0" w:space="0" w:color="auto"/>
        <w:left w:val="none" w:sz="0" w:space="0" w:color="auto"/>
        <w:bottom w:val="none" w:sz="0" w:space="0" w:color="auto"/>
        <w:right w:val="none" w:sz="0" w:space="0" w:color="auto"/>
      </w:divBdr>
    </w:div>
    <w:div w:id="1089540111">
      <w:bodyDiv w:val="1"/>
      <w:marLeft w:val="0"/>
      <w:marRight w:val="0"/>
      <w:marTop w:val="0"/>
      <w:marBottom w:val="0"/>
      <w:divBdr>
        <w:top w:val="none" w:sz="0" w:space="0" w:color="auto"/>
        <w:left w:val="none" w:sz="0" w:space="0" w:color="auto"/>
        <w:bottom w:val="none" w:sz="0" w:space="0" w:color="auto"/>
        <w:right w:val="none" w:sz="0" w:space="0" w:color="auto"/>
      </w:divBdr>
    </w:div>
    <w:div w:id="1099108851">
      <w:bodyDiv w:val="1"/>
      <w:marLeft w:val="0"/>
      <w:marRight w:val="0"/>
      <w:marTop w:val="0"/>
      <w:marBottom w:val="0"/>
      <w:divBdr>
        <w:top w:val="none" w:sz="0" w:space="0" w:color="auto"/>
        <w:left w:val="none" w:sz="0" w:space="0" w:color="auto"/>
        <w:bottom w:val="none" w:sz="0" w:space="0" w:color="auto"/>
        <w:right w:val="none" w:sz="0" w:space="0" w:color="auto"/>
      </w:divBdr>
    </w:div>
    <w:div w:id="1103573225">
      <w:bodyDiv w:val="1"/>
      <w:marLeft w:val="0"/>
      <w:marRight w:val="0"/>
      <w:marTop w:val="0"/>
      <w:marBottom w:val="0"/>
      <w:divBdr>
        <w:top w:val="none" w:sz="0" w:space="0" w:color="auto"/>
        <w:left w:val="none" w:sz="0" w:space="0" w:color="auto"/>
        <w:bottom w:val="none" w:sz="0" w:space="0" w:color="auto"/>
        <w:right w:val="none" w:sz="0" w:space="0" w:color="auto"/>
      </w:divBdr>
    </w:div>
    <w:div w:id="1110977679">
      <w:bodyDiv w:val="1"/>
      <w:marLeft w:val="0"/>
      <w:marRight w:val="0"/>
      <w:marTop w:val="0"/>
      <w:marBottom w:val="0"/>
      <w:divBdr>
        <w:top w:val="none" w:sz="0" w:space="0" w:color="auto"/>
        <w:left w:val="none" w:sz="0" w:space="0" w:color="auto"/>
        <w:bottom w:val="none" w:sz="0" w:space="0" w:color="auto"/>
        <w:right w:val="none" w:sz="0" w:space="0" w:color="auto"/>
      </w:divBdr>
      <w:divsChild>
        <w:div w:id="2050183473">
          <w:marLeft w:val="0"/>
          <w:marRight w:val="0"/>
          <w:marTop w:val="0"/>
          <w:marBottom w:val="0"/>
          <w:divBdr>
            <w:top w:val="none" w:sz="0" w:space="0" w:color="auto"/>
            <w:left w:val="none" w:sz="0" w:space="0" w:color="auto"/>
            <w:bottom w:val="none" w:sz="0" w:space="0" w:color="auto"/>
            <w:right w:val="none" w:sz="0" w:space="0" w:color="auto"/>
          </w:divBdr>
        </w:div>
      </w:divsChild>
    </w:div>
    <w:div w:id="1113012084">
      <w:bodyDiv w:val="1"/>
      <w:marLeft w:val="0"/>
      <w:marRight w:val="0"/>
      <w:marTop w:val="0"/>
      <w:marBottom w:val="0"/>
      <w:divBdr>
        <w:top w:val="none" w:sz="0" w:space="0" w:color="auto"/>
        <w:left w:val="none" w:sz="0" w:space="0" w:color="auto"/>
        <w:bottom w:val="none" w:sz="0" w:space="0" w:color="auto"/>
        <w:right w:val="none" w:sz="0" w:space="0" w:color="auto"/>
      </w:divBdr>
      <w:divsChild>
        <w:div w:id="1138568246">
          <w:marLeft w:val="0"/>
          <w:marRight w:val="0"/>
          <w:marTop w:val="0"/>
          <w:marBottom w:val="0"/>
          <w:divBdr>
            <w:top w:val="none" w:sz="0" w:space="0" w:color="auto"/>
            <w:left w:val="none" w:sz="0" w:space="0" w:color="auto"/>
            <w:bottom w:val="none" w:sz="0" w:space="0" w:color="auto"/>
            <w:right w:val="none" w:sz="0" w:space="0" w:color="auto"/>
          </w:divBdr>
        </w:div>
        <w:div w:id="580525869">
          <w:marLeft w:val="0"/>
          <w:marRight w:val="0"/>
          <w:marTop w:val="0"/>
          <w:marBottom w:val="0"/>
          <w:divBdr>
            <w:top w:val="none" w:sz="0" w:space="0" w:color="auto"/>
            <w:left w:val="none" w:sz="0" w:space="0" w:color="auto"/>
            <w:bottom w:val="none" w:sz="0" w:space="0" w:color="auto"/>
            <w:right w:val="none" w:sz="0" w:space="0" w:color="auto"/>
          </w:divBdr>
        </w:div>
        <w:div w:id="131868173">
          <w:marLeft w:val="0"/>
          <w:marRight w:val="0"/>
          <w:marTop w:val="0"/>
          <w:marBottom w:val="0"/>
          <w:divBdr>
            <w:top w:val="none" w:sz="0" w:space="0" w:color="auto"/>
            <w:left w:val="none" w:sz="0" w:space="0" w:color="auto"/>
            <w:bottom w:val="none" w:sz="0" w:space="0" w:color="auto"/>
            <w:right w:val="none" w:sz="0" w:space="0" w:color="auto"/>
          </w:divBdr>
        </w:div>
        <w:div w:id="1239049614">
          <w:marLeft w:val="0"/>
          <w:marRight w:val="0"/>
          <w:marTop w:val="0"/>
          <w:marBottom w:val="0"/>
          <w:divBdr>
            <w:top w:val="none" w:sz="0" w:space="0" w:color="auto"/>
            <w:left w:val="none" w:sz="0" w:space="0" w:color="auto"/>
            <w:bottom w:val="none" w:sz="0" w:space="0" w:color="auto"/>
            <w:right w:val="none" w:sz="0" w:space="0" w:color="auto"/>
          </w:divBdr>
        </w:div>
        <w:div w:id="358892815">
          <w:marLeft w:val="0"/>
          <w:marRight w:val="0"/>
          <w:marTop w:val="0"/>
          <w:marBottom w:val="0"/>
          <w:divBdr>
            <w:top w:val="none" w:sz="0" w:space="0" w:color="auto"/>
            <w:left w:val="none" w:sz="0" w:space="0" w:color="auto"/>
            <w:bottom w:val="none" w:sz="0" w:space="0" w:color="auto"/>
            <w:right w:val="none" w:sz="0" w:space="0" w:color="auto"/>
          </w:divBdr>
        </w:div>
        <w:div w:id="1527132849">
          <w:marLeft w:val="0"/>
          <w:marRight w:val="0"/>
          <w:marTop w:val="0"/>
          <w:marBottom w:val="0"/>
          <w:divBdr>
            <w:top w:val="none" w:sz="0" w:space="0" w:color="auto"/>
            <w:left w:val="none" w:sz="0" w:space="0" w:color="auto"/>
            <w:bottom w:val="none" w:sz="0" w:space="0" w:color="auto"/>
            <w:right w:val="none" w:sz="0" w:space="0" w:color="auto"/>
          </w:divBdr>
        </w:div>
        <w:div w:id="981495633">
          <w:marLeft w:val="0"/>
          <w:marRight w:val="0"/>
          <w:marTop w:val="0"/>
          <w:marBottom w:val="0"/>
          <w:divBdr>
            <w:top w:val="none" w:sz="0" w:space="0" w:color="auto"/>
            <w:left w:val="none" w:sz="0" w:space="0" w:color="auto"/>
            <w:bottom w:val="none" w:sz="0" w:space="0" w:color="auto"/>
            <w:right w:val="none" w:sz="0" w:space="0" w:color="auto"/>
          </w:divBdr>
        </w:div>
        <w:div w:id="722675724">
          <w:marLeft w:val="0"/>
          <w:marRight w:val="0"/>
          <w:marTop w:val="0"/>
          <w:marBottom w:val="0"/>
          <w:divBdr>
            <w:top w:val="none" w:sz="0" w:space="0" w:color="auto"/>
            <w:left w:val="none" w:sz="0" w:space="0" w:color="auto"/>
            <w:bottom w:val="none" w:sz="0" w:space="0" w:color="auto"/>
            <w:right w:val="none" w:sz="0" w:space="0" w:color="auto"/>
          </w:divBdr>
        </w:div>
        <w:div w:id="1847747760">
          <w:marLeft w:val="0"/>
          <w:marRight w:val="0"/>
          <w:marTop w:val="0"/>
          <w:marBottom w:val="0"/>
          <w:divBdr>
            <w:top w:val="none" w:sz="0" w:space="0" w:color="auto"/>
            <w:left w:val="none" w:sz="0" w:space="0" w:color="auto"/>
            <w:bottom w:val="none" w:sz="0" w:space="0" w:color="auto"/>
            <w:right w:val="none" w:sz="0" w:space="0" w:color="auto"/>
          </w:divBdr>
        </w:div>
        <w:div w:id="1467427328">
          <w:marLeft w:val="0"/>
          <w:marRight w:val="0"/>
          <w:marTop w:val="0"/>
          <w:marBottom w:val="0"/>
          <w:divBdr>
            <w:top w:val="none" w:sz="0" w:space="0" w:color="auto"/>
            <w:left w:val="none" w:sz="0" w:space="0" w:color="auto"/>
            <w:bottom w:val="none" w:sz="0" w:space="0" w:color="auto"/>
            <w:right w:val="none" w:sz="0" w:space="0" w:color="auto"/>
          </w:divBdr>
        </w:div>
        <w:div w:id="1767648814">
          <w:marLeft w:val="0"/>
          <w:marRight w:val="0"/>
          <w:marTop w:val="0"/>
          <w:marBottom w:val="0"/>
          <w:divBdr>
            <w:top w:val="none" w:sz="0" w:space="0" w:color="auto"/>
            <w:left w:val="none" w:sz="0" w:space="0" w:color="auto"/>
            <w:bottom w:val="none" w:sz="0" w:space="0" w:color="auto"/>
            <w:right w:val="none" w:sz="0" w:space="0" w:color="auto"/>
          </w:divBdr>
        </w:div>
        <w:div w:id="644628133">
          <w:marLeft w:val="0"/>
          <w:marRight w:val="0"/>
          <w:marTop w:val="0"/>
          <w:marBottom w:val="0"/>
          <w:divBdr>
            <w:top w:val="none" w:sz="0" w:space="0" w:color="auto"/>
            <w:left w:val="none" w:sz="0" w:space="0" w:color="auto"/>
            <w:bottom w:val="none" w:sz="0" w:space="0" w:color="auto"/>
            <w:right w:val="none" w:sz="0" w:space="0" w:color="auto"/>
          </w:divBdr>
        </w:div>
        <w:div w:id="1443304226">
          <w:marLeft w:val="0"/>
          <w:marRight w:val="0"/>
          <w:marTop w:val="0"/>
          <w:marBottom w:val="0"/>
          <w:divBdr>
            <w:top w:val="none" w:sz="0" w:space="0" w:color="auto"/>
            <w:left w:val="none" w:sz="0" w:space="0" w:color="auto"/>
            <w:bottom w:val="none" w:sz="0" w:space="0" w:color="auto"/>
            <w:right w:val="none" w:sz="0" w:space="0" w:color="auto"/>
          </w:divBdr>
        </w:div>
        <w:div w:id="477763744">
          <w:marLeft w:val="0"/>
          <w:marRight w:val="0"/>
          <w:marTop w:val="0"/>
          <w:marBottom w:val="0"/>
          <w:divBdr>
            <w:top w:val="none" w:sz="0" w:space="0" w:color="auto"/>
            <w:left w:val="none" w:sz="0" w:space="0" w:color="auto"/>
            <w:bottom w:val="none" w:sz="0" w:space="0" w:color="auto"/>
            <w:right w:val="none" w:sz="0" w:space="0" w:color="auto"/>
          </w:divBdr>
        </w:div>
        <w:div w:id="775447873">
          <w:marLeft w:val="0"/>
          <w:marRight w:val="0"/>
          <w:marTop w:val="0"/>
          <w:marBottom w:val="0"/>
          <w:divBdr>
            <w:top w:val="none" w:sz="0" w:space="0" w:color="auto"/>
            <w:left w:val="none" w:sz="0" w:space="0" w:color="auto"/>
            <w:bottom w:val="none" w:sz="0" w:space="0" w:color="auto"/>
            <w:right w:val="none" w:sz="0" w:space="0" w:color="auto"/>
          </w:divBdr>
        </w:div>
        <w:div w:id="305353115">
          <w:marLeft w:val="0"/>
          <w:marRight w:val="0"/>
          <w:marTop w:val="0"/>
          <w:marBottom w:val="0"/>
          <w:divBdr>
            <w:top w:val="none" w:sz="0" w:space="0" w:color="auto"/>
            <w:left w:val="none" w:sz="0" w:space="0" w:color="auto"/>
            <w:bottom w:val="none" w:sz="0" w:space="0" w:color="auto"/>
            <w:right w:val="none" w:sz="0" w:space="0" w:color="auto"/>
          </w:divBdr>
        </w:div>
        <w:div w:id="1082339933">
          <w:marLeft w:val="0"/>
          <w:marRight w:val="0"/>
          <w:marTop w:val="0"/>
          <w:marBottom w:val="0"/>
          <w:divBdr>
            <w:top w:val="none" w:sz="0" w:space="0" w:color="auto"/>
            <w:left w:val="none" w:sz="0" w:space="0" w:color="auto"/>
            <w:bottom w:val="none" w:sz="0" w:space="0" w:color="auto"/>
            <w:right w:val="none" w:sz="0" w:space="0" w:color="auto"/>
          </w:divBdr>
        </w:div>
        <w:div w:id="1106267480">
          <w:marLeft w:val="0"/>
          <w:marRight w:val="0"/>
          <w:marTop w:val="0"/>
          <w:marBottom w:val="0"/>
          <w:divBdr>
            <w:top w:val="none" w:sz="0" w:space="0" w:color="auto"/>
            <w:left w:val="none" w:sz="0" w:space="0" w:color="auto"/>
            <w:bottom w:val="none" w:sz="0" w:space="0" w:color="auto"/>
            <w:right w:val="none" w:sz="0" w:space="0" w:color="auto"/>
          </w:divBdr>
        </w:div>
        <w:div w:id="993218731">
          <w:marLeft w:val="0"/>
          <w:marRight w:val="0"/>
          <w:marTop w:val="0"/>
          <w:marBottom w:val="0"/>
          <w:divBdr>
            <w:top w:val="none" w:sz="0" w:space="0" w:color="auto"/>
            <w:left w:val="none" w:sz="0" w:space="0" w:color="auto"/>
            <w:bottom w:val="none" w:sz="0" w:space="0" w:color="auto"/>
            <w:right w:val="none" w:sz="0" w:space="0" w:color="auto"/>
          </w:divBdr>
        </w:div>
        <w:div w:id="1664316852">
          <w:marLeft w:val="0"/>
          <w:marRight w:val="0"/>
          <w:marTop w:val="0"/>
          <w:marBottom w:val="0"/>
          <w:divBdr>
            <w:top w:val="none" w:sz="0" w:space="0" w:color="auto"/>
            <w:left w:val="none" w:sz="0" w:space="0" w:color="auto"/>
            <w:bottom w:val="none" w:sz="0" w:space="0" w:color="auto"/>
            <w:right w:val="none" w:sz="0" w:space="0" w:color="auto"/>
          </w:divBdr>
        </w:div>
        <w:div w:id="472720902">
          <w:marLeft w:val="0"/>
          <w:marRight w:val="0"/>
          <w:marTop w:val="0"/>
          <w:marBottom w:val="0"/>
          <w:divBdr>
            <w:top w:val="none" w:sz="0" w:space="0" w:color="auto"/>
            <w:left w:val="none" w:sz="0" w:space="0" w:color="auto"/>
            <w:bottom w:val="none" w:sz="0" w:space="0" w:color="auto"/>
            <w:right w:val="none" w:sz="0" w:space="0" w:color="auto"/>
          </w:divBdr>
        </w:div>
        <w:div w:id="1509053761">
          <w:marLeft w:val="0"/>
          <w:marRight w:val="0"/>
          <w:marTop w:val="0"/>
          <w:marBottom w:val="0"/>
          <w:divBdr>
            <w:top w:val="none" w:sz="0" w:space="0" w:color="auto"/>
            <w:left w:val="none" w:sz="0" w:space="0" w:color="auto"/>
            <w:bottom w:val="none" w:sz="0" w:space="0" w:color="auto"/>
            <w:right w:val="none" w:sz="0" w:space="0" w:color="auto"/>
          </w:divBdr>
        </w:div>
        <w:div w:id="1343892031">
          <w:marLeft w:val="0"/>
          <w:marRight w:val="0"/>
          <w:marTop w:val="0"/>
          <w:marBottom w:val="0"/>
          <w:divBdr>
            <w:top w:val="none" w:sz="0" w:space="0" w:color="auto"/>
            <w:left w:val="none" w:sz="0" w:space="0" w:color="auto"/>
            <w:bottom w:val="none" w:sz="0" w:space="0" w:color="auto"/>
            <w:right w:val="none" w:sz="0" w:space="0" w:color="auto"/>
          </w:divBdr>
        </w:div>
        <w:div w:id="1283263500">
          <w:marLeft w:val="0"/>
          <w:marRight w:val="0"/>
          <w:marTop w:val="0"/>
          <w:marBottom w:val="0"/>
          <w:divBdr>
            <w:top w:val="none" w:sz="0" w:space="0" w:color="auto"/>
            <w:left w:val="none" w:sz="0" w:space="0" w:color="auto"/>
            <w:bottom w:val="none" w:sz="0" w:space="0" w:color="auto"/>
            <w:right w:val="none" w:sz="0" w:space="0" w:color="auto"/>
          </w:divBdr>
        </w:div>
        <w:div w:id="603853451">
          <w:marLeft w:val="0"/>
          <w:marRight w:val="0"/>
          <w:marTop w:val="0"/>
          <w:marBottom w:val="0"/>
          <w:divBdr>
            <w:top w:val="none" w:sz="0" w:space="0" w:color="auto"/>
            <w:left w:val="none" w:sz="0" w:space="0" w:color="auto"/>
            <w:bottom w:val="none" w:sz="0" w:space="0" w:color="auto"/>
            <w:right w:val="none" w:sz="0" w:space="0" w:color="auto"/>
          </w:divBdr>
        </w:div>
      </w:divsChild>
    </w:div>
    <w:div w:id="1114862230">
      <w:bodyDiv w:val="1"/>
      <w:marLeft w:val="0"/>
      <w:marRight w:val="0"/>
      <w:marTop w:val="0"/>
      <w:marBottom w:val="0"/>
      <w:divBdr>
        <w:top w:val="none" w:sz="0" w:space="0" w:color="auto"/>
        <w:left w:val="none" w:sz="0" w:space="0" w:color="auto"/>
        <w:bottom w:val="none" w:sz="0" w:space="0" w:color="auto"/>
        <w:right w:val="none" w:sz="0" w:space="0" w:color="auto"/>
      </w:divBdr>
    </w:div>
    <w:div w:id="1125732985">
      <w:bodyDiv w:val="1"/>
      <w:marLeft w:val="0"/>
      <w:marRight w:val="0"/>
      <w:marTop w:val="0"/>
      <w:marBottom w:val="0"/>
      <w:divBdr>
        <w:top w:val="none" w:sz="0" w:space="0" w:color="auto"/>
        <w:left w:val="none" w:sz="0" w:space="0" w:color="auto"/>
        <w:bottom w:val="none" w:sz="0" w:space="0" w:color="auto"/>
        <w:right w:val="none" w:sz="0" w:space="0" w:color="auto"/>
      </w:divBdr>
    </w:div>
    <w:div w:id="1136222263">
      <w:bodyDiv w:val="1"/>
      <w:marLeft w:val="0"/>
      <w:marRight w:val="0"/>
      <w:marTop w:val="0"/>
      <w:marBottom w:val="0"/>
      <w:divBdr>
        <w:top w:val="none" w:sz="0" w:space="0" w:color="auto"/>
        <w:left w:val="none" w:sz="0" w:space="0" w:color="auto"/>
        <w:bottom w:val="none" w:sz="0" w:space="0" w:color="auto"/>
        <w:right w:val="none" w:sz="0" w:space="0" w:color="auto"/>
      </w:divBdr>
      <w:divsChild>
        <w:div w:id="1113013342">
          <w:marLeft w:val="0"/>
          <w:marRight w:val="0"/>
          <w:marTop w:val="0"/>
          <w:marBottom w:val="0"/>
          <w:divBdr>
            <w:top w:val="none" w:sz="0" w:space="0" w:color="auto"/>
            <w:left w:val="none" w:sz="0" w:space="0" w:color="auto"/>
            <w:bottom w:val="none" w:sz="0" w:space="0" w:color="auto"/>
            <w:right w:val="none" w:sz="0" w:space="0" w:color="auto"/>
          </w:divBdr>
        </w:div>
        <w:div w:id="163479437">
          <w:marLeft w:val="0"/>
          <w:marRight w:val="0"/>
          <w:marTop w:val="0"/>
          <w:marBottom w:val="0"/>
          <w:divBdr>
            <w:top w:val="none" w:sz="0" w:space="0" w:color="auto"/>
            <w:left w:val="none" w:sz="0" w:space="0" w:color="auto"/>
            <w:bottom w:val="none" w:sz="0" w:space="0" w:color="auto"/>
            <w:right w:val="none" w:sz="0" w:space="0" w:color="auto"/>
          </w:divBdr>
        </w:div>
        <w:div w:id="2055805324">
          <w:marLeft w:val="0"/>
          <w:marRight w:val="0"/>
          <w:marTop w:val="0"/>
          <w:marBottom w:val="0"/>
          <w:divBdr>
            <w:top w:val="none" w:sz="0" w:space="0" w:color="auto"/>
            <w:left w:val="none" w:sz="0" w:space="0" w:color="auto"/>
            <w:bottom w:val="none" w:sz="0" w:space="0" w:color="auto"/>
            <w:right w:val="none" w:sz="0" w:space="0" w:color="auto"/>
          </w:divBdr>
        </w:div>
        <w:div w:id="713120535">
          <w:marLeft w:val="0"/>
          <w:marRight w:val="0"/>
          <w:marTop w:val="0"/>
          <w:marBottom w:val="0"/>
          <w:divBdr>
            <w:top w:val="none" w:sz="0" w:space="0" w:color="auto"/>
            <w:left w:val="none" w:sz="0" w:space="0" w:color="auto"/>
            <w:bottom w:val="none" w:sz="0" w:space="0" w:color="auto"/>
            <w:right w:val="none" w:sz="0" w:space="0" w:color="auto"/>
          </w:divBdr>
        </w:div>
      </w:divsChild>
    </w:div>
    <w:div w:id="1136920009">
      <w:bodyDiv w:val="1"/>
      <w:marLeft w:val="0"/>
      <w:marRight w:val="0"/>
      <w:marTop w:val="0"/>
      <w:marBottom w:val="0"/>
      <w:divBdr>
        <w:top w:val="none" w:sz="0" w:space="0" w:color="auto"/>
        <w:left w:val="none" w:sz="0" w:space="0" w:color="auto"/>
        <w:bottom w:val="none" w:sz="0" w:space="0" w:color="auto"/>
        <w:right w:val="none" w:sz="0" w:space="0" w:color="auto"/>
      </w:divBdr>
      <w:divsChild>
        <w:div w:id="1352298143">
          <w:marLeft w:val="0"/>
          <w:marRight w:val="0"/>
          <w:marTop w:val="0"/>
          <w:marBottom w:val="0"/>
          <w:divBdr>
            <w:top w:val="none" w:sz="0" w:space="0" w:color="auto"/>
            <w:left w:val="none" w:sz="0" w:space="0" w:color="auto"/>
            <w:bottom w:val="none" w:sz="0" w:space="0" w:color="auto"/>
            <w:right w:val="none" w:sz="0" w:space="0" w:color="auto"/>
          </w:divBdr>
        </w:div>
        <w:div w:id="2032296321">
          <w:marLeft w:val="0"/>
          <w:marRight w:val="0"/>
          <w:marTop w:val="0"/>
          <w:marBottom w:val="0"/>
          <w:divBdr>
            <w:top w:val="none" w:sz="0" w:space="0" w:color="auto"/>
            <w:left w:val="none" w:sz="0" w:space="0" w:color="auto"/>
            <w:bottom w:val="none" w:sz="0" w:space="0" w:color="auto"/>
            <w:right w:val="none" w:sz="0" w:space="0" w:color="auto"/>
          </w:divBdr>
        </w:div>
        <w:div w:id="1182427368">
          <w:marLeft w:val="0"/>
          <w:marRight w:val="0"/>
          <w:marTop w:val="0"/>
          <w:marBottom w:val="0"/>
          <w:divBdr>
            <w:top w:val="none" w:sz="0" w:space="0" w:color="auto"/>
            <w:left w:val="none" w:sz="0" w:space="0" w:color="auto"/>
            <w:bottom w:val="none" w:sz="0" w:space="0" w:color="auto"/>
            <w:right w:val="none" w:sz="0" w:space="0" w:color="auto"/>
          </w:divBdr>
        </w:div>
      </w:divsChild>
    </w:div>
    <w:div w:id="1147433080">
      <w:bodyDiv w:val="1"/>
      <w:marLeft w:val="0"/>
      <w:marRight w:val="0"/>
      <w:marTop w:val="0"/>
      <w:marBottom w:val="0"/>
      <w:divBdr>
        <w:top w:val="none" w:sz="0" w:space="0" w:color="auto"/>
        <w:left w:val="none" w:sz="0" w:space="0" w:color="auto"/>
        <w:bottom w:val="none" w:sz="0" w:space="0" w:color="auto"/>
        <w:right w:val="none" w:sz="0" w:space="0" w:color="auto"/>
      </w:divBdr>
    </w:div>
    <w:div w:id="1151631064">
      <w:bodyDiv w:val="1"/>
      <w:marLeft w:val="0"/>
      <w:marRight w:val="0"/>
      <w:marTop w:val="0"/>
      <w:marBottom w:val="0"/>
      <w:divBdr>
        <w:top w:val="none" w:sz="0" w:space="0" w:color="auto"/>
        <w:left w:val="none" w:sz="0" w:space="0" w:color="auto"/>
        <w:bottom w:val="none" w:sz="0" w:space="0" w:color="auto"/>
        <w:right w:val="none" w:sz="0" w:space="0" w:color="auto"/>
      </w:divBdr>
    </w:div>
    <w:div w:id="1168599447">
      <w:bodyDiv w:val="1"/>
      <w:marLeft w:val="0"/>
      <w:marRight w:val="0"/>
      <w:marTop w:val="0"/>
      <w:marBottom w:val="0"/>
      <w:divBdr>
        <w:top w:val="none" w:sz="0" w:space="0" w:color="auto"/>
        <w:left w:val="none" w:sz="0" w:space="0" w:color="auto"/>
        <w:bottom w:val="none" w:sz="0" w:space="0" w:color="auto"/>
        <w:right w:val="none" w:sz="0" w:space="0" w:color="auto"/>
      </w:divBdr>
    </w:div>
    <w:div w:id="1171330602">
      <w:bodyDiv w:val="1"/>
      <w:marLeft w:val="0"/>
      <w:marRight w:val="0"/>
      <w:marTop w:val="0"/>
      <w:marBottom w:val="0"/>
      <w:divBdr>
        <w:top w:val="none" w:sz="0" w:space="0" w:color="auto"/>
        <w:left w:val="none" w:sz="0" w:space="0" w:color="auto"/>
        <w:bottom w:val="none" w:sz="0" w:space="0" w:color="auto"/>
        <w:right w:val="none" w:sz="0" w:space="0" w:color="auto"/>
      </w:divBdr>
    </w:div>
    <w:div w:id="1193033430">
      <w:bodyDiv w:val="1"/>
      <w:marLeft w:val="0"/>
      <w:marRight w:val="0"/>
      <w:marTop w:val="0"/>
      <w:marBottom w:val="0"/>
      <w:divBdr>
        <w:top w:val="none" w:sz="0" w:space="0" w:color="auto"/>
        <w:left w:val="none" w:sz="0" w:space="0" w:color="auto"/>
        <w:bottom w:val="none" w:sz="0" w:space="0" w:color="auto"/>
        <w:right w:val="none" w:sz="0" w:space="0" w:color="auto"/>
      </w:divBdr>
      <w:divsChild>
        <w:div w:id="130172324">
          <w:marLeft w:val="0"/>
          <w:marRight w:val="0"/>
          <w:marTop w:val="0"/>
          <w:marBottom w:val="0"/>
          <w:divBdr>
            <w:top w:val="none" w:sz="0" w:space="0" w:color="auto"/>
            <w:left w:val="none" w:sz="0" w:space="0" w:color="auto"/>
            <w:bottom w:val="none" w:sz="0" w:space="0" w:color="auto"/>
            <w:right w:val="none" w:sz="0" w:space="0" w:color="auto"/>
          </w:divBdr>
        </w:div>
      </w:divsChild>
    </w:div>
    <w:div w:id="1193881647">
      <w:bodyDiv w:val="1"/>
      <w:marLeft w:val="0"/>
      <w:marRight w:val="0"/>
      <w:marTop w:val="0"/>
      <w:marBottom w:val="0"/>
      <w:divBdr>
        <w:top w:val="none" w:sz="0" w:space="0" w:color="auto"/>
        <w:left w:val="none" w:sz="0" w:space="0" w:color="auto"/>
        <w:bottom w:val="none" w:sz="0" w:space="0" w:color="auto"/>
        <w:right w:val="none" w:sz="0" w:space="0" w:color="auto"/>
      </w:divBdr>
      <w:divsChild>
        <w:div w:id="421534697">
          <w:marLeft w:val="0"/>
          <w:marRight w:val="0"/>
          <w:marTop w:val="0"/>
          <w:marBottom w:val="0"/>
          <w:divBdr>
            <w:top w:val="none" w:sz="0" w:space="0" w:color="auto"/>
            <w:left w:val="none" w:sz="0" w:space="0" w:color="auto"/>
            <w:bottom w:val="none" w:sz="0" w:space="0" w:color="auto"/>
            <w:right w:val="none" w:sz="0" w:space="0" w:color="auto"/>
          </w:divBdr>
        </w:div>
      </w:divsChild>
    </w:div>
    <w:div w:id="1193884340">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sChild>
        <w:div w:id="1661037352">
          <w:marLeft w:val="0"/>
          <w:marRight w:val="0"/>
          <w:marTop w:val="0"/>
          <w:marBottom w:val="0"/>
          <w:divBdr>
            <w:top w:val="none" w:sz="0" w:space="0" w:color="auto"/>
            <w:left w:val="none" w:sz="0" w:space="0" w:color="auto"/>
            <w:bottom w:val="none" w:sz="0" w:space="0" w:color="auto"/>
            <w:right w:val="none" w:sz="0" w:space="0" w:color="auto"/>
          </w:divBdr>
        </w:div>
        <w:div w:id="1966815706">
          <w:marLeft w:val="0"/>
          <w:marRight w:val="0"/>
          <w:marTop w:val="0"/>
          <w:marBottom w:val="0"/>
          <w:divBdr>
            <w:top w:val="none" w:sz="0" w:space="0" w:color="auto"/>
            <w:left w:val="none" w:sz="0" w:space="0" w:color="auto"/>
            <w:bottom w:val="none" w:sz="0" w:space="0" w:color="auto"/>
            <w:right w:val="none" w:sz="0" w:space="0" w:color="auto"/>
          </w:divBdr>
        </w:div>
        <w:div w:id="1891306183">
          <w:marLeft w:val="0"/>
          <w:marRight w:val="0"/>
          <w:marTop w:val="0"/>
          <w:marBottom w:val="0"/>
          <w:divBdr>
            <w:top w:val="none" w:sz="0" w:space="0" w:color="auto"/>
            <w:left w:val="none" w:sz="0" w:space="0" w:color="auto"/>
            <w:bottom w:val="none" w:sz="0" w:space="0" w:color="auto"/>
            <w:right w:val="none" w:sz="0" w:space="0" w:color="auto"/>
          </w:divBdr>
        </w:div>
        <w:div w:id="2013677250">
          <w:marLeft w:val="0"/>
          <w:marRight w:val="0"/>
          <w:marTop w:val="0"/>
          <w:marBottom w:val="0"/>
          <w:divBdr>
            <w:top w:val="none" w:sz="0" w:space="0" w:color="auto"/>
            <w:left w:val="none" w:sz="0" w:space="0" w:color="auto"/>
            <w:bottom w:val="none" w:sz="0" w:space="0" w:color="auto"/>
            <w:right w:val="none" w:sz="0" w:space="0" w:color="auto"/>
          </w:divBdr>
        </w:div>
        <w:div w:id="626934186">
          <w:marLeft w:val="0"/>
          <w:marRight w:val="0"/>
          <w:marTop w:val="0"/>
          <w:marBottom w:val="0"/>
          <w:divBdr>
            <w:top w:val="none" w:sz="0" w:space="0" w:color="auto"/>
            <w:left w:val="none" w:sz="0" w:space="0" w:color="auto"/>
            <w:bottom w:val="none" w:sz="0" w:space="0" w:color="auto"/>
            <w:right w:val="none" w:sz="0" w:space="0" w:color="auto"/>
          </w:divBdr>
        </w:div>
        <w:div w:id="1102720964">
          <w:marLeft w:val="0"/>
          <w:marRight w:val="0"/>
          <w:marTop w:val="0"/>
          <w:marBottom w:val="0"/>
          <w:divBdr>
            <w:top w:val="none" w:sz="0" w:space="0" w:color="auto"/>
            <w:left w:val="none" w:sz="0" w:space="0" w:color="auto"/>
            <w:bottom w:val="none" w:sz="0" w:space="0" w:color="auto"/>
            <w:right w:val="none" w:sz="0" w:space="0" w:color="auto"/>
          </w:divBdr>
        </w:div>
        <w:div w:id="123012245">
          <w:marLeft w:val="0"/>
          <w:marRight w:val="0"/>
          <w:marTop w:val="0"/>
          <w:marBottom w:val="0"/>
          <w:divBdr>
            <w:top w:val="none" w:sz="0" w:space="0" w:color="auto"/>
            <w:left w:val="none" w:sz="0" w:space="0" w:color="auto"/>
            <w:bottom w:val="none" w:sz="0" w:space="0" w:color="auto"/>
            <w:right w:val="none" w:sz="0" w:space="0" w:color="auto"/>
          </w:divBdr>
        </w:div>
        <w:div w:id="1154100628">
          <w:marLeft w:val="0"/>
          <w:marRight w:val="0"/>
          <w:marTop w:val="0"/>
          <w:marBottom w:val="0"/>
          <w:divBdr>
            <w:top w:val="none" w:sz="0" w:space="0" w:color="auto"/>
            <w:left w:val="none" w:sz="0" w:space="0" w:color="auto"/>
            <w:bottom w:val="none" w:sz="0" w:space="0" w:color="auto"/>
            <w:right w:val="none" w:sz="0" w:space="0" w:color="auto"/>
          </w:divBdr>
        </w:div>
        <w:div w:id="551380173">
          <w:marLeft w:val="0"/>
          <w:marRight w:val="0"/>
          <w:marTop w:val="0"/>
          <w:marBottom w:val="0"/>
          <w:divBdr>
            <w:top w:val="none" w:sz="0" w:space="0" w:color="auto"/>
            <w:left w:val="none" w:sz="0" w:space="0" w:color="auto"/>
            <w:bottom w:val="none" w:sz="0" w:space="0" w:color="auto"/>
            <w:right w:val="none" w:sz="0" w:space="0" w:color="auto"/>
          </w:divBdr>
        </w:div>
        <w:div w:id="817458094">
          <w:marLeft w:val="0"/>
          <w:marRight w:val="0"/>
          <w:marTop w:val="0"/>
          <w:marBottom w:val="0"/>
          <w:divBdr>
            <w:top w:val="none" w:sz="0" w:space="0" w:color="auto"/>
            <w:left w:val="none" w:sz="0" w:space="0" w:color="auto"/>
            <w:bottom w:val="none" w:sz="0" w:space="0" w:color="auto"/>
            <w:right w:val="none" w:sz="0" w:space="0" w:color="auto"/>
          </w:divBdr>
        </w:div>
        <w:div w:id="139003261">
          <w:marLeft w:val="0"/>
          <w:marRight w:val="0"/>
          <w:marTop w:val="0"/>
          <w:marBottom w:val="0"/>
          <w:divBdr>
            <w:top w:val="none" w:sz="0" w:space="0" w:color="auto"/>
            <w:left w:val="none" w:sz="0" w:space="0" w:color="auto"/>
            <w:bottom w:val="none" w:sz="0" w:space="0" w:color="auto"/>
            <w:right w:val="none" w:sz="0" w:space="0" w:color="auto"/>
          </w:divBdr>
        </w:div>
        <w:div w:id="163326825">
          <w:marLeft w:val="0"/>
          <w:marRight w:val="0"/>
          <w:marTop w:val="0"/>
          <w:marBottom w:val="0"/>
          <w:divBdr>
            <w:top w:val="none" w:sz="0" w:space="0" w:color="auto"/>
            <w:left w:val="none" w:sz="0" w:space="0" w:color="auto"/>
            <w:bottom w:val="none" w:sz="0" w:space="0" w:color="auto"/>
            <w:right w:val="none" w:sz="0" w:space="0" w:color="auto"/>
          </w:divBdr>
        </w:div>
        <w:div w:id="1767185574">
          <w:marLeft w:val="0"/>
          <w:marRight w:val="0"/>
          <w:marTop w:val="0"/>
          <w:marBottom w:val="0"/>
          <w:divBdr>
            <w:top w:val="none" w:sz="0" w:space="0" w:color="auto"/>
            <w:left w:val="none" w:sz="0" w:space="0" w:color="auto"/>
            <w:bottom w:val="none" w:sz="0" w:space="0" w:color="auto"/>
            <w:right w:val="none" w:sz="0" w:space="0" w:color="auto"/>
          </w:divBdr>
        </w:div>
        <w:div w:id="186256150">
          <w:marLeft w:val="0"/>
          <w:marRight w:val="0"/>
          <w:marTop w:val="0"/>
          <w:marBottom w:val="0"/>
          <w:divBdr>
            <w:top w:val="none" w:sz="0" w:space="0" w:color="auto"/>
            <w:left w:val="none" w:sz="0" w:space="0" w:color="auto"/>
            <w:bottom w:val="none" w:sz="0" w:space="0" w:color="auto"/>
            <w:right w:val="none" w:sz="0" w:space="0" w:color="auto"/>
          </w:divBdr>
        </w:div>
        <w:div w:id="1287617473">
          <w:marLeft w:val="0"/>
          <w:marRight w:val="0"/>
          <w:marTop w:val="0"/>
          <w:marBottom w:val="0"/>
          <w:divBdr>
            <w:top w:val="none" w:sz="0" w:space="0" w:color="auto"/>
            <w:left w:val="none" w:sz="0" w:space="0" w:color="auto"/>
            <w:bottom w:val="none" w:sz="0" w:space="0" w:color="auto"/>
            <w:right w:val="none" w:sz="0" w:space="0" w:color="auto"/>
          </w:divBdr>
        </w:div>
        <w:div w:id="1136944903">
          <w:marLeft w:val="0"/>
          <w:marRight w:val="0"/>
          <w:marTop w:val="0"/>
          <w:marBottom w:val="0"/>
          <w:divBdr>
            <w:top w:val="none" w:sz="0" w:space="0" w:color="auto"/>
            <w:left w:val="none" w:sz="0" w:space="0" w:color="auto"/>
            <w:bottom w:val="none" w:sz="0" w:space="0" w:color="auto"/>
            <w:right w:val="none" w:sz="0" w:space="0" w:color="auto"/>
          </w:divBdr>
        </w:div>
        <w:div w:id="532769210">
          <w:marLeft w:val="0"/>
          <w:marRight w:val="0"/>
          <w:marTop w:val="0"/>
          <w:marBottom w:val="0"/>
          <w:divBdr>
            <w:top w:val="none" w:sz="0" w:space="0" w:color="auto"/>
            <w:left w:val="none" w:sz="0" w:space="0" w:color="auto"/>
            <w:bottom w:val="none" w:sz="0" w:space="0" w:color="auto"/>
            <w:right w:val="none" w:sz="0" w:space="0" w:color="auto"/>
          </w:divBdr>
        </w:div>
      </w:divsChild>
    </w:div>
    <w:div w:id="1209100328">
      <w:bodyDiv w:val="1"/>
      <w:marLeft w:val="0"/>
      <w:marRight w:val="0"/>
      <w:marTop w:val="0"/>
      <w:marBottom w:val="0"/>
      <w:divBdr>
        <w:top w:val="none" w:sz="0" w:space="0" w:color="auto"/>
        <w:left w:val="none" w:sz="0" w:space="0" w:color="auto"/>
        <w:bottom w:val="none" w:sz="0" w:space="0" w:color="auto"/>
        <w:right w:val="none" w:sz="0" w:space="0" w:color="auto"/>
      </w:divBdr>
    </w:div>
    <w:div w:id="1220287948">
      <w:bodyDiv w:val="1"/>
      <w:marLeft w:val="0"/>
      <w:marRight w:val="0"/>
      <w:marTop w:val="0"/>
      <w:marBottom w:val="0"/>
      <w:divBdr>
        <w:top w:val="none" w:sz="0" w:space="0" w:color="auto"/>
        <w:left w:val="none" w:sz="0" w:space="0" w:color="auto"/>
        <w:bottom w:val="none" w:sz="0" w:space="0" w:color="auto"/>
        <w:right w:val="none" w:sz="0" w:space="0" w:color="auto"/>
      </w:divBdr>
    </w:div>
    <w:div w:id="1235699529">
      <w:bodyDiv w:val="1"/>
      <w:marLeft w:val="0"/>
      <w:marRight w:val="0"/>
      <w:marTop w:val="0"/>
      <w:marBottom w:val="0"/>
      <w:divBdr>
        <w:top w:val="none" w:sz="0" w:space="0" w:color="auto"/>
        <w:left w:val="none" w:sz="0" w:space="0" w:color="auto"/>
        <w:bottom w:val="none" w:sz="0" w:space="0" w:color="auto"/>
        <w:right w:val="none" w:sz="0" w:space="0" w:color="auto"/>
      </w:divBdr>
      <w:divsChild>
        <w:div w:id="282924199">
          <w:marLeft w:val="0"/>
          <w:marRight w:val="0"/>
          <w:marTop w:val="0"/>
          <w:marBottom w:val="0"/>
          <w:divBdr>
            <w:top w:val="none" w:sz="0" w:space="0" w:color="auto"/>
            <w:left w:val="none" w:sz="0" w:space="0" w:color="auto"/>
            <w:bottom w:val="none" w:sz="0" w:space="0" w:color="auto"/>
            <w:right w:val="none" w:sz="0" w:space="0" w:color="auto"/>
          </w:divBdr>
        </w:div>
      </w:divsChild>
    </w:div>
    <w:div w:id="1236475028">
      <w:bodyDiv w:val="1"/>
      <w:marLeft w:val="0"/>
      <w:marRight w:val="0"/>
      <w:marTop w:val="0"/>
      <w:marBottom w:val="0"/>
      <w:divBdr>
        <w:top w:val="none" w:sz="0" w:space="0" w:color="auto"/>
        <w:left w:val="none" w:sz="0" w:space="0" w:color="auto"/>
        <w:bottom w:val="none" w:sz="0" w:space="0" w:color="auto"/>
        <w:right w:val="none" w:sz="0" w:space="0" w:color="auto"/>
      </w:divBdr>
      <w:divsChild>
        <w:div w:id="554435052">
          <w:marLeft w:val="0"/>
          <w:marRight w:val="0"/>
          <w:marTop w:val="0"/>
          <w:marBottom w:val="0"/>
          <w:divBdr>
            <w:top w:val="none" w:sz="0" w:space="0" w:color="auto"/>
            <w:left w:val="none" w:sz="0" w:space="0" w:color="auto"/>
            <w:bottom w:val="none" w:sz="0" w:space="0" w:color="auto"/>
            <w:right w:val="none" w:sz="0" w:space="0" w:color="auto"/>
          </w:divBdr>
        </w:div>
        <w:div w:id="1399405213">
          <w:marLeft w:val="0"/>
          <w:marRight w:val="0"/>
          <w:marTop w:val="0"/>
          <w:marBottom w:val="0"/>
          <w:divBdr>
            <w:top w:val="none" w:sz="0" w:space="0" w:color="auto"/>
            <w:left w:val="none" w:sz="0" w:space="0" w:color="auto"/>
            <w:bottom w:val="none" w:sz="0" w:space="0" w:color="auto"/>
            <w:right w:val="none" w:sz="0" w:space="0" w:color="auto"/>
          </w:divBdr>
        </w:div>
      </w:divsChild>
    </w:div>
    <w:div w:id="1249655443">
      <w:bodyDiv w:val="1"/>
      <w:marLeft w:val="0"/>
      <w:marRight w:val="0"/>
      <w:marTop w:val="0"/>
      <w:marBottom w:val="0"/>
      <w:divBdr>
        <w:top w:val="none" w:sz="0" w:space="0" w:color="auto"/>
        <w:left w:val="none" w:sz="0" w:space="0" w:color="auto"/>
        <w:bottom w:val="none" w:sz="0" w:space="0" w:color="auto"/>
        <w:right w:val="none" w:sz="0" w:space="0" w:color="auto"/>
      </w:divBdr>
    </w:div>
    <w:div w:id="1257247700">
      <w:bodyDiv w:val="1"/>
      <w:marLeft w:val="0"/>
      <w:marRight w:val="0"/>
      <w:marTop w:val="0"/>
      <w:marBottom w:val="0"/>
      <w:divBdr>
        <w:top w:val="none" w:sz="0" w:space="0" w:color="auto"/>
        <w:left w:val="none" w:sz="0" w:space="0" w:color="auto"/>
        <w:bottom w:val="none" w:sz="0" w:space="0" w:color="auto"/>
        <w:right w:val="none" w:sz="0" w:space="0" w:color="auto"/>
      </w:divBdr>
    </w:div>
    <w:div w:id="1267154237">
      <w:bodyDiv w:val="1"/>
      <w:marLeft w:val="0"/>
      <w:marRight w:val="0"/>
      <w:marTop w:val="0"/>
      <w:marBottom w:val="0"/>
      <w:divBdr>
        <w:top w:val="none" w:sz="0" w:space="0" w:color="auto"/>
        <w:left w:val="none" w:sz="0" w:space="0" w:color="auto"/>
        <w:bottom w:val="none" w:sz="0" w:space="0" w:color="auto"/>
        <w:right w:val="none" w:sz="0" w:space="0" w:color="auto"/>
      </w:divBdr>
      <w:divsChild>
        <w:div w:id="681052474">
          <w:marLeft w:val="0"/>
          <w:marRight w:val="0"/>
          <w:marTop w:val="0"/>
          <w:marBottom w:val="0"/>
          <w:divBdr>
            <w:top w:val="none" w:sz="0" w:space="0" w:color="auto"/>
            <w:left w:val="none" w:sz="0" w:space="0" w:color="auto"/>
            <w:bottom w:val="none" w:sz="0" w:space="0" w:color="auto"/>
            <w:right w:val="none" w:sz="0" w:space="0" w:color="auto"/>
          </w:divBdr>
        </w:div>
        <w:div w:id="222761139">
          <w:marLeft w:val="0"/>
          <w:marRight w:val="0"/>
          <w:marTop w:val="0"/>
          <w:marBottom w:val="0"/>
          <w:divBdr>
            <w:top w:val="none" w:sz="0" w:space="0" w:color="auto"/>
            <w:left w:val="none" w:sz="0" w:space="0" w:color="auto"/>
            <w:bottom w:val="none" w:sz="0" w:space="0" w:color="auto"/>
            <w:right w:val="none" w:sz="0" w:space="0" w:color="auto"/>
          </w:divBdr>
        </w:div>
        <w:div w:id="638648607">
          <w:marLeft w:val="0"/>
          <w:marRight w:val="0"/>
          <w:marTop w:val="0"/>
          <w:marBottom w:val="0"/>
          <w:divBdr>
            <w:top w:val="none" w:sz="0" w:space="0" w:color="auto"/>
            <w:left w:val="none" w:sz="0" w:space="0" w:color="auto"/>
            <w:bottom w:val="none" w:sz="0" w:space="0" w:color="auto"/>
            <w:right w:val="none" w:sz="0" w:space="0" w:color="auto"/>
          </w:divBdr>
        </w:div>
        <w:div w:id="2009169034">
          <w:marLeft w:val="0"/>
          <w:marRight w:val="0"/>
          <w:marTop w:val="0"/>
          <w:marBottom w:val="0"/>
          <w:divBdr>
            <w:top w:val="none" w:sz="0" w:space="0" w:color="auto"/>
            <w:left w:val="none" w:sz="0" w:space="0" w:color="auto"/>
            <w:bottom w:val="none" w:sz="0" w:space="0" w:color="auto"/>
            <w:right w:val="none" w:sz="0" w:space="0" w:color="auto"/>
          </w:divBdr>
        </w:div>
        <w:div w:id="1706754685">
          <w:marLeft w:val="0"/>
          <w:marRight w:val="0"/>
          <w:marTop w:val="0"/>
          <w:marBottom w:val="0"/>
          <w:divBdr>
            <w:top w:val="none" w:sz="0" w:space="0" w:color="auto"/>
            <w:left w:val="none" w:sz="0" w:space="0" w:color="auto"/>
            <w:bottom w:val="none" w:sz="0" w:space="0" w:color="auto"/>
            <w:right w:val="none" w:sz="0" w:space="0" w:color="auto"/>
          </w:divBdr>
        </w:div>
      </w:divsChild>
    </w:div>
    <w:div w:id="1275333413">
      <w:bodyDiv w:val="1"/>
      <w:marLeft w:val="0"/>
      <w:marRight w:val="0"/>
      <w:marTop w:val="0"/>
      <w:marBottom w:val="0"/>
      <w:divBdr>
        <w:top w:val="none" w:sz="0" w:space="0" w:color="auto"/>
        <w:left w:val="none" w:sz="0" w:space="0" w:color="auto"/>
        <w:bottom w:val="none" w:sz="0" w:space="0" w:color="auto"/>
        <w:right w:val="none" w:sz="0" w:space="0" w:color="auto"/>
      </w:divBdr>
      <w:divsChild>
        <w:div w:id="1639920727">
          <w:marLeft w:val="0"/>
          <w:marRight w:val="0"/>
          <w:marTop w:val="0"/>
          <w:marBottom w:val="0"/>
          <w:divBdr>
            <w:top w:val="none" w:sz="0" w:space="0" w:color="auto"/>
            <w:left w:val="none" w:sz="0" w:space="0" w:color="auto"/>
            <w:bottom w:val="none" w:sz="0" w:space="0" w:color="auto"/>
            <w:right w:val="none" w:sz="0" w:space="0" w:color="auto"/>
          </w:divBdr>
        </w:div>
      </w:divsChild>
    </w:div>
    <w:div w:id="1277522336">
      <w:bodyDiv w:val="1"/>
      <w:marLeft w:val="0"/>
      <w:marRight w:val="0"/>
      <w:marTop w:val="0"/>
      <w:marBottom w:val="0"/>
      <w:divBdr>
        <w:top w:val="none" w:sz="0" w:space="0" w:color="auto"/>
        <w:left w:val="none" w:sz="0" w:space="0" w:color="auto"/>
        <w:bottom w:val="none" w:sz="0" w:space="0" w:color="auto"/>
        <w:right w:val="none" w:sz="0" w:space="0" w:color="auto"/>
      </w:divBdr>
      <w:divsChild>
        <w:div w:id="1447194578">
          <w:marLeft w:val="0"/>
          <w:marRight w:val="0"/>
          <w:marTop w:val="0"/>
          <w:marBottom w:val="0"/>
          <w:divBdr>
            <w:top w:val="none" w:sz="0" w:space="0" w:color="auto"/>
            <w:left w:val="none" w:sz="0" w:space="0" w:color="auto"/>
            <w:bottom w:val="none" w:sz="0" w:space="0" w:color="auto"/>
            <w:right w:val="none" w:sz="0" w:space="0" w:color="auto"/>
          </w:divBdr>
        </w:div>
        <w:div w:id="2105766031">
          <w:marLeft w:val="0"/>
          <w:marRight w:val="0"/>
          <w:marTop w:val="0"/>
          <w:marBottom w:val="0"/>
          <w:divBdr>
            <w:top w:val="none" w:sz="0" w:space="0" w:color="auto"/>
            <w:left w:val="none" w:sz="0" w:space="0" w:color="auto"/>
            <w:bottom w:val="none" w:sz="0" w:space="0" w:color="auto"/>
            <w:right w:val="none" w:sz="0" w:space="0" w:color="auto"/>
          </w:divBdr>
        </w:div>
        <w:div w:id="1447624826">
          <w:marLeft w:val="0"/>
          <w:marRight w:val="0"/>
          <w:marTop w:val="0"/>
          <w:marBottom w:val="0"/>
          <w:divBdr>
            <w:top w:val="none" w:sz="0" w:space="0" w:color="auto"/>
            <w:left w:val="none" w:sz="0" w:space="0" w:color="auto"/>
            <w:bottom w:val="none" w:sz="0" w:space="0" w:color="auto"/>
            <w:right w:val="none" w:sz="0" w:space="0" w:color="auto"/>
          </w:divBdr>
        </w:div>
        <w:div w:id="1574466377">
          <w:marLeft w:val="0"/>
          <w:marRight w:val="0"/>
          <w:marTop w:val="0"/>
          <w:marBottom w:val="0"/>
          <w:divBdr>
            <w:top w:val="none" w:sz="0" w:space="0" w:color="auto"/>
            <w:left w:val="none" w:sz="0" w:space="0" w:color="auto"/>
            <w:bottom w:val="none" w:sz="0" w:space="0" w:color="auto"/>
            <w:right w:val="none" w:sz="0" w:space="0" w:color="auto"/>
          </w:divBdr>
        </w:div>
        <w:div w:id="1595823913">
          <w:marLeft w:val="0"/>
          <w:marRight w:val="0"/>
          <w:marTop w:val="0"/>
          <w:marBottom w:val="0"/>
          <w:divBdr>
            <w:top w:val="none" w:sz="0" w:space="0" w:color="auto"/>
            <w:left w:val="none" w:sz="0" w:space="0" w:color="auto"/>
            <w:bottom w:val="none" w:sz="0" w:space="0" w:color="auto"/>
            <w:right w:val="none" w:sz="0" w:space="0" w:color="auto"/>
          </w:divBdr>
        </w:div>
        <w:div w:id="1749226251">
          <w:marLeft w:val="0"/>
          <w:marRight w:val="0"/>
          <w:marTop w:val="0"/>
          <w:marBottom w:val="0"/>
          <w:divBdr>
            <w:top w:val="none" w:sz="0" w:space="0" w:color="auto"/>
            <w:left w:val="none" w:sz="0" w:space="0" w:color="auto"/>
            <w:bottom w:val="none" w:sz="0" w:space="0" w:color="auto"/>
            <w:right w:val="none" w:sz="0" w:space="0" w:color="auto"/>
          </w:divBdr>
        </w:div>
        <w:div w:id="270205742">
          <w:marLeft w:val="0"/>
          <w:marRight w:val="0"/>
          <w:marTop w:val="0"/>
          <w:marBottom w:val="0"/>
          <w:divBdr>
            <w:top w:val="none" w:sz="0" w:space="0" w:color="auto"/>
            <w:left w:val="none" w:sz="0" w:space="0" w:color="auto"/>
            <w:bottom w:val="none" w:sz="0" w:space="0" w:color="auto"/>
            <w:right w:val="none" w:sz="0" w:space="0" w:color="auto"/>
          </w:divBdr>
        </w:div>
        <w:div w:id="258873726">
          <w:marLeft w:val="0"/>
          <w:marRight w:val="0"/>
          <w:marTop w:val="0"/>
          <w:marBottom w:val="0"/>
          <w:divBdr>
            <w:top w:val="none" w:sz="0" w:space="0" w:color="auto"/>
            <w:left w:val="none" w:sz="0" w:space="0" w:color="auto"/>
            <w:bottom w:val="none" w:sz="0" w:space="0" w:color="auto"/>
            <w:right w:val="none" w:sz="0" w:space="0" w:color="auto"/>
          </w:divBdr>
        </w:div>
        <w:div w:id="2114784326">
          <w:marLeft w:val="0"/>
          <w:marRight w:val="0"/>
          <w:marTop w:val="0"/>
          <w:marBottom w:val="0"/>
          <w:divBdr>
            <w:top w:val="none" w:sz="0" w:space="0" w:color="auto"/>
            <w:left w:val="none" w:sz="0" w:space="0" w:color="auto"/>
            <w:bottom w:val="none" w:sz="0" w:space="0" w:color="auto"/>
            <w:right w:val="none" w:sz="0" w:space="0" w:color="auto"/>
          </w:divBdr>
        </w:div>
        <w:div w:id="1509633827">
          <w:marLeft w:val="0"/>
          <w:marRight w:val="0"/>
          <w:marTop w:val="0"/>
          <w:marBottom w:val="0"/>
          <w:divBdr>
            <w:top w:val="none" w:sz="0" w:space="0" w:color="auto"/>
            <w:left w:val="none" w:sz="0" w:space="0" w:color="auto"/>
            <w:bottom w:val="none" w:sz="0" w:space="0" w:color="auto"/>
            <w:right w:val="none" w:sz="0" w:space="0" w:color="auto"/>
          </w:divBdr>
        </w:div>
        <w:div w:id="1978997851">
          <w:marLeft w:val="0"/>
          <w:marRight w:val="0"/>
          <w:marTop w:val="0"/>
          <w:marBottom w:val="0"/>
          <w:divBdr>
            <w:top w:val="none" w:sz="0" w:space="0" w:color="auto"/>
            <w:left w:val="none" w:sz="0" w:space="0" w:color="auto"/>
            <w:bottom w:val="none" w:sz="0" w:space="0" w:color="auto"/>
            <w:right w:val="none" w:sz="0" w:space="0" w:color="auto"/>
          </w:divBdr>
        </w:div>
        <w:div w:id="1650206247">
          <w:marLeft w:val="0"/>
          <w:marRight w:val="0"/>
          <w:marTop w:val="0"/>
          <w:marBottom w:val="0"/>
          <w:divBdr>
            <w:top w:val="none" w:sz="0" w:space="0" w:color="auto"/>
            <w:left w:val="none" w:sz="0" w:space="0" w:color="auto"/>
            <w:bottom w:val="none" w:sz="0" w:space="0" w:color="auto"/>
            <w:right w:val="none" w:sz="0" w:space="0" w:color="auto"/>
          </w:divBdr>
        </w:div>
        <w:div w:id="902638387">
          <w:marLeft w:val="0"/>
          <w:marRight w:val="0"/>
          <w:marTop w:val="0"/>
          <w:marBottom w:val="0"/>
          <w:divBdr>
            <w:top w:val="none" w:sz="0" w:space="0" w:color="auto"/>
            <w:left w:val="none" w:sz="0" w:space="0" w:color="auto"/>
            <w:bottom w:val="none" w:sz="0" w:space="0" w:color="auto"/>
            <w:right w:val="none" w:sz="0" w:space="0" w:color="auto"/>
          </w:divBdr>
        </w:div>
        <w:div w:id="1539703921">
          <w:marLeft w:val="0"/>
          <w:marRight w:val="0"/>
          <w:marTop w:val="0"/>
          <w:marBottom w:val="0"/>
          <w:divBdr>
            <w:top w:val="none" w:sz="0" w:space="0" w:color="auto"/>
            <w:left w:val="none" w:sz="0" w:space="0" w:color="auto"/>
            <w:bottom w:val="none" w:sz="0" w:space="0" w:color="auto"/>
            <w:right w:val="none" w:sz="0" w:space="0" w:color="auto"/>
          </w:divBdr>
        </w:div>
        <w:div w:id="1978608359">
          <w:marLeft w:val="0"/>
          <w:marRight w:val="0"/>
          <w:marTop w:val="0"/>
          <w:marBottom w:val="0"/>
          <w:divBdr>
            <w:top w:val="none" w:sz="0" w:space="0" w:color="auto"/>
            <w:left w:val="none" w:sz="0" w:space="0" w:color="auto"/>
            <w:bottom w:val="none" w:sz="0" w:space="0" w:color="auto"/>
            <w:right w:val="none" w:sz="0" w:space="0" w:color="auto"/>
          </w:divBdr>
        </w:div>
        <w:div w:id="1823889564">
          <w:marLeft w:val="0"/>
          <w:marRight w:val="0"/>
          <w:marTop w:val="0"/>
          <w:marBottom w:val="0"/>
          <w:divBdr>
            <w:top w:val="none" w:sz="0" w:space="0" w:color="auto"/>
            <w:left w:val="none" w:sz="0" w:space="0" w:color="auto"/>
            <w:bottom w:val="none" w:sz="0" w:space="0" w:color="auto"/>
            <w:right w:val="none" w:sz="0" w:space="0" w:color="auto"/>
          </w:divBdr>
        </w:div>
        <w:div w:id="862496">
          <w:marLeft w:val="0"/>
          <w:marRight w:val="0"/>
          <w:marTop w:val="0"/>
          <w:marBottom w:val="0"/>
          <w:divBdr>
            <w:top w:val="none" w:sz="0" w:space="0" w:color="auto"/>
            <w:left w:val="none" w:sz="0" w:space="0" w:color="auto"/>
            <w:bottom w:val="none" w:sz="0" w:space="0" w:color="auto"/>
            <w:right w:val="none" w:sz="0" w:space="0" w:color="auto"/>
          </w:divBdr>
        </w:div>
      </w:divsChild>
    </w:div>
    <w:div w:id="1281187021">
      <w:bodyDiv w:val="1"/>
      <w:marLeft w:val="0"/>
      <w:marRight w:val="0"/>
      <w:marTop w:val="0"/>
      <w:marBottom w:val="0"/>
      <w:divBdr>
        <w:top w:val="none" w:sz="0" w:space="0" w:color="auto"/>
        <w:left w:val="none" w:sz="0" w:space="0" w:color="auto"/>
        <w:bottom w:val="none" w:sz="0" w:space="0" w:color="auto"/>
        <w:right w:val="none" w:sz="0" w:space="0" w:color="auto"/>
      </w:divBdr>
      <w:divsChild>
        <w:div w:id="1706716043">
          <w:marLeft w:val="0"/>
          <w:marRight w:val="0"/>
          <w:marTop w:val="0"/>
          <w:marBottom w:val="0"/>
          <w:divBdr>
            <w:top w:val="none" w:sz="0" w:space="0" w:color="auto"/>
            <w:left w:val="none" w:sz="0" w:space="0" w:color="auto"/>
            <w:bottom w:val="none" w:sz="0" w:space="0" w:color="auto"/>
            <w:right w:val="none" w:sz="0" w:space="0" w:color="auto"/>
          </w:divBdr>
        </w:div>
        <w:div w:id="1834373728">
          <w:marLeft w:val="0"/>
          <w:marRight w:val="0"/>
          <w:marTop w:val="0"/>
          <w:marBottom w:val="0"/>
          <w:divBdr>
            <w:top w:val="none" w:sz="0" w:space="0" w:color="auto"/>
            <w:left w:val="none" w:sz="0" w:space="0" w:color="auto"/>
            <w:bottom w:val="none" w:sz="0" w:space="0" w:color="auto"/>
            <w:right w:val="none" w:sz="0" w:space="0" w:color="auto"/>
          </w:divBdr>
        </w:div>
        <w:div w:id="1068460460">
          <w:marLeft w:val="0"/>
          <w:marRight w:val="0"/>
          <w:marTop w:val="0"/>
          <w:marBottom w:val="0"/>
          <w:divBdr>
            <w:top w:val="none" w:sz="0" w:space="0" w:color="auto"/>
            <w:left w:val="none" w:sz="0" w:space="0" w:color="auto"/>
            <w:bottom w:val="none" w:sz="0" w:space="0" w:color="auto"/>
            <w:right w:val="none" w:sz="0" w:space="0" w:color="auto"/>
          </w:divBdr>
        </w:div>
        <w:div w:id="567349908">
          <w:marLeft w:val="0"/>
          <w:marRight w:val="0"/>
          <w:marTop w:val="0"/>
          <w:marBottom w:val="0"/>
          <w:divBdr>
            <w:top w:val="none" w:sz="0" w:space="0" w:color="auto"/>
            <w:left w:val="none" w:sz="0" w:space="0" w:color="auto"/>
            <w:bottom w:val="none" w:sz="0" w:space="0" w:color="auto"/>
            <w:right w:val="none" w:sz="0" w:space="0" w:color="auto"/>
          </w:divBdr>
        </w:div>
        <w:div w:id="1186599009">
          <w:marLeft w:val="0"/>
          <w:marRight w:val="0"/>
          <w:marTop w:val="0"/>
          <w:marBottom w:val="0"/>
          <w:divBdr>
            <w:top w:val="none" w:sz="0" w:space="0" w:color="auto"/>
            <w:left w:val="none" w:sz="0" w:space="0" w:color="auto"/>
            <w:bottom w:val="none" w:sz="0" w:space="0" w:color="auto"/>
            <w:right w:val="none" w:sz="0" w:space="0" w:color="auto"/>
          </w:divBdr>
        </w:div>
        <w:div w:id="1809128599">
          <w:marLeft w:val="0"/>
          <w:marRight w:val="0"/>
          <w:marTop w:val="0"/>
          <w:marBottom w:val="0"/>
          <w:divBdr>
            <w:top w:val="none" w:sz="0" w:space="0" w:color="auto"/>
            <w:left w:val="none" w:sz="0" w:space="0" w:color="auto"/>
            <w:bottom w:val="none" w:sz="0" w:space="0" w:color="auto"/>
            <w:right w:val="none" w:sz="0" w:space="0" w:color="auto"/>
          </w:divBdr>
        </w:div>
      </w:divsChild>
    </w:div>
    <w:div w:id="1283882685">
      <w:bodyDiv w:val="1"/>
      <w:marLeft w:val="0"/>
      <w:marRight w:val="0"/>
      <w:marTop w:val="0"/>
      <w:marBottom w:val="0"/>
      <w:divBdr>
        <w:top w:val="none" w:sz="0" w:space="0" w:color="auto"/>
        <w:left w:val="none" w:sz="0" w:space="0" w:color="auto"/>
        <w:bottom w:val="none" w:sz="0" w:space="0" w:color="auto"/>
        <w:right w:val="none" w:sz="0" w:space="0" w:color="auto"/>
      </w:divBdr>
    </w:div>
    <w:div w:id="1295016644">
      <w:bodyDiv w:val="1"/>
      <w:marLeft w:val="0"/>
      <w:marRight w:val="0"/>
      <w:marTop w:val="0"/>
      <w:marBottom w:val="0"/>
      <w:divBdr>
        <w:top w:val="none" w:sz="0" w:space="0" w:color="auto"/>
        <w:left w:val="none" w:sz="0" w:space="0" w:color="auto"/>
        <w:bottom w:val="none" w:sz="0" w:space="0" w:color="auto"/>
        <w:right w:val="none" w:sz="0" w:space="0" w:color="auto"/>
      </w:divBdr>
      <w:divsChild>
        <w:div w:id="521285093">
          <w:marLeft w:val="0"/>
          <w:marRight w:val="0"/>
          <w:marTop w:val="0"/>
          <w:marBottom w:val="0"/>
          <w:divBdr>
            <w:top w:val="none" w:sz="0" w:space="0" w:color="auto"/>
            <w:left w:val="none" w:sz="0" w:space="0" w:color="auto"/>
            <w:bottom w:val="none" w:sz="0" w:space="0" w:color="auto"/>
            <w:right w:val="none" w:sz="0" w:space="0" w:color="auto"/>
          </w:divBdr>
        </w:div>
        <w:div w:id="1375232520">
          <w:marLeft w:val="0"/>
          <w:marRight w:val="0"/>
          <w:marTop w:val="0"/>
          <w:marBottom w:val="0"/>
          <w:divBdr>
            <w:top w:val="none" w:sz="0" w:space="0" w:color="auto"/>
            <w:left w:val="none" w:sz="0" w:space="0" w:color="auto"/>
            <w:bottom w:val="none" w:sz="0" w:space="0" w:color="auto"/>
            <w:right w:val="none" w:sz="0" w:space="0" w:color="auto"/>
          </w:divBdr>
        </w:div>
      </w:divsChild>
    </w:div>
    <w:div w:id="1297832500">
      <w:bodyDiv w:val="1"/>
      <w:marLeft w:val="0"/>
      <w:marRight w:val="0"/>
      <w:marTop w:val="0"/>
      <w:marBottom w:val="0"/>
      <w:divBdr>
        <w:top w:val="none" w:sz="0" w:space="0" w:color="auto"/>
        <w:left w:val="none" w:sz="0" w:space="0" w:color="auto"/>
        <w:bottom w:val="none" w:sz="0" w:space="0" w:color="auto"/>
        <w:right w:val="none" w:sz="0" w:space="0" w:color="auto"/>
      </w:divBdr>
    </w:div>
    <w:div w:id="1300070034">
      <w:bodyDiv w:val="1"/>
      <w:marLeft w:val="0"/>
      <w:marRight w:val="0"/>
      <w:marTop w:val="0"/>
      <w:marBottom w:val="0"/>
      <w:divBdr>
        <w:top w:val="none" w:sz="0" w:space="0" w:color="auto"/>
        <w:left w:val="none" w:sz="0" w:space="0" w:color="auto"/>
        <w:bottom w:val="none" w:sz="0" w:space="0" w:color="auto"/>
        <w:right w:val="none" w:sz="0" w:space="0" w:color="auto"/>
      </w:divBdr>
    </w:div>
    <w:div w:id="1300383573">
      <w:bodyDiv w:val="1"/>
      <w:marLeft w:val="0"/>
      <w:marRight w:val="0"/>
      <w:marTop w:val="0"/>
      <w:marBottom w:val="0"/>
      <w:divBdr>
        <w:top w:val="none" w:sz="0" w:space="0" w:color="auto"/>
        <w:left w:val="none" w:sz="0" w:space="0" w:color="auto"/>
        <w:bottom w:val="none" w:sz="0" w:space="0" w:color="auto"/>
        <w:right w:val="none" w:sz="0" w:space="0" w:color="auto"/>
      </w:divBdr>
      <w:divsChild>
        <w:div w:id="643042538">
          <w:marLeft w:val="0"/>
          <w:marRight w:val="0"/>
          <w:marTop w:val="0"/>
          <w:marBottom w:val="0"/>
          <w:divBdr>
            <w:top w:val="none" w:sz="0" w:space="0" w:color="auto"/>
            <w:left w:val="none" w:sz="0" w:space="0" w:color="auto"/>
            <w:bottom w:val="none" w:sz="0" w:space="0" w:color="auto"/>
            <w:right w:val="none" w:sz="0" w:space="0" w:color="auto"/>
          </w:divBdr>
        </w:div>
      </w:divsChild>
    </w:div>
    <w:div w:id="1314943560">
      <w:bodyDiv w:val="1"/>
      <w:marLeft w:val="0"/>
      <w:marRight w:val="0"/>
      <w:marTop w:val="0"/>
      <w:marBottom w:val="0"/>
      <w:divBdr>
        <w:top w:val="none" w:sz="0" w:space="0" w:color="auto"/>
        <w:left w:val="none" w:sz="0" w:space="0" w:color="auto"/>
        <w:bottom w:val="none" w:sz="0" w:space="0" w:color="auto"/>
        <w:right w:val="none" w:sz="0" w:space="0" w:color="auto"/>
      </w:divBdr>
      <w:divsChild>
        <w:div w:id="467237093">
          <w:marLeft w:val="0"/>
          <w:marRight w:val="0"/>
          <w:marTop w:val="0"/>
          <w:marBottom w:val="0"/>
          <w:divBdr>
            <w:top w:val="none" w:sz="0" w:space="0" w:color="auto"/>
            <w:left w:val="none" w:sz="0" w:space="0" w:color="auto"/>
            <w:bottom w:val="none" w:sz="0" w:space="0" w:color="auto"/>
            <w:right w:val="none" w:sz="0" w:space="0" w:color="auto"/>
          </w:divBdr>
        </w:div>
      </w:divsChild>
    </w:div>
    <w:div w:id="1317218964">
      <w:bodyDiv w:val="1"/>
      <w:marLeft w:val="0"/>
      <w:marRight w:val="0"/>
      <w:marTop w:val="0"/>
      <w:marBottom w:val="0"/>
      <w:divBdr>
        <w:top w:val="none" w:sz="0" w:space="0" w:color="auto"/>
        <w:left w:val="none" w:sz="0" w:space="0" w:color="auto"/>
        <w:bottom w:val="none" w:sz="0" w:space="0" w:color="auto"/>
        <w:right w:val="none" w:sz="0" w:space="0" w:color="auto"/>
      </w:divBdr>
      <w:divsChild>
        <w:div w:id="1367221680">
          <w:marLeft w:val="0"/>
          <w:marRight w:val="0"/>
          <w:marTop w:val="0"/>
          <w:marBottom w:val="0"/>
          <w:divBdr>
            <w:top w:val="none" w:sz="0" w:space="0" w:color="auto"/>
            <w:left w:val="none" w:sz="0" w:space="0" w:color="auto"/>
            <w:bottom w:val="none" w:sz="0" w:space="0" w:color="auto"/>
            <w:right w:val="none" w:sz="0" w:space="0" w:color="auto"/>
          </w:divBdr>
        </w:div>
        <w:div w:id="1613394457">
          <w:marLeft w:val="0"/>
          <w:marRight w:val="0"/>
          <w:marTop w:val="0"/>
          <w:marBottom w:val="0"/>
          <w:divBdr>
            <w:top w:val="none" w:sz="0" w:space="0" w:color="auto"/>
            <w:left w:val="none" w:sz="0" w:space="0" w:color="auto"/>
            <w:bottom w:val="none" w:sz="0" w:space="0" w:color="auto"/>
            <w:right w:val="none" w:sz="0" w:space="0" w:color="auto"/>
          </w:divBdr>
        </w:div>
      </w:divsChild>
    </w:div>
    <w:div w:id="1325549721">
      <w:bodyDiv w:val="1"/>
      <w:marLeft w:val="0"/>
      <w:marRight w:val="0"/>
      <w:marTop w:val="0"/>
      <w:marBottom w:val="0"/>
      <w:divBdr>
        <w:top w:val="none" w:sz="0" w:space="0" w:color="auto"/>
        <w:left w:val="none" w:sz="0" w:space="0" w:color="auto"/>
        <w:bottom w:val="none" w:sz="0" w:space="0" w:color="auto"/>
        <w:right w:val="none" w:sz="0" w:space="0" w:color="auto"/>
      </w:divBdr>
      <w:divsChild>
        <w:div w:id="1929346743">
          <w:marLeft w:val="0"/>
          <w:marRight w:val="0"/>
          <w:marTop w:val="0"/>
          <w:marBottom w:val="0"/>
          <w:divBdr>
            <w:top w:val="none" w:sz="0" w:space="0" w:color="auto"/>
            <w:left w:val="none" w:sz="0" w:space="0" w:color="auto"/>
            <w:bottom w:val="none" w:sz="0" w:space="0" w:color="auto"/>
            <w:right w:val="none" w:sz="0" w:space="0" w:color="auto"/>
          </w:divBdr>
        </w:div>
        <w:div w:id="1377654686">
          <w:marLeft w:val="0"/>
          <w:marRight w:val="0"/>
          <w:marTop w:val="0"/>
          <w:marBottom w:val="0"/>
          <w:divBdr>
            <w:top w:val="none" w:sz="0" w:space="0" w:color="auto"/>
            <w:left w:val="none" w:sz="0" w:space="0" w:color="auto"/>
            <w:bottom w:val="none" w:sz="0" w:space="0" w:color="auto"/>
            <w:right w:val="none" w:sz="0" w:space="0" w:color="auto"/>
          </w:divBdr>
        </w:div>
        <w:div w:id="1893342138">
          <w:marLeft w:val="0"/>
          <w:marRight w:val="0"/>
          <w:marTop w:val="0"/>
          <w:marBottom w:val="0"/>
          <w:divBdr>
            <w:top w:val="none" w:sz="0" w:space="0" w:color="auto"/>
            <w:left w:val="none" w:sz="0" w:space="0" w:color="auto"/>
            <w:bottom w:val="none" w:sz="0" w:space="0" w:color="auto"/>
            <w:right w:val="none" w:sz="0" w:space="0" w:color="auto"/>
          </w:divBdr>
        </w:div>
        <w:div w:id="1017389526">
          <w:marLeft w:val="0"/>
          <w:marRight w:val="0"/>
          <w:marTop w:val="0"/>
          <w:marBottom w:val="0"/>
          <w:divBdr>
            <w:top w:val="none" w:sz="0" w:space="0" w:color="auto"/>
            <w:left w:val="none" w:sz="0" w:space="0" w:color="auto"/>
            <w:bottom w:val="none" w:sz="0" w:space="0" w:color="auto"/>
            <w:right w:val="none" w:sz="0" w:space="0" w:color="auto"/>
          </w:divBdr>
        </w:div>
        <w:div w:id="431778691">
          <w:marLeft w:val="0"/>
          <w:marRight w:val="0"/>
          <w:marTop w:val="0"/>
          <w:marBottom w:val="0"/>
          <w:divBdr>
            <w:top w:val="none" w:sz="0" w:space="0" w:color="auto"/>
            <w:left w:val="none" w:sz="0" w:space="0" w:color="auto"/>
            <w:bottom w:val="none" w:sz="0" w:space="0" w:color="auto"/>
            <w:right w:val="none" w:sz="0" w:space="0" w:color="auto"/>
          </w:divBdr>
        </w:div>
        <w:div w:id="783771242">
          <w:marLeft w:val="0"/>
          <w:marRight w:val="0"/>
          <w:marTop w:val="0"/>
          <w:marBottom w:val="0"/>
          <w:divBdr>
            <w:top w:val="none" w:sz="0" w:space="0" w:color="auto"/>
            <w:left w:val="none" w:sz="0" w:space="0" w:color="auto"/>
            <w:bottom w:val="none" w:sz="0" w:space="0" w:color="auto"/>
            <w:right w:val="none" w:sz="0" w:space="0" w:color="auto"/>
          </w:divBdr>
        </w:div>
        <w:div w:id="508372965">
          <w:marLeft w:val="0"/>
          <w:marRight w:val="0"/>
          <w:marTop w:val="0"/>
          <w:marBottom w:val="0"/>
          <w:divBdr>
            <w:top w:val="none" w:sz="0" w:space="0" w:color="auto"/>
            <w:left w:val="none" w:sz="0" w:space="0" w:color="auto"/>
            <w:bottom w:val="none" w:sz="0" w:space="0" w:color="auto"/>
            <w:right w:val="none" w:sz="0" w:space="0" w:color="auto"/>
          </w:divBdr>
        </w:div>
        <w:div w:id="302009363">
          <w:marLeft w:val="0"/>
          <w:marRight w:val="0"/>
          <w:marTop w:val="0"/>
          <w:marBottom w:val="0"/>
          <w:divBdr>
            <w:top w:val="none" w:sz="0" w:space="0" w:color="auto"/>
            <w:left w:val="none" w:sz="0" w:space="0" w:color="auto"/>
            <w:bottom w:val="none" w:sz="0" w:space="0" w:color="auto"/>
            <w:right w:val="none" w:sz="0" w:space="0" w:color="auto"/>
          </w:divBdr>
        </w:div>
      </w:divsChild>
    </w:div>
    <w:div w:id="1329015571">
      <w:bodyDiv w:val="1"/>
      <w:marLeft w:val="0"/>
      <w:marRight w:val="0"/>
      <w:marTop w:val="0"/>
      <w:marBottom w:val="0"/>
      <w:divBdr>
        <w:top w:val="none" w:sz="0" w:space="0" w:color="auto"/>
        <w:left w:val="none" w:sz="0" w:space="0" w:color="auto"/>
        <w:bottom w:val="none" w:sz="0" w:space="0" w:color="auto"/>
        <w:right w:val="none" w:sz="0" w:space="0" w:color="auto"/>
      </w:divBdr>
      <w:divsChild>
        <w:div w:id="1067068137">
          <w:marLeft w:val="0"/>
          <w:marRight w:val="0"/>
          <w:marTop w:val="0"/>
          <w:marBottom w:val="0"/>
          <w:divBdr>
            <w:top w:val="none" w:sz="0" w:space="0" w:color="auto"/>
            <w:left w:val="none" w:sz="0" w:space="0" w:color="auto"/>
            <w:bottom w:val="none" w:sz="0" w:space="0" w:color="auto"/>
            <w:right w:val="none" w:sz="0" w:space="0" w:color="auto"/>
          </w:divBdr>
        </w:div>
      </w:divsChild>
    </w:div>
    <w:div w:id="1338464416">
      <w:bodyDiv w:val="1"/>
      <w:marLeft w:val="0"/>
      <w:marRight w:val="0"/>
      <w:marTop w:val="0"/>
      <w:marBottom w:val="0"/>
      <w:divBdr>
        <w:top w:val="none" w:sz="0" w:space="0" w:color="auto"/>
        <w:left w:val="none" w:sz="0" w:space="0" w:color="auto"/>
        <w:bottom w:val="none" w:sz="0" w:space="0" w:color="auto"/>
        <w:right w:val="none" w:sz="0" w:space="0" w:color="auto"/>
      </w:divBdr>
      <w:divsChild>
        <w:div w:id="1778256173">
          <w:marLeft w:val="0"/>
          <w:marRight w:val="0"/>
          <w:marTop w:val="0"/>
          <w:marBottom w:val="0"/>
          <w:divBdr>
            <w:top w:val="none" w:sz="0" w:space="0" w:color="auto"/>
            <w:left w:val="none" w:sz="0" w:space="0" w:color="auto"/>
            <w:bottom w:val="none" w:sz="0" w:space="0" w:color="auto"/>
            <w:right w:val="none" w:sz="0" w:space="0" w:color="auto"/>
          </w:divBdr>
        </w:div>
        <w:div w:id="387188190">
          <w:marLeft w:val="0"/>
          <w:marRight w:val="0"/>
          <w:marTop w:val="0"/>
          <w:marBottom w:val="0"/>
          <w:divBdr>
            <w:top w:val="none" w:sz="0" w:space="0" w:color="auto"/>
            <w:left w:val="none" w:sz="0" w:space="0" w:color="auto"/>
            <w:bottom w:val="none" w:sz="0" w:space="0" w:color="auto"/>
            <w:right w:val="none" w:sz="0" w:space="0" w:color="auto"/>
          </w:divBdr>
        </w:div>
        <w:div w:id="259411415">
          <w:marLeft w:val="0"/>
          <w:marRight w:val="0"/>
          <w:marTop w:val="0"/>
          <w:marBottom w:val="0"/>
          <w:divBdr>
            <w:top w:val="none" w:sz="0" w:space="0" w:color="auto"/>
            <w:left w:val="none" w:sz="0" w:space="0" w:color="auto"/>
            <w:bottom w:val="none" w:sz="0" w:space="0" w:color="auto"/>
            <w:right w:val="none" w:sz="0" w:space="0" w:color="auto"/>
          </w:divBdr>
        </w:div>
        <w:div w:id="1178348780">
          <w:marLeft w:val="0"/>
          <w:marRight w:val="0"/>
          <w:marTop w:val="0"/>
          <w:marBottom w:val="0"/>
          <w:divBdr>
            <w:top w:val="none" w:sz="0" w:space="0" w:color="auto"/>
            <w:left w:val="none" w:sz="0" w:space="0" w:color="auto"/>
            <w:bottom w:val="none" w:sz="0" w:space="0" w:color="auto"/>
            <w:right w:val="none" w:sz="0" w:space="0" w:color="auto"/>
          </w:divBdr>
        </w:div>
        <w:div w:id="1804039050">
          <w:marLeft w:val="0"/>
          <w:marRight w:val="0"/>
          <w:marTop w:val="0"/>
          <w:marBottom w:val="0"/>
          <w:divBdr>
            <w:top w:val="none" w:sz="0" w:space="0" w:color="auto"/>
            <w:left w:val="none" w:sz="0" w:space="0" w:color="auto"/>
            <w:bottom w:val="none" w:sz="0" w:space="0" w:color="auto"/>
            <w:right w:val="none" w:sz="0" w:space="0" w:color="auto"/>
          </w:divBdr>
        </w:div>
      </w:divsChild>
    </w:div>
    <w:div w:id="1341665696">
      <w:bodyDiv w:val="1"/>
      <w:marLeft w:val="0"/>
      <w:marRight w:val="0"/>
      <w:marTop w:val="0"/>
      <w:marBottom w:val="0"/>
      <w:divBdr>
        <w:top w:val="none" w:sz="0" w:space="0" w:color="auto"/>
        <w:left w:val="none" w:sz="0" w:space="0" w:color="auto"/>
        <w:bottom w:val="none" w:sz="0" w:space="0" w:color="auto"/>
        <w:right w:val="none" w:sz="0" w:space="0" w:color="auto"/>
      </w:divBdr>
      <w:divsChild>
        <w:div w:id="1738355789">
          <w:marLeft w:val="0"/>
          <w:marRight w:val="0"/>
          <w:marTop w:val="0"/>
          <w:marBottom w:val="0"/>
          <w:divBdr>
            <w:top w:val="none" w:sz="0" w:space="0" w:color="auto"/>
            <w:left w:val="none" w:sz="0" w:space="0" w:color="auto"/>
            <w:bottom w:val="none" w:sz="0" w:space="0" w:color="auto"/>
            <w:right w:val="none" w:sz="0" w:space="0" w:color="auto"/>
          </w:divBdr>
        </w:div>
        <w:div w:id="1995642005">
          <w:marLeft w:val="0"/>
          <w:marRight w:val="0"/>
          <w:marTop w:val="0"/>
          <w:marBottom w:val="0"/>
          <w:divBdr>
            <w:top w:val="none" w:sz="0" w:space="0" w:color="auto"/>
            <w:left w:val="none" w:sz="0" w:space="0" w:color="auto"/>
            <w:bottom w:val="none" w:sz="0" w:space="0" w:color="auto"/>
            <w:right w:val="none" w:sz="0" w:space="0" w:color="auto"/>
          </w:divBdr>
        </w:div>
        <w:div w:id="747459469">
          <w:marLeft w:val="0"/>
          <w:marRight w:val="0"/>
          <w:marTop w:val="0"/>
          <w:marBottom w:val="0"/>
          <w:divBdr>
            <w:top w:val="none" w:sz="0" w:space="0" w:color="auto"/>
            <w:left w:val="none" w:sz="0" w:space="0" w:color="auto"/>
            <w:bottom w:val="none" w:sz="0" w:space="0" w:color="auto"/>
            <w:right w:val="none" w:sz="0" w:space="0" w:color="auto"/>
          </w:divBdr>
        </w:div>
        <w:div w:id="1922710630">
          <w:marLeft w:val="0"/>
          <w:marRight w:val="0"/>
          <w:marTop w:val="0"/>
          <w:marBottom w:val="0"/>
          <w:divBdr>
            <w:top w:val="none" w:sz="0" w:space="0" w:color="auto"/>
            <w:left w:val="none" w:sz="0" w:space="0" w:color="auto"/>
            <w:bottom w:val="none" w:sz="0" w:space="0" w:color="auto"/>
            <w:right w:val="none" w:sz="0" w:space="0" w:color="auto"/>
          </w:divBdr>
        </w:div>
        <w:div w:id="784160676">
          <w:marLeft w:val="0"/>
          <w:marRight w:val="0"/>
          <w:marTop w:val="0"/>
          <w:marBottom w:val="0"/>
          <w:divBdr>
            <w:top w:val="none" w:sz="0" w:space="0" w:color="auto"/>
            <w:left w:val="none" w:sz="0" w:space="0" w:color="auto"/>
            <w:bottom w:val="none" w:sz="0" w:space="0" w:color="auto"/>
            <w:right w:val="none" w:sz="0" w:space="0" w:color="auto"/>
          </w:divBdr>
        </w:div>
        <w:div w:id="1154755075">
          <w:marLeft w:val="0"/>
          <w:marRight w:val="0"/>
          <w:marTop w:val="0"/>
          <w:marBottom w:val="0"/>
          <w:divBdr>
            <w:top w:val="none" w:sz="0" w:space="0" w:color="auto"/>
            <w:left w:val="none" w:sz="0" w:space="0" w:color="auto"/>
            <w:bottom w:val="none" w:sz="0" w:space="0" w:color="auto"/>
            <w:right w:val="none" w:sz="0" w:space="0" w:color="auto"/>
          </w:divBdr>
        </w:div>
        <w:div w:id="1424112584">
          <w:marLeft w:val="0"/>
          <w:marRight w:val="0"/>
          <w:marTop w:val="0"/>
          <w:marBottom w:val="0"/>
          <w:divBdr>
            <w:top w:val="none" w:sz="0" w:space="0" w:color="auto"/>
            <w:left w:val="none" w:sz="0" w:space="0" w:color="auto"/>
            <w:bottom w:val="none" w:sz="0" w:space="0" w:color="auto"/>
            <w:right w:val="none" w:sz="0" w:space="0" w:color="auto"/>
          </w:divBdr>
        </w:div>
        <w:div w:id="326518778">
          <w:marLeft w:val="0"/>
          <w:marRight w:val="0"/>
          <w:marTop w:val="0"/>
          <w:marBottom w:val="0"/>
          <w:divBdr>
            <w:top w:val="none" w:sz="0" w:space="0" w:color="auto"/>
            <w:left w:val="none" w:sz="0" w:space="0" w:color="auto"/>
            <w:bottom w:val="none" w:sz="0" w:space="0" w:color="auto"/>
            <w:right w:val="none" w:sz="0" w:space="0" w:color="auto"/>
          </w:divBdr>
        </w:div>
        <w:div w:id="1900093436">
          <w:marLeft w:val="0"/>
          <w:marRight w:val="0"/>
          <w:marTop w:val="0"/>
          <w:marBottom w:val="0"/>
          <w:divBdr>
            <w:top w:val="none" w:sz="0" w:space="0" w:color="auto"/>
            <w:left w:val="none" w:sz="0" w:space="0" w:color="auto"/>
            <w:bottom w:val="none" w:sz="0" w:space="0" w:color="auto"/>
            <w:right w:val="none" w:sz="0" w:space="0" w:color="auto"/>
          </w:divBdr>
        </w:div>
        <w:div w:id="721564928">
          <w:marLeft w:val="0"/>
          <w:marRight w:val="0"/>
          <w:marTop w:val="0"/>
          <w:marBottom w:val="0"/>
          <w:divBdr>
            <w:top w:val="none" w:sz="0" w:space="0" w:color="auto"/>
            <w:left w:val="none" w:sz="0" w:space="0" w:color="auto"/>
            <w:bottom w:val="none" w:sz="0" w:space="0" w:color="auto"/>
            <w:right w:val="none" w:sz="0" w:space="0" w:color="auto"/>
          </w:divBdr>
        </w:div>
        <w:div w:id="1293710474">
          <w:marLeft w:val="0"/>
          <w:marRight w:val="0"/>
          <w:marTop w:val="0"/>
          <w:marBottom w:val="0"/>
          <w:divBdr>
            <w:top w:val="none" w:sz="0" w:space="0" w:color="auto"/>
            <w:left w:val="none" w:sz="0" w:space="0" w:color="auto"/>
            <w:bottom w:val="none" w:sz="0" w:space="0" w:color="auto"/>
            <w:right w:val="none" w:sz="0" w:space="0" w:color="auto"/>
          </w:divBdr>
        </w:div>
        <w:div w:id="1967618374">
          <w:marLeft w:val="0"/>
          <w:marRight w:val="0"/>
          <w:marTop w:val="0"/>
          <w:marBottom w:val="0"/>
          <w:divBdr>
            <w:top w:val="none" w:sz="0" w:space="0" w:color="auto"/>
            <w:left w:val="none" w:sz="0" w:space="0" w:color="auto"/>
            <w:bottom w:val="none" w:sz="0" w:space="0" w:color="auto"/>
            <w:right w:val="none" w:sz="0" w:space="0" w:color="auto"/>
          </w:divBdr>
        </w:div>
        <w:div w:id="398017816">
          <w:marLeft w:val="0"/>
          <w:marRight w:val="0"/>
          <w:marTop w:val="0"/>
          <w:marBottom w:val="0"/>
          <w:divBdr>
            <w:top w:val="none" w:sz="0" w:space="0" w:color="auto"/>
            <w:left w:val="none" w:sz="0" w:space="0" w:color="auto"/>
            <w:bottom w:val="none" w:sz="0" w:space="0" w:color="auto"/>
            <w:right w:val="none" w:sz="0" w:space="0" w:color="auto"/>
          </w:divBdr>
        </w:div>
        <w:div w:id="877667324">
          <w:marLeft w:val="0"/>
          <w:marRight w:val="0"/>
          <w:marTop w:val="0"/>
          <w:marBottom w:val="0"/>
          <w:divBdr>
            <w:top w:val="none" w:sz="0" w:space="0" w:color="auto"/>
            <w:left w:val="none" w:sz="0" w:space="0" w:color="auto"/>
            <w:bottom w:val="none" w:sz="0" w:space="0" w:color="auto"/>
            <w:right w:val="none" w:sz="0" w:space="0" w:color="auto"/>
          </w:divBdr>
        </w:div>
        <w:div w:id="402415813">
          <w:marLeft w:val="0"/>
          <w:marRight w:val="0"/>
          <w:marTop w:val="0"/>
          <w:marBottom w:val="0"/>
          <w:divBdr>
            <w:top w:val="none" w:sz="0" w:space="0" w:color="auto"/>
            <w:left w:val="none" w:sz="0" w:space="0" w:color="auto"/>
            <w:bottom w:val="none" w:sz="0" w:space="0" w:color="auto"/>
            <w:right w:val="none" w:sz="0" w:space="0" w:color="auto"/>
          </w:divBdr>
        </w:div>
        <w:div w:id="423692650">
          <w:marLeft w:val="0"/>
          <w:marRight w:val="0"/>
          <w:marTop w:val="0"/>
          <w:marBottom w:val="0"/>
          <w:divBdr>
            <w:top w:val="none" w:sz="0" w:space="0" w:color="auto"/>
            <w:left w:val="none" w:sz="0" w:space="0" w:color="auto"/>
            <w:bottom w:val="none" w:sz="0" w:space="0" w:color="auto"/>
            <w:right w:val="none" w:sz="0" w:space="0" w:color="auto"/>
          </w:divBdr>
        </w:div>
        <w:div w:id="882984607">
          <w:marLeft w:val="0"/>
          <w:marRight w:val="0"/>
          <w:marTop w:val="0"/>
          <w:marBottom w:val="0"/>
          <w:divBdr>
            <w:top w:val="none" w:sz="0" w:space="0" w:color="auto"/>
            <w:left w:val="none" w:sz="0" w:space="0" w:color="auto"/>
            <w:bottom w:val="none" w:sz="0" w:space="0" w:color="auto"/>
            <w:right w:val="none" w:sz="0" w:space="0" w:color="auto"/>
          </w:divBdr>
        </w:div>
        <w:div w:id="1318261291">
          <w:marLeft w:val="0"/>
          <w:marRight w:val="0"/>
          <w:marTop w:val="0"/>
          <w:marBottom w:val="0"/>
          <w:divBdr>
            <w:top w:val="none" w:sz="0" w:space="0" w:color="auto"/>
            <w:left w:val="none" w:sz="0" w:space="0" w:color="auto"/>
            <w:bottom w:val="none" w:sz="0" w:space="0" w:color="auto"/>
            <w:right w:val="none" w:sz="0" w:space="0" w:color="auto"/>
          </w:divBdr>
        </w:div>
        <w:div w:id="2099131457">
          <w:marLeft w:val="0"/>
          <w:marRight w:val="0"/>
          <w:marTop w:val="0"/>
          <w:marBottom w:val="0"/>
          <w:divBdr>
            <w:top w:val="none" w:sz="0" w:space="0" w:color="auto"/>
            <w:left w:val="none" w:sz="0" w:space="0" w:color="auto"/>
            <w:bottom w:val="none" w:sz="0" w:space="0" w:color="auto"/>
            <w:right w:val="none" w:sz="0" w:space="0" w:color="auto"/>
          </w:divBdr>
        </w:div>
        <w:div w:id="1166362744">
          <w:marLeft w:val="0"/>
          <w:marRight w:val="0"/>
          <w:marTop w:val="0"/>
          <w:marBottom w:val="0"/>
          <w:divBdr>
            <w:top w:val="none" w:sz="0" w:space="0" w:color="auto"/>
            <w:left w:val="none" w:sz="0" w:space="0" w:color="auto"/>
            <w:bottom w:val="none" w:sz="0" w:space="0" w:color="auto"/>
            <w:right w:val="none" w:sz="0" w:space="0" w:color="auto"/>
          </w:divBdr>
        </w:div>
        <w:div w:id="862666720">
          <w:marLeft w:val="0"/>
          <w:marRight w:val="0"/>
          <w:marTop w:val="0"/>
          <w:marBottom w:val="0"/>
          <w:divBdr>
            <w:top w:val="none" w:sz="0" w:space="0" w:color="auto"/>
            <w:left w:val="none" w:sz="0" w:space="0" w:color="auto"/>
            <w:bottom w:val="none" w:sz="0" w:space="0" w:color="auto"/>
            <w:right w:val="none" w:sz="0" w:space="0" w:color="auto"/>
          </w:divBdr>
        </w:div>
        <w:div w:id="214202259">
          <w:marLeft w:val="0"/>
          <w:marRight w:val="0"/>
          <w:marTop w:val="0"/>
          <w:marBottom w:val="0"/>
          <w:divBdr>
            <w:top w:val="none" w:sz="0" w:space="0" w:color="auto"/>
            <w:left w:val="none" w:sz="0" w:space="0" w:color="auto"/>
            <w:bottom w:val="none" w:sz="0" w:space="0" w:color="auto"/>
            <w:right w:val="none" w:sz="0" w:space="0" w:color="auto"/>
          </w:divBdr>
        </w:div>
        <w:div w:id="1578512954">
          <w:marLeft w:val="0"/>
          <w:marRight w:val="0"/>
          <w:marTop w:val="0"/>
          <w:marBottom w:val="0"/>
          <w:divBdr>
            <w:top w:val="none" w:sz="0" w:space="0" w:color="auto"/>
            <w:left w:val="none" w:sz="0" w:space="0" w:color="auto"/>
            <w:bottom w:val="none" w:sz="0" w:space="0" w:color="auto"/>
            <w:right w:val="none" w:sz="0" w:space="0" w:color="auto"/>
          </w:divBdr>
        </w:div>
        <w:div w:id="1710762381">
          <w:marLeft w:val="0"/>
          <w:marRight w:val="0"/>
          <w:marTop w:val="0"/>
          <w:marBottom w:val="0"/>
          <w:divBdr>
            <w:top w:val="none" w:sz="0" w:space="0" w:color="auto"/>
            <w:left w:val="none" w:sz="0" w:space="0" w:color="auto"/>
            <w:bottom w:val="none" w:sz="0" w:space="0" w:color="auto"/>
            <w:right w:val="none" w:sz="0" w:space="0" w:color="auto"/>
          </w:divBdr>
        </w:div>
        <w:div w:id="343093636">
          <w:marLeft w:val="0"/>
          <w:marRight w:val="0"/>
          <w:marTop w:val="0"/>
          <w:marBottom w:val="0"/>
          <w:divBdr>
            <w:top w:val="none" w:sz="0" w:space="0" w:color="auto"/>
            <w:left w:val="none" w:sz="0" w:space="0" w:color="auto"/>
            <w:bottom w:val="none" w:sz="0" w:space="0" w:color="auto"/>
            <w:right w:val="none" w:sz="0" w:space="0" w:color="auto"/>
          </w:divBdr>
        </w:div>
        <w:div w:id="908153253">
          <w:marLeft w:val="0"/>
          <w:marRight w:val="0"/>
          <w:marTop w:val="0"/>
          <w:marBottom w:val="0"/>
          <w:divBdr>
            <w:top w:val="none" w:sz="0" w:space="0" w:color="auto"/>
            <w:left w:val="none" w:sz="0" w:space="0" w:color="auto"/>
            <w:bottom w:val="none" w:sz="0" w:space="0" w:color="auto"/>
            <w:right w:val="none" w:sz="0" w:space="0" w:color="auto"/>
          </w:divBdr>
        </w:div>
        <w:div w:id="1358310401">
          <w:marLeft w:val="0"/>
          <w:marRight w:val="0"/>
          <w:marTop w:val="0"/>
          <w:marBottom w:val="0"/>
          <w:divBdr>
            <w:top w:val="none" w:sz="0" w:space="0" w:color="auto"/>
            <w:left w:val="none" w:sz="0" w:space="0" w:color="auto"/>
            <w:bottom w:val="none" w:sz="0" w:space="0" w:color="auto"/>
            <w:right w:val="none" w:sz="0" w:space="0" w:color="auto"/>
          </w:divBdr>
        </w:div>
        <w:div w:id="787553409">
          <w:marLeft w:val="0"/>
          <w:marRight w:val="0"/>
          <w:marTop w:val="0"/>
          <w:marBottom w:val="0"/>
          <w:divBdr>
            <w:top w:val="none" w:sz="0" w:space="0" w:color="auto"/>
            <w:left w:val="none" w:sz="0" w:space="0" w:color="auto"/>
            <w:bottom w:val="none" w:sz="0" w:space="0" w:color="auto"/>
            <w:right w:val="none" w:sz="0" w:space="0" w:color="auto"/>
          </w:divBdr>
        </w:div>
        <w:div w:id="297996335">
          <w:marLeft w:val="0"/>
          <w:marRight w:val="0"/>
          <w:marTop w:val="0"/>
          <w:marBottom w:val="0"/>
          <w:divBdr>
            <w:top w:val="none" w:sz="0" w:space="0" w:color="auto"/>
            <w:left w:val="none" w:sz="0" w:space="0" w:color="auto"/>
            <w:bottom w:val="none" w:sz="0" w:space="0" w:color="auto"/>
            <w:right w:val="none" w:sz="0" w:space="0" w:color="auto"/>
          </w:divBdr>
        </w:div>
        <w:div w:id="1924877792">
          <w:marLeft w:val="0"/>
          <w:marRight w:val="0"/>
          <w:marTop w:val="0"/>
          <w:marBottom w:val="0"/>
          <w:divBdr>
            <w:top w:val="none" w:sz="0" w:space="0" w:color="auto"/>
            <w:left w:val="none" w:sz="0" w:space="0" w:color="auto"/>
            <w:bottom w:val="none" w:sz="0" w:space="0" w:color="auto"/>
            <w:right w:val="none" w:sz="0" w:space="0" w:color="auto"/>
          </w:divBdr>
        </w:div>
        <w:div w:id="864905966">
          <w:marLeft w:val="0"/>
          <w:marRight w:val="0"/>
          <w:marTop w:val="0"/>
          <w:marBottom w:val="0"/>
          <w:divBdr>
            <w:top w:val="none" w:sz="0" w:space="0" w:color="auto"/>
            <w:left w:val="none" w:sz="0" w:space="0" w:color="auto"/>
            <w:bottom w:val="none" w:sz="0" w:space="0" w:color="auto"/>
            <w:right w:val="none" w:sz="0" w:space="0" w:color="auto"/>
          </w:divBdr>
        </w:div>
        <w:div w:id="1283150884">
          <w:marLeft w:val="0"/>
          <w:marRight w:val="0"/>
          <w:marTop w:val="0"/>
          <w:marBottom w:val="0"/>
          <w:divBdr>
            <w:top w:val="none" w:sz="0" w:space="0" w:color="auto"/>
            <w:left w:val="none" w:sz="0" w:space="0" w:color="auto"/>
            <w:bottom w:val="none" w:sz="0" w:space="0" w:color="auto"/>
            <w:right w:val="none" w:sz="0" w:space="0" w:color="auto"/>
          </w:divBdr>
        </w:div>
        <w:div w:id="268246658">
          <w:marLeft w:val="0"/>
          <w:marRight w:val="0"/>
          <w:marTop w:val="0"/>
          <w:marBottom w:val="0"/>
          <w:divBdr>
            <w:top w:val="none" w:sz="0" w:space="0" w:color="auto"/>
            <w:left w:val="none" w:sz="0" w:space="0" w:color="auto"/>
            <w:bottom w:val="none" w:sz="0" w:space="0" w:color="auto"/>
            <w:right w:val="none" w:sz="0" w:space="0" w:color="auto"/>
          </w:divBdr>
        </w:div>
        <w:div w:id="22368825">
          <w:marLeft w:val="0"/>
          <w:marRight w:val="0"/>
          <w:marTop w:val="0"/>
          <w:marBottom w:val="0"/>
          <w:divBdr>
            <w:top w:val="none" w:sz="0" w:space="0" w:color="auto"/>
            <w:left w:val="none" w:sz="0" w:space="0" w:color="auto"/>
            <w:bottom w:val="none" w:sz="0" w:space="0" w:color="auto"/>
            <w:right w:val="none" w:sz="0" w:space="0" w:color="auto"/>
          </w:divBdr>
        </w:div>
        <w:div w:id="1863324507">
          <w:marLeft w:val="0"/>
          <w:marRight w:val="0"/>
          <w:marTop w:val="0"/>
          <w:marBottom w:val="0"/>
          <w:divBdr>
            <w:top w:val="none" w:sz="0" w:space="0" w:color="auto"/>
            <w:left w:val="none" w:sz="0" w:space="0" w:color="auto"/>
            <w:bottom w:val="none" w:sz="0" w:space="0" w:color="auto"/>
            <w:right w:val="none" w:sz="0" w:space="0" w:color="auto"/>
          </w:divBdr>
        </w:div>
        <w:div w:id="560360869">
          <w:marLeft w:val="0"/>
          <w:marRight w:val="0"/>
          <w:marTop w:val="0"/>
          <w:marBottom w:val="0"/>
          <w:divBdr>
            <w:top w:val="none" w:sz="0" w:space="0" w:color="auto"/>
            <w:left w:val="none" w:sz="0" w:space="0" w:color="auto"/>
            <w:bottom w:val="none" w:sz="0" w:space="0" w:color="auto"/>
            <w:right w:val="none" w:sz="0" w:space="0" w:color="auto"/>
          </w:divBdr>
        </w:div>
        <w:div w:id="176848560">
          <w:marLeft w:val="0"/>
          <w:marRight w:val="0"/>
          <w:marTop w:val="0"/>
          <w:marBottom w:val="0"/>
          <w:divBdr>
            <w:top w:val="none" w:sz="0" w:space="0" w:color="auto"/>
            <w:left w:val="none" w:sz="0" w:space="0" w:color="auto"/>
            <w:bottom w:val="none" w:sz="0" w:space="0" w:color="auto"/>
            <w:right w:val="none" w:sz="0" w:space="0" w:color="auto"/>
          </w:divBdr>
        </w:div>
        <w:div w:id="1677075691">
          <w:marLeft w:val="0"/>
          <w:marRight w:val="0"/>
          <w:marTop w:val="0"/>
          <w:marBottom w:val="0"/>
          <w:divBdr>
            <w:top w:val="none" w:sz="0" w:space="0" w:color="auto"/>
            <w:left w:val="none" w:sz="0" w:space="0" w:color="auto"/>
            <w:bottom w:val="none" w:sz="0" w:space="0" w:color="auto"/>
            <w:right w:val="none" w:sz="0" w:space="0" w:color="auto"/>
          </w:divBdr>
        </w:div>
        <w:div w:id="1875843078">
          <w:marLeft w:val="0"/>
          <w:marRight w:val="0"/>
          <w:marTop w:val="0"/>
          <w:marBottom w:val="0"/>
          <w:divBdr>
            <w:top w:val="none" w:sz="0" w:space="0" w:color="auto"/>
            <w:left w:val="none" w:sz="0" w:space="0" w:color="auto"/>
            <w:bottom w:val="none" w:sz="0" w:space="0" w:color="auto"/>
            <w:right w:val="none" w:sz="0" w:space="0" w:color="auto"/>
          </w:divBdr>
        </w:div>
        <w:div w:id="970863602">
          <w:marLeft w:val="0"/>
          <w:marRight w:val="0"/>
          <w:marTop w:val="0"/>
          <w:marBottom w:val="0"/>
          <w:divBdr>
            <w:top w:val="none" w:sz="0" w:space="0" w:color="auto"/>
            <w:left w:val="none" w:sz="0" w:space="0" w:color="auto"/>
            <w:bottom w:val="none" w:sz="0" w:space="0" w:color="auto"/>
            <w:right w:val="none" w:sz="0" w:space="0" w:color="auto"/>
          </w:divBdr>
        </w:div>
        <w:div w:id="1787769618">
          <w:marLeft w:val="0"/>
          <w:marRight w:val="0"/>
          <w:marTop w:val="0"/>
          <w:marBottom w:val="0"/>
          <w:divBdr>
            <w:top w:val="none" w:sz="0" w:space="0" w:color="auto"/>
            <w:left w:val="none" w:sz="0" w:space="0" w:color="auto"/>
            <w:bottom w:val="none" w:sz="0" w:space="0" w:color="auto"/>
            <w:right w:val="none" w:sz="0" w:space="0" w:color="auto"/>
          </w:divBdr>
        </w:div>
        <w:div w:id="1444612034">
          <w:marLeft w:val="0"/>
          <w:marRight w:val="0"/>
          <w:marTop w:val="0"/>
          <w:marBottom w:val="0"/>
          <w:divBdr>
            <w:top w:val="none" w:sz="0" w:space="0" w:color="auto"/>
            <w:left w:val="none" w:sz="0" w:space="0" w:color="auto"/>
            <w:bottom w:val="none" w:sz="0" w:space="0" w:color="auto"/>
            <w:right w:val="none" w:sz="0" w:space="0" w:color="auto"/>
          </w:divBdr>
        </w:div>
        <w:div w:id="373428155">
          <w:marLeft w:val="0"/>
          <w:marRight w:val="0"/>
          <w:marTop w:val="0"/>
          <w:marBottom w:val="0"/>
          <w:divBdr>
            <w:top w:val="none" w:sz="0" w:space="0" w:color="auto"/>
            <w:left w:val="none" w:sz="0" w:space="0" w:color="auto"/>
            <w:bottom w:val="none" w:sz="0" w:space="0" w:color="auto"/>
            <w:right w:val="none" w:sz="0" w:space="0" w:color="auto"/>
          </w:divBdr>
        </w:div>
      </w:divsChild>
    </w:div>
    <w:div w:id="1343702812">
      <w:bodyDiv w:val="1"/>
      <w:marLeft w:val="0"/>
      <w:marRight w:val="0"/>
      <w:marTop w:val="0"/>
      <w:marBottom w:val="0"/>
      <w:divBdr>
        <w:top w:val="none" w:sz="0" w:space="0" w:color="auto"/>
        <w:left w:val="none" w:sz="0" w:space="0" w:color="auto"/>
        <w:bottom w:val="none" w:sz="0" w:space="0" w:color="auto"/>
        <w:right w:val="none" w:sz="0" w:space="0" w:color="auto"/>
      </w:divBdr>
      <w:divsChild>
        <w:div w:id="1481966189">
          <w:marLeft w:val="0"/>
          <w:marRight w:val="0"/>
          <w:marTop w:val="0"/>
          <w:marBottom w:val="0"/>
          <w:divBdr>
            <w:top w:val="none" w:sz="0" w:space="0" w:color="auto"/>
            <w:left w:val="none" w:sz="0" w:space="0" w:color="auto"/>
            <w:bottom w:val="none" w:sz="0" w:space="0" w:color="auto"/>
            <w:right w:val="none" w:sz="0" w:space="0" w:color="auto"/>
          </w:divBdr>
        </w:div>
      </w:divsChild>
    </w:div>
    <w:div w:id="1353412928">
      <w:bodyDiv w:val="1"/>
      <w:marLeft w:val="0"/>
      <w:marRight w:val="0"/>
      <w:marTop w:val="0"/>
      <w:marBottom w:val="0"/>
      <w:divBdr>
        <w:top w:val="none" w:sz="0" w:space="0" w:color="auto"/>
        <w:left w:val="none" w:sz="0" w:space="0" w:color="auto"/>
        <w:bottom w:val="none" w:sz="0" w:space="0" w:color="auto"/>
        <w:right w:val="none" w:sz="0" w:space="0" w:color="auto"/>
      </w:divBdr>
    </w:div>
    <w:div w:id="1361780193">
      <w:bodyDiv w:val="1"/>
      <w:marLeft w:val="0"/>
      <w:marRight w:val="0"/>
      <w:marTop w:val="0"/>
      <w:marBottom w:val="0"/>
      <w:divBdr>
        <w:top w:val="none" w:sz="0" w:space="0" w:color="auto"/>
        <w:left w:val="none" w:sz="0" w:space="0" w:color="auto"/>
        <w:bottom w:val="none" w:sz="0" w:space="0" w:color="auto"/>
        <w:right w:val="none" w:sz="0" w:space="0" w:color="auto"/>
      </w:divBdr>
      <w:divsChild>
        <w:div w:id="458499094">
          <w:marLeft w:val="0"/>
          <w:marRight w:val="0"/>
          <w:marTop w:val="0"/>
          <w:marBottom w:val="0"/>
          <w:divBdr>
            <w:top w:val="none" w:sz="0" w:space="0" w:color="auto"/>
            <w:left w:val="none" w:sz="0" w:space="0" w:color="auto"/>
            <w:bottom w:val="none" w:sz="0" w:space="0" w:color="auto"/>
            <w:right w:val="none" w:sz="0" w:space="0" w:color="auto"/>
          </w:divBdr>
        </w:div>
        <w:div w:id="1917594873">
          <w:marLeft w:val="0"/>
          <w:marRight w:val="0"/>
          <w:marTop w:val="0"/>
          <w:marBottom w:val="0"/>
          <w:divBdr>
            <w:top w:val="none" w:sz="0" w:space="0" w:color="auto"/>
            <w:left w:val="none" w:sz="0" w:space="0" w:color="auto"/>
            <w:bottom w:val="none" w:sz="0" w:space="0" w:color="auto"/>
            <w:right w:val="none" w:sz="0" w:space="0" w:color="auto"/>
          </w:divBdr>
        </w:div>
        <w:div w:id="1683705221">
          <w:marLeft w:val="0"/>
          <w:marRight w:val="0"/>
          <w:marTop w:val="0"/>
          <w:marBottom w:val="0"/>
          <w:divBdr>
            <w:top w:val="none" w:sz="0" w:space="0" w:color="auto"/>
            <w:left w:val="none" w:sz="0" w:space="0" w:color="auto"/>
            <w:bottom w:val="none" w:sz="0" w:space="0" w:color="auto"/>
            <w:right w:val="none" w:sz="0" w:space="0" w:color="auto"/>
          </w:divBdr>
        </w:div>
        <w:div w:id="244459077">
          <w:marLeft w:val="0"/>
          <w:marRight w:val="0"/>
          <w:marTop w:val="0"/>
          <w:marBottom w:val="0"/>
          <w:divBdr>
            <w:top w:val="none" w:sz="0" w:space="0" w:color="auto"/>
            <w:left w:val="none" w:sz="0" w:space="0" w:color="auto"/>
            <w:bottom w:val="none" w:sz="0" w:space="0" w:color="auto"/>
            <w:right w:val="none" w:sz="0" w:space="0" w:color="auto"/>
          </w:divBdr>
        </w:div>
      </w:divsChild>
    </w:div>
    <w:div w:id="1405301029">
      <w:bodyDiv w:val="1"/>
      <w:marLeft w:val="0"/>
      <w:marRight w:val="0"/>
      <w:marTop w:val="0"/>
      <w:marBottom w:val="0"/>
      <w:divBdr>
        <w:top w:val="none" w:sz="0" w:space="0" w:color="auto"/>
        <w:left w:val="none" w:sz="0" w:space="0" w:color="auto"/>
        <w:bottom w:val="none" w:sz="0" w:space="0" w:color="auto"/>
        <w:right w:val="none" w:sz="0" w:space="0" w:color="auto"/>
      </w:divBdr>
    </w:div>
    <w:div w:id="1410688615">
      <w:bodyDiv w:val="1"/>
      <w:marLeft w:val="0"/>
      <w:marRight w:val="0"/>
      <w:marTop w:val="0"/>
      <w:marBottom w:val="0"/>
      <w:divBdr>
        <w:top w:val="none" w:sz="0" w:space="0" w:color="auto"/>
        <w:left w:val="none" w:sz="0" w:space="0" w:color="auto"/>
        <w:bottom w:val="none" w:sz="0" w:space="0" w:color="auto"/>
        <w:right w:val="none" w:sz="0" w:space="0" w:color="auto"/>
      </w:divBdr>
    </w:div>
    <w:div w:id="1415009704">
      <w:bodyDiv w:val="1"/>
      <w:marLeft w:val="0"/>
      <w:marRight w:val="0"/>
      <w:marTop w:val="0"/>
      <w:marBottom w:val="0"/>
      <w:divBdr>
        <w:top w:val="none" w:sz="0" w:space="0" w:color="auto"/>
        <w:left w:val="none" w:sz="0" w:space="0" w:color="auto"/>
        <w:bottom w:val="none" w:sz="0" w:space="0" w:color="auto"/>
        <w:right w:val="none" w:sz="0" w:space="0" w:color="auto"/>
      </w:divBdr>
      <w:divsChild>
        <w:div w:id="992294914">
          <w:marLeft w:val="0"/>
          <w:marRight w:val="0"/>
          <w:marTop w:val="0"/>
          <w:marBottom w:val="0"/>
          <w:divBdr>
            <w:top w:val="none" w:sz="0" w:space="0" w:color="auto"/>
            <w:left w:val="none" w:sz="0" w:space="0" w:color="auto"/>
            <w:bottom w:val="none" w:sz="0" w:space="0" w:color="auto"/>
            <w:right w:val="none" w:sz="0" w:space="0" w:color="auto"/>
          </w:divBdr>
        </w:div>
        <w:div w:id="1102533814">
          <w:marLeft w:val="0"/>
          <w:marRight w:val="0"/>
          <w:marTop w:val="0"/>
          <w:marBottom w:val="0"/>
          <w:divBdr>
            <w:top w:val="none" w:sz="0" w:space="0" w:color="auto"/>
            <w:left w:val="none" w:sz="0" w:space="0" w:color="auto"/>
            <w:bottom w:val="none" w:sz="0" w:space="0" w:color="auto"/>
            <w:right w:val="none" w:sz="0" w:space="0" w:color="auto"/>
          </w:divBdr>
        </w:div>
        <w:div w:id="1762604208">
          <w:marLeft w:val="0"/>
          <w:marRight w:val="0"/>
          <w:marTop w:val="0"/>
          <w:marBottom w:val="0"/>
          <w:divBdr>
            <w:top w:val="none" w:sz="0" w:space="0" w:color="auto"/>
            <w:left w:val="none" w:sz="0" w:space="0" w:color="auto"/>
            <w:bottom w:val="none" w:sz="0" w:space="0" w:color="auto"/>
            <w:right w:val="none" w:sz="0" w:space="0" w:color="auto"/>
          </w:divBdr>
        </w:div>
        <w:div w:id="1354575044">
          <w:marLeft w:val="0"/>
          <w:marRight w:val="0"/>
          <w:marTop w:val="0"/>
          <w:marBottom w:val="0"/>
          <w:divBdr>
            <w:top w:val="none" w:sz="0" w:space="0" w:color="auto"/>
            <w:left w:val="none" w:sz="0" w:space="0" w:color="auto"/>
            <w:bottom w:val="none" w:sz="0" w:space="0" w:color="auto"/>
            <w:right w:val="none" w:sz="0" w:space="0" w:color="auto"/>
          </w:divBdr>
        </w:div>
        <w:div w:id="2097633102">
          <w:marLeft w:val="0"/>
          <w:marRight w:val="0"/>
          <w:marTop w:val="0"/>
          <w:marBottom w:val="0"/>
          <w:divBdr>
            <w:top w:val="none" w:sz="0" w:space="0" w:color="auto"/>
            <w:left w:val="none" w:sz="0" w:space="0" w:color="auto"/>
            <w:bottom w:val="none" w:sz="0" w:space="0" w:color="auto"/>
            <w:right w:val="none" w:sz="0" w:space="0" w:color="auto"/>
          </w:divBdr>
        </w:div>
      </w:divsChild>
    </w:div>
    <w:div w:id="1417287293">
      <w:bodyDiv w:val="1"/>
      <w:marLeft w:val="0"/>
      <w:marRight w:val="0"/>
      <w:marTop w:val="0"/>
      <w:marBottom w:val="0"/>
      <w:divBdr>
        <w:top w:val="none" w:sz="0" w:space="0" w:color="auto"/>
        <w:left w:val="none" w:sz="0" w:space="0" w:color="auto"/>
        <w:bottom w:val="none" w:sz="0" w:space="0" w:color="auto"/>
        <w:right w:val="none" w:sz="0" w:space="0" w:color="auto"/>
      </w:divBdr>
      <w:divsChild>
        <w:div w:id="1937596322">
          <w:marLeft w:val="0"/>
          <w:marRight w:val="0"/>
          <w:marTop w:val="0"/>
          <w:marBottom w:val="0"/>
          <w:divBdr>
            <w:top w:val="none" w:sz="0" w:space="0" w:color="auto"/>
            <w:left w:val="none" w:sz="0" w:space="0" w:color="auto"/>
            <w:bottom w:val="none" w:sz="0" w:space="0" w:color="auto"/>
            <w:right w:val="none" w:sz="0" w:space="0" w:color="auto"/>
          </w:divBdr>
        </w:div>
        <w:div w:id="2132817825">
          <w:marLeft w:val="0"/>
          <w:marRight w:val="0"/>
          <w:marTop w:val="0"/>
          <w:marBottom w:val="0"/>
          <w:divBdr>
            <w:top w:val="none" w:sz="0" w:space="0" w:color="auto"/>
            <w:left w:val="none" w:sz="0" w:space="0" w:color="auto"/>
            <w:bottom w:val="none" w:sz="0" w:space="0" w:color="auto"/>
            <w:right w:val="none" w:sz="0" w:space="0" w:color="auto"/>
          </w:divBdr>
        </w:div>
        <w:div w:id="875655949">
          <w:marLeft w:val="0"/>
          <w:marRight w:val="0"/>
          <w:marTop w:val="0"/>
          <w:marBottom w:val="0"/>
          <w:divBdr>
            <w:top w:val="none" w:sz="0" w:space="0" w:color="auto"/>
            <w:left w:val="none" w:sz="0" w:space="0" w:color="auto"/>
            <w:bottom w:val="none" w:sz="0" w:space="0" w:color="auto"/>
            <w:right w:val="none" w:sz="0" w:space="0" w:color="auto"/>
          </w:divBdr>
        </w:div>
        <w:div w:id="1529877660">
          <w:marLeft w:val="0"/>
          <w:marRight w:val="0"/>
          <w:marTop w:val="0"/>
          <w:marBottom w:val="0"/>
          <w:divBdr>
            <w:top w:val="none" w:sz="0" w:space="0" w:color="auto"/>
            <w:left w:val="none" w:sz="0" w:space="0" w:color="auto"/>
            <w:bottom w:val="none" w:sz="0" w:space="0" w:color="auto"/>
            <w:right w:val="none" w:sz="0" w:space="0" w:color="auto"/>
          </w:divBdr>
        </w:div>
      </w:divsChild>
    </w:div>
    <w:div w:id="1451169027">
      <w:bodyDiv w:val="1"/>
      <w:marLeft w:val="0"/>
      <w:marRight w:val="0"/>
      <w:marTop w:val="0"/>
      <w:marBottom w:val="0"/>
      <w:divBdr>
        <w:top w:val="none" w:sz="0" w:space="0" w:color="auto"/>
        <w:left w:val="none" w:sz="0" w:space="0" w:color="auto"/>
        <w:bottom w:val="none" w:sz="0" w:space="0" w:color="auto"/>
        <w:right w:val="none" w:sz="0" w:space="0" w:color="auto"/>
      </w:divBdr>
      <w:divsChild>
        <w:div w:id="17433225">
          <w:marLeft w:val="0"/>
          <w:marRight w:val="0"/>
          <w:marTop w:val="0"/>
          <w:marBottom w:val="0"/>
          <w:divBdr>
            <w:top w:val="none" w:sz="0" w:space="0" w:color="auto"/>
            <w:left w:val="none" w:sz="0" w:space="0" w:color="auto"/>
            <w:bottom w:val="none" w:sz="0" w:space="0" w:color="auto"/>
            <w:right w:val="none" w:sz="0" w:space="0" w:color="auto"/>
          </w:divBdr>
        </w:div>
        <w:div w:id="1393499590">
          <w:marLeft w:val="0"/>
          <w:marRight w:val="0"/>
          <w:marTop w:val="0"/>
          <w:marBottom w:val="0"/>
          <w:divBdr>
            <w:top w:val="none" w:sz="0" w:space="0" w:color="auto"/>
            <w:left w:val="none" w:sz="0" w:space="0" w:color="auto"/>
            <w:bottom w:val="none" w:sz="0" w:space="0" w:color="auto"/>
            <w:right w:val="none" w:sz="0" w:space="0" w:color="auto"/>
          </w:divBdr>
        </w:div>
      </w:divsChild>
    </w:div>
    <w:div w:id="1454668858">
      <w:bodyDiv w:val="1"/>
      <w:marLeft w:val="0"/>
      <w:marRight w:val="0"/>
      <w:marTop w:val="0"/>
      <w:marBottom w:val="0"/>
      <w:divBdr>
        <w:top w:val="none" w:sz="0" w:space="0" w:color="auto"/>
        <w:left w:val="none" w:sz="0" w:space="0" w:color="auto"/>
        <w:bottom w:val="none" w:sz="0" w:space="0" w:color="auto"/>
        <w:right w:val="none" w:sz="0" w:space="0" w:color="auto"/>
      </w:divBdr>
    </w:div>
    <w:div w:id="1464470405">
      <w:bodyDiv w:val="1"/>
      <w:marLeft w:val="0"/>
      <w:marRight w:val="0"/>
      <w:marTop w:val="0"/>
      <w:marBottom w:val="0"/>
      <w:divBdr>
        <w:top w:val="none" w:sz="0" w:space="0" w:color="auto"/>
        <w:left w:val="none" w:sz="0" w:space="0" w:color="auto"/>
        <w:bottom w:val="none" w:sz="0" w:space="0" w:color="auto"/>
        <w:right w:val="none" w:sz="0" w:space="0" w:color="auto"/>
      </w:divBdr>
      <w:divsChild>
        <w:div w:id="1966085574">
          <w:marLeft w:val="0"/>
          <w:marRight w:val="0"/>
          <w:marTop w:val="0"/>
          <w:marBottom w:val="0"/>
          <w:divBdr>
            <w:top w:val="none" w:sz="0" w:space="0" w:color="auto"/>
            <w:left w:val="none" w:sz="0" w:space="0" w:color="auto"/>
            <w:bottom w:val="none" w:sz="0" w:space="0" w:color="auto"/>
            <w:right w:val="none" w:sz="0" w:space="0" w:color="auto"/>
          </w:divBdr>
        </w:div>
        <w:div w:id="1254319664">
          <w:marLeft w:val="0"/>
          <w:marRight w:val="0"/>
          <w:marTop w:val="0"/>
          <w:marBottom w:val="0"/>
          <w:divBdr>
            <w:top w:val="none" w:sz="0" w:space="0" w:color="auto"/>
            <w:left w:val="none" w:sz="0" w:space="0" w:color="auto"/>
            <w:bottom w:val="none" w:sz="0" w:space="0" w:color="auto"/>
            <w:right w:val="none" w:sz="0" w:space="0" w:color="auto"/>
          </w:divBdr>
        </w:div>
        <w:div w:id="1444035274">
          <w:marLeft w:val="0"/>
          <w:marRight w:val="0"/>
          <w:marTop w:val="0"/>
          <w:marBottom w:val="0"/>
          <w:divBdr>
            <w:top w:val="none" w:sz="0" w:space="0" w:color="auto"/>
            <w:left w:val="none" w:sz="0" w:space="0" w:color="auto"/>
            <w:bottom w:val="none" w:sz="0" w:space="0" w:color="auto"/>
            <w:right w:val="none" w:sz="0" w:space="0" w:color="auto"/>
          </w:divBdr>
        </w:div>
      </w:divsChild>
    </w:div>
    <w:div w:id="1468889829">
      <w:bodyDiv w:val="1"/>
      <w:marLeft w:val="0"/>
      <w:marRight w:val="0"/>
      <w:marTop w:val="0"/>
      <w:marBottom w:val="0"/>
      <w:divBdr>
        <w:top w:val="none" w:sz="0" w:space="0" w:color="auto"/>
        <w:left w:val="none" w:sz="0" w:space="0" w:color="auto"/>
        <w:bottom w:val="none" w:sz="0" w:space="0" w:color="auto"/>
        <w:right w:val="none" w:sz="0" w:space="0" w:color="auto"/>
      </w:divBdr>
      <w:divsChild>
        <w:div w:id="556211934">
          <w:marLeft w:val="0"/>
          <w:marRight w:val="0"/>
          <w:marTop w:val="0"/>
          <w:marBottom w:val="0"/>
          <w:divBdr>
            <w:top w:val="none" w:sz="0" w:space="0" w:color="auto"/>
            <w:left w:val="none" w:sz="0" w:space="0" w:color="auto"/>
            <w:bottom w:val="none" w:sz="0" w:space="0" w:color="auto"/>
            <w:right w:val="none" w:sz="0" w:space="0" w:color="auto"/>
          </w:divBdr>
        </w:div>
      </w:divsChild>
    </w:div>
    <w:div w:id="1471630835">
      <w:bodyDiv w:val="1"/>
      <w:marLeft w:val="0"/>
      <w:marRight w:val="0"/>
      <w:marTop w:val="0"/>
      <w:marBottom w:val="0"/>
      <w:divBdr>
        <w:top w:val="none" w:sz="0" w:space="0" w:color="auto"/>
        <w:left w:val="none" w:sz="0" w:space="0" w:color="auto"/>
        <w:bottom w:val="none" w:sz="0" w:space="0" w:color="auto"/>
        <w:right w:val="none" w:sz="0" w:space="0" w:color="auto"/>
      </w:divBdr>
    </w:div>
    <w:div w:id="1492986201">
      <w:bodyDiv w:val="1"/>
      <w:marLeft w:val="0"/>
      <w:marRight w:val="0"/>
      <w:marTop w:val="0"/>
      <w:marBottom w:val="0"/>
      <w:divBdr>
        <w:top w:val="none" w:sz="0" w:space="0" w:color="auto"/>
        <w:left w:val="none" w:sz="0" w:space="0" w:color="auto"/>
        <w:bottom w:val="none" w:sz="0" w:space="0" w:color="auto"/>
        <w:right w:val="none" w:sz="0" w:space="0" w:color="auto"/>
      </w:divBdr>
      <w:divsChild>
        <w:div w:id="1142120680">
          <w:marLeft w:val="0"/>
          <w:marRight w:val="0"/>
          <w:marTop w:val="0"/>
          <w:marBottom w:val="0"/>
          <w:divBdr>
            <w:top w:val="none" w:sz="0" w:space="0" w:color="auto"/>
            <w:left w:val="none" w:sz="0" w:space="0" w:color="auto"/>
            <w:bottom w:val="none" w:sz="0" w:space="0" w:color="auto"/>
            <w:right w:val="none" w:sz="0" w:space="0" w:color="auto"/>
          </w:divBdr>
        </w:div>
        <w:div w:id="1105155917">
          <w:marLeft w:val="0"/>
          <w:marRight w:val="0"/>
          <w:marTop w:val="0"/>
          <w:marBottom w:val="0"/>
          <w:divBdr>
            <w:top w:val="none" w:sz="0" w:space="0" w:color="auto"/>
            <w:left w:val="none" w:sz="0" w:space="0" w:color="auto"/>
            <w:bottom w:val="none" w:sz="0" w:space="0" w:color="auto"/>
            <w:right w:val="none" w:sz="0" w:space="0" w:color="auto"/>
          </w:divBdr>
        </w:div>
        <w:div w:id="1309433559">
          <w:marLeft w:val="0"/>
          <w:marRight w:val="0"/>
          <w:marTop w:val="0"/>
          <w:marBottom w:val="0"/>
          <w:divBdr>
            <w:top w:val="none" w:sz="0" w:space="0" w:color="auto"/>
            <w:left w:val="none" w:sz="0" w:space="0" w:color="auto"/>
            <w:bottom w:val="none" w:sz="0" w:space="0" w:color="auto"/>
            <w:right w:val="none" w:sz="0" w:space="0" w:color="auto"/>
          </w:divBdr>
        </w:div>
        <w:div w:id="229854533">
          <w:marLeft w:val="0"/>
          <w:marRight w:val="0"/>
          <w:marTop w:val="0"/>
          <w:marBottom w:val="0"/>
          <w:divBdr>
            <w:top w:val="none" w:sz="0" w:space="0" w:color="auto"/>
            <w:left w:val="none" w:sz="0" w:space="0" w:color="auto"/>
            <w:bottom w:val="none" w:sz="0" w:space="0" w:color="auto"/>
            <w:right w:val="none" w:sz="0" w:space="0" w:color="auto"/>
          </w:divBdr>
        </w:div>
        <w:div w:id="2045010403">
          <w:marLeft w:val="0"/>
          <w:marRight w:val="0"/>
          <w:marTop w:val="0"/>
          <w:marBottom w:val="0"/>
          <w:divBdr>
            <w:top w:val="none" w:sz="0" w:space="0" w:color="auto"/>
            <w:left w:val="none" w:sz="0" w:space="0" w:color="auto"/>
            <w:bottom w:val="none" w:sz="0" w:space="0" w:color="auto"/>
            <w:right w:val="none" w:sz="0" w:space="0" w:color="auto"/>
          </w:divBdr>
        </w:div>
        <w:div w:id="1805386197">
          <w:marLeft w:val="0"/>
          <w:marRight w:val="0"/>
          <w:marTop w:val="0"/>
          <w:marBottom w:val="0"/>
          <w:divBdr>
            <w:top w:val="none" w:sz="0" w:space="0" w:color="auto"/>
            <w:left w:val="none" w:sz="0" w:space="0" w:color="auto"/>
            <w:bottom w:val="none" w:sz="0" w:space="0" w:color="auto"/>
            <w:right w:val="none" w:sz="0" w:space="0" w:color="auto"/>
          </w:divBdr>
        </w:div>
        <w:div w:id="1415472431">
          <w:marLeft w:val="0"/>
          <w:marRight w:val="0"/>
          <w:marTop w:val="0"/>
          <w:marBottom w:val="0"/>
          <w:divBdr>
            <w:top w:val="none" w:sz="0" w:space="0" w:color="auto"/>
            <w:left w:val="none" w:sz="0" w:space="0" w:color="auto"/>
            <w:bottom w:val="none" w:sz="0" w:space="0" w:color="auto"/>
            <w:right w:val="none" w:sz="0" w:space="0" w:color="auto"/>
          </w:divBdr>
        </w:div>
        <w:div w:id="1713917670">
          <w:marLeft w:val="0"/>
          <w:marRight w:val="0"/>
          <w:marTop w:val="0"/>
          <w:marBottom w:val="0"/>
          <w:divBdr>
            <w:top w:val="none" w:sz="0" w:space="0" w:color="auto"/>
            <w:left w:val="none" w:sz="0" w:space="0" w:color="auto"/>
            <w:bottom w:val="none" w:sz="0" w:space="0" w:color="auto"/>
            <w:right w:val="none" w:sz="0" w:space="0" w:color="auto"/>
          </w:divBdr>
        </w:div>
        <w:div w:id="1812210433">
          <w:marLeft w:val="0"/>
          <w:marRight w:val="0"/>
          <w:marTop w:val="0"/>
          <w:marBottom w:val="0"/>
          <w:divBdr>
            <w:top w:val="none" w:sz="0" w:space="0" w:color="auto"/>
            <w:left w:val="none" w:sz="0" w:space="0" w:color="auto"/>
            <w:bottom w:val="none" w:sz="0" w:space="0" w:color="auto"/>
            <w:right w:val="none" w:sz="0" w:space="0" w:color="auto"/>
          </w:divBdr>
        </w:div>
        <w:div w:id="2130778646">
          <w:marLeft w:val="0"/>
          <w:marRight w:val="0"/>
          <w:marTop w:val="0"/>
          <w:marBottom w:val="0"/>
          <w:divBdr>
            <w:top w:val="none" w:sz="0" w:space="0" w:color="auto"/>
            <w:left w:val="none" w:sz="0" w:space="0" w:color="auto"/>
            <w:bottom w:val="none" w:sz="0" w:space="0" w:color="auto"/>
            <w:right w:val="none" w:sz="0" w:space="0" w:color="auto"/>
          </w:divBdr>
        </w:div>
        <w:div w:id="1296983198">
          <w:marLeft w:val="0"/>
          <w:marRight w:val="0"/>
          <w:marTop w:val="0"/>
          <w:marBottom w:val="0"/>
          <w:divBdr>
            <w:top w:val="none" w:sz="0" w:space="0" w:color="auto"/>
            <w:left w:val="none" w:sz="0" w:space="0" w:color="auto"/>
            <w:bottom w:val="none" w:sz="0" w:space="0" w:color="auto"/>
            <w:right w:val="none" w:sz="0" w:space="0" w:color="auto"/>
          </w:divBdr>
        </w:div>
        <w:div w:id="978414486">
          <w:marLeft w:val="0"/>
          <w:marRight w:val="0"/>
          <w:marTop w:val="0"/>
          <w:marBottom w:val="0"/>
          <w:divBdr>
            <w:top w:val="none" w:sz="0" w:space="0" w:color="auto"/>
            <w:left w:val="none" w:sz="0" w:space="0" w:color="auto"/>
            <w:bottom w:val="none" w:sz="0" w:space="0" w:color="auto"/>
            <w:right w:val="none" w:sz="0" w:space="0" w:color="auto"/>
          </w:divBdr>
        </w:div>
        <w:div w:id="2072995971">
          <w:marLeft w:val="0"/>
          <w:marRight w:val="0"/>
          <w:marTop w:val="0"/>
          <w:marBottom w:val="0"/>
          <w:divBdr>
            <w:top w:val="none" w:sz="0" w:space="0" w:color="auto"/>
            <w:left w:val="none" w:sz="0" w:space="0" w:color="auto"/>
            <w:bottom w:val="none" w:sz="0" w:space="0" w:color="auto"/>
            <w:right w:val="none" w:sz="0" w:space="0" w:color="auto"/>
          </w:divBdr>
        </w:div>
        <w:div w:id="105541478">
          <w:marLeft w:val="0"/>
          <w:marRight w:val="0"/>
          <w:marTop w:val="0"/>
          <w:marBottom w:val="0"/>
          <w:divBdr>
            <w:top w:val="none" w:sz="0" w:space="0" w:color="auto"/>
            <w:left w:val="none" w:sz="0" w:space="0" w:color="auto"/>
            <w:bottom w:val="none" w:sz="0" w:space="0" w:color="auto"/>
            <w:right w:val="none" w:sz="0" w:space="0" w:color="auto"/>
          </w:divBdr>
        </w:div>
      </w:divsChild>
    </w:div>
    <w:div w:id="1500536973">
      <w:bodyDiv w:val="1"/>
      <w:marLeft w:val="0"/>
      <w:marRight w:val="0"/>
      <w:marTop w:val="0"/>
      <w:marBottom w:val="0"/>
      <w:divBdr>
        <w:top w:val="none" w:sz="0" w:space="0" w:color="auto"/>
        <w:left w:val="none" w:sz="0" w:space="0" w:color="auto"/>
        <w:bottom w:val="none" w:sz="0" w:space="0" w:color="auto"/>
        <w:right w:val="none" w:sz="0" w:space="0" w:color="auto"/>
      </w:divBdr>
      <w:divsChild>
        <w:div w:id="184711581">
          <w:marLeft w:val="0"/>
          <w:marRight w:val="0"/>
          <w:marTop w:val="0"/>
          <w:marBottom w:val="0"/>
          <w:divBdr>
            <w:top w:val="none" w:sz="0" w:space="0" w:color="auto"/>
            <w:left w:val="none" w:sz="0" w:space="0" w:color="auto"/>
            <w:bottom w:val="none" w:sz="0" w:space="0" w:color="auto"/>
            <w:right w:val="none" w:sz="0" w:space="0" w:color="auto"/>
          </w:divBdr>
        </w:div>
        <w:div w:id="397438075">
          <w:marLeft w:val="0"/>
          <w:marRight w:val="0"/>
          <w:marTop w:val="0"/>
          <w:marBottom w:val="0"/>
          <w:divBdr>
            <w:top w:val="none" w:sz="0" w:space="0" w:color="auto"/>
            <w:left w:val="none" w:sz="0" w:space="0" w:color="auto"/>
            <w:bottom w:val="none" w:sz="0" w:space="0" w:color="auto"/>
            <w:right w:val="none" w:sz="0" w:space="0" w:color="auto"/>
          </w:divBdr>
        </w:div>
        <w:div w:id="1280994967">
          <w:marLeft w:val="0"/>
          <w:marRight w:val="0"/>
          <w:marTop w:val="0"/>
          <w:marBottom w:val="0"/>
          <w:divBdr>
            <w:top w:val="none" w:sz="0" w:space="0" w:color="auto"/>
            <w:left w:val="none" w:sz="0" w:space="0" w:color="auto"/>
            <w:bottom w:val="none" w:sz="0" w:space="0" w:color="auto"/>
            <w:right w:val="none" w:sz="0" w:space="0" w:color="auto"/>
          </w:divBdr>
        </w:div>
        <w:div w:id="1001349510">
          <w:marLeft w:val="0"/>
          <w:marRight w:val="0"/>
          <w:marTop w:val="0"/>
          <w:marBottom w:val="0"/>
          <w:divBdr>
            <w:top w:val="none" w:sz="0" w:space="0" w:color="auto"/>
            <w:left w:val="none" w:sz="0" w:space="0" w:color="auto"/>
            <w:bottom w:val="none" w:sz="0" w:space="0" w:color="auto"/>
            <w:right w:val="none" w:sz="0" w:space="0" w:color="auto"/>
          </w:divBdr>
        </w:div>
        <w:div w:id="144585704">
          <w:marLeft w:val="0"/>
          <w:marRight w:val="0"/>
          <w:marTop w:val="0"/>
          <w:marBottom w:val="0"/>
          <w:divBdr>
            <w:top w:val="none" w:sz="0" w:space="0" w:color="auto"/>
            <w:left w:val="none" w:sz="0" w:space="0" w:color="auto"/>
            <w:bottom w:val="none" w:sz="0" w:space="0" w:color="auto"/>
            <w:right w:val="none" w:sz="0" w:space="0" w:color="auto"/>
          </w:divBdr>
        </w:div>
        <w:div w:id="1524898130">
          <w:marLeft w:val="0"/>
          <w:marRight w:val="0"/>
          <w:marTop w:val="0"/>
          <w:marBottom w:val="0"/>
          <w:divBdr>
            <w:top w:val="none" w:sz="0" w:space="0" w:color="auto"/>
            <w:left w:val="none" w:sz="0" w:space="0" w:color="auto"/>
            <w:bottom w:val="none" w:sz="0" w:space="0" w:color="auto"/>
            <w:right w:val="none" w:sz="0" w:space="0" w:color="auto"/>
          </w:divBdr>
        </w:div>
        <w:div w:id="1673143772">
          <w:marLeft w:val="0"/>
          <w:marRight w:val="0"/>
          <w:marTop w:val="0"/>
          <w:marBottom w:val="0"/>
          <w:divBdr>
            <w:top w:val="none" w:sz="0" w:space="0" w:color="auto"/>
            <w:left w:val="none" w:sz="0" w:space="0" w:color="auto"/>
            <w:bottom w:val="none" w:sz="0" w:space="0" w:color="auto"/>
            <w:right w:val="none" w:sz="0" w:space="0" w:color="auto"/>
          </w:divBdr>
        </w:div>
        <w:div w:id="2051370222">
          <w:marLeft w:val="0"/>
          <w:marRight w:val="0"/>
          <w:marTop w:val="0"/>
          <w:marBottom w:val="0"/>
          <w:divBdr>
            <w:top w:val="none" w:sz="0" w:space="0" w:color="auto"/>
            <w:left w:val="none" w:sz="0" w:space="0" w:color="auto"/>
            <w:bottom w:val="none" w:sz="0" w:space="0" w:color="auto"/>
            <w:right w:val="none" w:sz="0" w:space="0" w:color="auto"/>
          </w:divBdr>
        </w:div>
        <w:div w:id="362562422">
          <w:marLeft w:val="0"/>
          <w:marRight w:val="0"/>
          <w:marTop w:val="0"/>
          <w:marBottom w:val="0"/>
          <w:divBdr>
            <w:top w:val="none" w:sz="0" w:space="0" w:color="auto"/>
            <w:left w:val="none" w:sz="0" w:space="0" w:color="auto"/>
            <w:bottom w:val="none" w:sz="0" w:space="0" w:color="auto"/>
            <w:right w:val="none" w:sz="0" w:space="0" w:color="auto"/>
          </w:divBdr>
        </w:div>
        <w:div w:id="310528295">
          <w:marLeft w:val="0"/>
          <w:marRight w:val="0"/>
          <w:marTop w:val="0"/>
          <w:marBottom w:val="0"/>
          <w:divBdr>
            <w:top w:val="none" w:sz="0" w:space="0" w:color="auto"/>
            <w:left w:val="none" w:sz="0" w:space="0" w:color="auto"/>
            <w:bottom w:val="none" w:sz="0" w:space="0" w:color="auto"/>
            <w:right w:val="none" w:sz="0" w:space="0" w:color="auto"/>
          </w:divBdr>
        </w:div>
        <w:div w:id="2078362118">
          <w:marLeft w:val="0"/>
          <w:marRight w:val="0"/>
          <w:marTop w:val="0"/>
          <w:marBottom w:val="0"/>
          <w:divBdr>
            <w:top w:val="none" w:sz="0" w:space="0" w:color="auto"/>
            <w:left w:val="none" w:sz="0" w:space="0" w:color="auto"/>
            <w:bottom w:val="none" w:sz="0" w:space="0" w:color="auto"/>
            <w:right w:val="none" w:sz="0" w:space="0" w:color="auto"/>
          </w:divBdr>
        </w:div>
        <w:div w:id="1652101671">
          <w:marLeft w:val="0"/>
          <w:marRight w:val="0"/>
          <w:marTop w:val="0"/>
          <w:marBottom w:val="0"/>
          <w:divBdr>
            <w:top w:val="none" w:sz="0" w:space="0" w:color="auto"/>
            <w:left w:val="none" w:sz="0" w:space="0" w:color="auto"/>
            <w:bottom w:val="none" w:sz="0" w:space="0" w:color="auto"/>
            <w:right w:val="none" w:sz="0" w:space="0" w:color="auto"/>
          </w:divBdr>
        </w:div>
        <w:div w:id="1647054002">
          <w:marLeft w:val="0"/>
          <w:marRight w:val="0"/>
          <w:marTop w:val="0"/>
          <w:marBottom w:val="0"/>
          <w:divBdr>
            <w:top w:val="none" w:sz="0" w:space="0" w:color="auto"/>
            <w:left w:val="none" w:sz="0" w:space="0" w:color="auto"/>
            <w:bottom w:val="none" w:sz="0" w:space="0" w:color="auto"/>
            <w:right w:val="none" w:sz="0" w:space="0" w:color="auto"/>
          </w:divBdr>
        </w:div>
        <w:div w:id="464272435">
          <w:marLeft w:val="0"/>
          <w:marRight w:val="0"/>
          <w:marTop w:val="0"/>
          <w:marBottom w:val="0"/>
          <w:divBdr>
            <w:top w:val="none" w:sz="0" w:space="0" w:color="auto"/>
            <w:left w:val="none" w:sz="0" w:space="0" w:color="auto"/>
            <w:bottom w:val="none" w:sz="0" w:space="0" w:color="auto"/>
            <w:right w:val="none" w:sz="0" w:space="0" w:color="auto"/>
          </w:divBdr>
        </w:div>
        <w:div w:id="137919780">
          <w:marLeft w:val="0"/>
          <w:marRight w:val="0"/>
          <w:marTop w:val="0"/>
          <w:marBottom w:val="0"/>
          <w:divBdr>
            <w:top w:val="none" w:sz="0" w:space="0" w:color="auto"/>
            <w:left w:val="none" w:sz="0" w:space="0" w:color="auto"/>
            <w:bottom w:val="none" w:sz="0" w:space="0" w:color="auto"/>
            <w:right w:val="none" w:sz="0" w:space="0" w:color="auto"/>
          </w:divBdr>
        </w:div>
        <w:div w:id="92819729">
          <w:marLeft w:val="0"/>
          <w:marRight w:val="0"/>
          <w:marTop w:val="0"/>
          <w:marBottom w:val="0"/>
          <w:divBdr>
            <w:top w:val="none" w:sz="0" w:space="0" w:color="auto"/>
            <w:left w:val="none" w:sz="0" w:space="0" w:color="auto"/>
            <w:bottom w:val="none" w:sz="0" w:space="0" w:color="auto"/>
            <w:right w:val="none" w:sz="0" w:space="0" w:color="auto"/>
          </w:divBdr>
        </w:div>
        <w:div w:id="493029539">
          <w:marLeft w:val="0"/>
          <w:marRight w:val="0"/>
          <w:marTop w:val="0"/>
          <w:marBottom w:val="0"/>
          <w:divBdr>
            <w:top w:val="none" w:sz="0" w:space="0" w:color="auto"/>
            <w:left w:val="none" w:sz="0" w:space="0" w:color="auto"/>
            <w:bottom w:val="none" w:sz="0" w:space="0" w:color="auto"/>
            <w:right w:val="none" w:sz="0" w:space="0" w:color="auto"/>
          </w:divBdr>
        </w:div>
        <w:div w:id="1317807272">
          <w:marLeft w:val="0"/>
          <w:marRight w:val="0"/>
          <w:marTop w:val="0"/>
          <w:marBottom w:val="0"/>
          <w:divBdr>
            <w:top w:val="none" w:sz="0" w:space="0" w:color="auto"/>
            <w:left w:val="none" w:sz="0" w:space="0" w:color="auto"/>
            <w:bottom w:val="none" w:sz="0" w:space="0" w:color="auto"/>
            <w:right w:val="none" w:sz="0" w:space="0" w:color="auto"/>
          </w:divBdr>
        </w:div>
        <w:div w:id="1690523001">
          <w:marLeft w:val="0"/>
          <w:marRight w:val="0"/>
          <w:marTop w:val="0"/>
          <w:marBottom w:val="0"/>
          <w:divBdr>
            <w:top w:val="none" w:sz="0" w:space="0" w:color="auto"/>
            <w:left w:val="none" w:sz="0" w:space="0" w:color="auto"/>
            <w:bottom w:val="none" w:sz="0" w:space="0" w:color="auto"/>
            <w:right w:val="none" w:sz="0" w:space="0" w:color="auto"/>
          </w:divBdr>
        </w:div>
        <w:div w:id="841555061">
          <w:marLeft w:val="0"/>
          <w:marRight w:val="0"/>
          <w:marTop w:val="0"/>
          <w:marBottom w:val="0"/>
          <w:divBdr>
            <w:top w:val="none" w:sz="0" w:space="0" w:color="auto"/>
            <w:left w:val="none" w:sz="0" w:space="0" w:color="auto"/>
            <w:bottom w:val="none" w:sz="0" w:space="0" w:color="auto"/>
            <w:right w:val="none" w:sz="0" w:space="0" w:color="auto"/>
          </w:divBdr>
        </w:div>
        <w:div w:id="1209491385">
          <w:marLeft w:val="0"/>
          <w:marRight w:val="0"/>
          <w:marTop w:val="0"/>
          <w:marBottom w:val="0"/>
          <w:divBdr>
            <w:top w:val="none" w:sz="0" w:space="0" w:color="auto"/>
            <w:left w:val="none" w:sz="0" w:space="0" w:color="auto"/>
            <w:bottom w:val="none" w:sz="0" w:space="0" w:color="auto"/>
            <w:right w:val="none" w:sz="0" w:space="0" w:color="auto"/>
          </w:divBdr>
        </w:div>
        <w:div w:id="1921480421">
          <w:marLeft w:val="0"/>
          <w:marRight w:val="0"/>
          <w:marTop w:val="0"/>
          <w:marBottom w:val="0"/>
          <w:divBdr>
            <w:top w:val="none" w:sz="0" w:space="0" w:color="auto"/>
            <w:left w:val="none" w:sz="0" w:space="0" w:color="auto"/>
            <w:bottom w:val="none" w:sz="0" w:space="0" w:color="auto"/>
            <w:right w:val="none" w:sz="0" w:space="0" w:color="auto"/>
          </w:divBdr>
        </w:div>
        <w:div w:id="1470130837">
          <w:marLeft w:val="0"/>
          <w:marRight w:val="0"/>
          <w:marTop w:val="0"/>
          <w:marBottom w:val="0"/>
          <w:divBdr>
            <w:top w:val="none" w:sz="0" w:space="0" w:color="auto"/>
            <w:left w:val="none" w:sz="0" w:space="0" w:color="auto"/>
            <w:bottom w:val="none" w:sz="0" w:space="0" w:color="auto"/>
            <w:right w:val="none" w:sz="0" w:space="0" w:color="auto"/>
          </w:divBdr>
        </w:div>
        <w:div w:id="218175564">
          <w:marLeft w:val="0"/>
          <w:marRight w:val="0"/>
          <w:marTop w:val="0"/>
          <w:marBottom w:val="0"/>
          <w:divBdr>
            <w:top w:val="none" w:sz="0" w:space="0" w:color="auto"/>
            <w:left w:val="none" w:sz="0" w:space="0" w:color="auto"/>
            <w:bottom w:val="none" w:sz="0" w:space="0" w:color="auto"/>
            <w:right w:val="none" w:sz="0" w:space="0" w:color="auto"/>
          </w:divBdr>
        </w:div>
        <w:div w:id="999888236">
          <w:marLeft w:val="0"/>
          <w:marRight w:val="0"/>
          <w:marTop w:val="0"/>
          <w:marBottom w:val="0"/>
          <w:divBdr>
            <w:top w:val="none" w:sz="0" w:space="0" w:color="auto"/>
            <w:left w:val="none" w:sz="0" w:space="0" w:color="auto"/>
            <w:bottom w:val="none" w:sz="0" w:space="0" w:color="auto"/>
            <w:right w:val="none" w:sz="0" w:space="0" w:color="auto"/>
          </w:divBdr>
        </w:div>
        <w:div w:id="1471436763">
          <w:marLeft w:val="0"/>
          <w:marRight w:val="0"/>
          <w:marTop w:val="0"/>
          <w:marBottom w:val="0"/>
          <w:divBdr>
            <w:top w:val="none" w:sz="0" w:space="0" w:color="auto"/>
            <w:left w:val="none" w:sz="0" w:space="0" w:color="auto"/>
            <w:bottom w:val="none" w:sz="0" w:space="0" w:color="auto"/>
            <w:right w:val="none" w:sz="0" w:space="0" w:color="auto"/>
          </w:divBdr>
        </w:div>
        <w:div w:id="20937773">
          <w:marLeft w:val="0"/>
          <w:marRight w:val="0"/>
          <w:marTop w:val="0"/>
          <w:marBottom w:val="0"/>
          <w:divBdr>
            <w:top w:val="none" w:sz="0" w:space="0" w:color="auto"/>
            <w:left w:val="none" w:sz="0" w:space="0" w:color="auto"/>
            <w:bottom w:val="none" w:sz="0" w:space="0" w:color="auto"/>
            <w:right w:val="none" w:sz="0" w:space="0" w:color="auto"/>
          </w:divBdr>
        </w:div>
        <w:div w:id="48381211">
          <w:marLeft w:val="0"/>
          <w:marRight w:val="0"/>
          <w:marTop w:val="0"/>
          <w:marBottom w:val="0"/>
          <w:divBdr>
            <w:top w:val="none" w:sz="0" w:space="0" w:color="auto"/>
            <w:left w:val="none" w:sz="0" w:space="0" w:color="auto"/>
            <w:bottom w:val="none" w:sz="0" w:space="0" w:color="auto"/>
            <w:right w:val="none" w:sz="0" w:space="0" w:color="auto"/>
          </w:divBdr>
        </w:div>
        <w:div w:id="1032531865">
          <w:marLeft w:val="0"/>
          <w:marRight w:val="0"/>
          <w:marTop w:val="0"/>
          <w:marBottom w:val="0"/>
          <w:divBdr>
            <w:top w:val="none" w:sz="0" w:space="0" w:color="auto"/>
            <w:left w:val="none" w:sz="0" w:space="0" w:color="auto"/>
            <w:bottom w:val="none" w:sz="0" w:space="0" w:color="auto"/>
            <w:right w:val="none" w:sz="0" w:space="0" w:color="auto"/>
          </w:divBdr>
        </w:div>
        <w:div w:id="130681201">
          <w:marLeft w:val="0"/>
          <w:marRight w:val="0"/>
          <w:marTop w:val="0"/>
          <w:marBottom w:val="0"/>
          <w:divBdr>
            <w:top w:val="none" w:sz="0" w:space="0" w:color="auto"/>
            <w:left w:val="none" w:sz="0" w:space="0" w:color="auto"/>
            <w:bottom w:val="none" w:sz="0" w:space="0" w:color="auto"/>
            <w:right w:val="none" w:sz="0" w:space="0" w:color="auto"/>
          </w:divBdr>
        </w:div>
        <w:div w:id="1210607152">
          <w:marLeft w:val="0"/>
          <w:marRight w:val="0"/>
          <w:marTop w:val="0"/>
          <w:marBottom w:val="0"/>
          <w:divBdr>
            <w:top w:val="none" w:sz="0" w:space="0" w:color="auto"/>
            <w:left w:val="none" w:sz="0" w:space="0" w:color="auto"/>
            <w:bottom w:val="none" w:sz="0" w:space="0" w:color="auto"/>
            <w:right w:val="none" w:sz="0" w:space="0" w:color="auto"/>
          </w:divBdr>
        </w:div>
        <w:div w:id="1541013601">
          <w:marLeft w:val="0"/>
          <w:marRight w:val="0"/>
          <w:marTop w:val="0"/>
          <w:marBottom w:val="0"/>
          <w:divBdr>
            <w:top w:val="none" w:sz="0" w:space="0" w:color="auto"/>
            <w:left w:val="none" w:sz="0" w:space="0" w:color="auto"/>
            <w:bottom w:val="none" w:sz="0" w:space="0" w:color="auto"/>
            <w:right w:val="none" w:sz="0" w:space="0" w:color="auto"/>
          </w:divBdr>
        </w:div>
        <w:div w:id="158279925">
          <w:marLeft w:val="0"/>
          <w:marRight w:val="0"/>
          <w:marTop w:val="0"/>
          <w:marBottom w:val="0"/>
          <w:divBdr>
            <w:top w:val="none" w:sz="0" w:space="0" w:color="auto"/>
            <w:left w:val="none" w:sz="0" w:space="0" w:color="auto"/>
            <w:bottom w:val="none" w:sz="0" w:space="0" w:color="auto"/>
            <w:right w:val="none" w:sz="0" w:space="0" w:color="auto"/>
          </w:divBdr>
        </w:div>
        <w:div w:id="1410932138">
          <w:marLeft w:val="0"/>
          <w:marRight w:val="0"/>
          <w:marTop w:val="0"/>
          <w:marBottom w:val="0"/>
          <w:divBdr>
            <w:top w:val="none" w:sz="0" w:space="0" w:color="auto"/>
            <w:left w:val="none" w:sz="0" w:space="0" w:color="auto"/>
            <w:bottom w:val="none" w:sz="0" w:space="0" w:color="auto"/>
            <w:right w:val="none" w:sz="0" w:space="0" w:color="auto"/>
          </w:divBdr>
        </w:div>
        <w:div w:id="524563958">
          <w:marLeft w:val="0"/>
          <w:marRight w:val="0"/>
          <w:marTop w:val="0"/>
          <w:marBottom w:val="0"/>
          <w:divBdr>
            <w:top w:val="none" w:sz="0" w:space="0" w:color="auto"/>
            <w:left w:val="none" w:sz="0" w:space="0" w:color="auto"/>
            <w:bottom w:val="none" w:sz="0" w:space="0" w:color="auto"/>
            <w:right w:val="none" w:sz="0" w:space="0" w:color="auto"/>
          </w:divBdr>
        </w:div>
        <w:div w:id="916746246">
          <w:marLeft w:val="0"/>
          <w:marRight w:val="0"/>
          <w:marTop w:val="0"/>
          <w:marBottom w:val="0"/>
          <w:divBdr>
            <w:top w:val="none" w:sz="0" w:space="0" w:color="auto"/>
            <w:left w:val="none" w:sz="0" w:space="0" w:color="auto"/>
            <w:bottom w:val="none" w:sz="0" w:space="0" w:color="auto"/>
            <w:right w:val="none" w:sz="0" w:space="0" w:color="auto"/>
          </w:divBdr>
        </w:div>
        <w:div w:id="1358845390">
          <w:marLeft w:val="0"/>
          <w:marRight w:val="0"/>
          <w:marTop w:val="0"/>
          <w:marBottom w:val="0"/>
          <w:divBdr>
            <w:top w:val="none" w:sz="0" w:space="0" w:color="auto"/>
            <w:left w:val="none" w:sz="0" w:space="0" w:color="auto"/>
            <w:bottom w:val="none" w:sz="0" w:space="0" w:color="auto"/>
            <w:right w:val="none" w:sz="0" w:space="0" w:color="auto"/>
          </w:divBdr>
        </w:div>
        <w:div w:id="1350137250">
          <w:marLeft w:val="0"/>
          <w:marRight w:val="0"/>
          <w:marTop w:val="0"/>
          <w:marBottom w:val="0"/>
          <w:divBdr>
            <w:top w:val="none" w:sz="0" w:space="0" w:color="auto"/>
            <w:left w:val="none" w:sz="0" w:space="0" w:color="auto"/>
            <w:bottom w:val="none" w:sz="0" w:space="0" w:color="auto"/>
            <w:right w:val="none" w:sz="0" w:space="0" w:color="auto"/>
          </w:divBdr>
        </w:div>
        <w:div w:id="1925382876">
          <w:marLeft w:val="0"/>
          <w:marRight w:val="0"/>
          <w:marTop w:val="0"/>
          <w:marBottom w:val="0"/>
          <w:divBdr>
            <w:top w:val="none" w:sz="0" w:space="0" w:color="auto"/>
            <w:left w:val="none" w:sz="0" w:space="0" w:color="auto"/>
            <w:bottom w:val="none" w:sz="0" w:space="0" w:color="auto"/>
            <w:right w:val="none" w:sz="0" w:space="0" w:color="auto"/>
          </w:divBdr>
        </w:div>
        <w:div w:id="1190946766">
          <w:marLeft w:val="0"/>
          <w:marRight w:val="0"/>
          <w:marTop w:val="0"/>
          <w:marBottom w:val="0"/>
          <w:divBdr>
            <w:top w:val="none" w:sz="0" w:space="0" w:color="auto"/>
            <w:left w:val="none" w:sz="0" w:space="0" w:color="auto"/>
            <w:bottom w:val="none" w:sz="0" w:space="0" w:color="auto"/>
            <w:right w:val="none" w:sz="0" w:space="0" w:color="auto"/>
          </w:divBdr>
        </w:div>
        <w:div w:id="1589314134">
          <w:marLeft w:val="0"/>
          <w:marRight w:val="0"/>
          <w:marTop w:val="0"/>
          <w:marBottom w:val="0"/>
          <w:divBdr>
            <w:top w:val="none" w:sz="0" w:space="0" w:color="auto"/>
            <w:left w:val="none" w:sz="0" w:space="0" w:color="auto"/>
            <w:bottom w:val="none" w:sz="0" w:space="0" w:color="auto"/>
            <w:right w:val="none" w:sz="0" w:space="0" w:color="auto"/>
          </w:divBdr>
        </w:div>
        <w:div w:id="935555079">
          <w:marLeft w:val="0"/>
          <w:marRight w:val="0"/>
          <w:marTop w:val="0"/>
          <w:marBottom w:val="0"/>
          <w:divBdr>
            <w:top w:val="none" w:sz="0" w:space="0" w:color="auto"/>
            <w:left w:val="none" w:sz="0" w:space="0" w:color="auto"/>
            <w:bottom w:val="none" w:sz="0" w:space="0" w:color="auto"/>
            <w:right w:val="none" w:sz="0" w:space="0" w:color="auto"/>
          </w:divBdr>
        </w:div>
        <w:div w:id="1779981365">
          <w:marLeft w:val="0"/>
          <w:marRight w:val="0"/>
          <w:marTop w:val="0"/>
          <w:marBottom w:val="0"/>
          <w:divBdr>
            <w:top w:val="none" w:sz="0" w:space="0" w:color="auto"/>
            <w:left w:val="none" w:sz="0" w:space="0" w:color="auto"/>
            <w:bottom w:val="none" w:sz="0" w:space="0" w:color="auto"/>
            <w:right w:val="none" w:sz="0" w:space="0" w:color="auto"/>
          </w:divBdr>
        </w:div>
        <w:div w:id="237711241">
          <w:marLeft w:val="0"/>
          <w:marRight w:val="0"/>
          <w:marTop w:val="0"/>
          <w:marBottom w:val="0"/>
          <w:divBdr>
            <w:top w:val="none" w:sz="0" w:space="0" w:color="auto"/>
            <w:left w:val="none" w:sz="0" w:space="0" w:color="auto"/>
            <w:bottom w:val="none" w:sz="0" w:space="0" w:color="auto"/>
            <w:right w:val="none" w:sz="0" w:space="0" w:color="auto"/>
          </w:divBdr>
        </w:div>
        <w:div w:id="750659044">
          <w:marLeft w:val="0"/>
          <w:marRight w:val="0"/>
          <w:marTop w:val="0"/>
          <w:marBottom w:val="0"/>
          <w:divBdr>
            <w:top w:val="none" w:sz="0" w:space="0" w:color="auto"/>
            <w:left w:val="none" w:sz="0" w:space="0" w:color="auto"/>
            <w:bottom w:val="none" w:sz="0" w:space="0" w:color="auto"/>
            <w:right w:val="none" w:sz="0" w:space="0" w:color="auto"/>
          </w:divBdr>
        </w:div>
        <w:div w:id="740173261">
          <w:marLeft w:val="0"/>
          <w:marRight w:val="0"/>
          <w:marTop w:val="0"/>
          <w:marBottom w:val="0"/>
          <w:divBdr>
            <w:top w:val="none" w:sz="0" w:space="0" w:color="auto"/>
            <w:left w:val="none" w:sz="0" w:space="0" w:color="auto"/>
            <w:bottom w:val="none" w:sz="0" w:space="0" w:color="auto"/>
            <w:right w:val="none" w:sz="0" w:space="0" w:color="auto"/>
          </w:divBdr>
        </w:div>
        <w:div w:id="919098349">
          <w:marLeft w:val="0"/>
          <w:marRight w:val="0"/>
          <w:marTop w:val="0"/>
          <w:marBottom w:val="0"/>
          <w:divBdr>
            <w:top w:val="none" w:sz="0" w:space="0" w:color="auto"/>
            <w:left w:val="none" w:sz="0" w:space="0" w:color="auto"/>
            <w:bottom w:val="none" w:sz="0" w:space="0" w:color="auto"/>
            <w:right w:val="none" w:sz="0" w:space="0" w:color="auto"/>
          </w:divBdr>
        </w:div>
        <w:div w:id="1498500665">
          <w:marLeft w:val="0"/>
          <w:marRight w:val="0"/>
          <w:marTop w:val="0"/>
          <w:marBottom w:val="0"/>
          <w:divBdr>
            <w:top w:val="none" w:sz="0" w:space="0" w:color="auto"/>
            <w:left w:val="none" w:sz="0" w:space="0" w:color="auto"/>
            <w:bottom w:val="none" w:sz="0" w:space="0" w:color="auto"/>
            <w:right w:val="none" w:sz="0" w:space="0" w:color="auto"/>
          </w:divBdr>
        </w:div>
        <w:div w:id="1841890033">
          <w:marLeft w:val="0"/>
          <w:marRight w:val="0"/>
          <w:marTop w:val="0"/>
          <w:marBottom w:val="0"/>
          <w:divBdr>
            <w:top w:val="none" w:sz="0" w:space="0" w:color="auto"/>
            <w:left w:val="none" w:sz="0" w:space="0" w:color="auto"/>
            <w:bottom w:val="none" w:sz="0" w:space="0" w:color="auto"/>
            <w:right w:val="none" w:sz="0" w:space="0" w:color="auto"/>
          </w:divBdr>
        </w:div>
        <w:div w:id="1420324387">
          <w:marLeft w:val="0"/>
          <w:marRight w:val="0"/>
          <w:marTop w:val="0"/>
          <w:marBottom w:val="0"/>
          <w:divBdr>
            <w:top w:val="none" w:sz="0" w:space="0" w:color="auto"/>
            <w:left w:val="none" w:sz="0" w:space="0" w:color="auto"/>
            <w:bottom w:val="none" w:sz="0" w:space="0" w:color="auto"/>
            <w:right w:val="none" w:sz="0" w:space="0" w:color="auto"/>
          </w:divBdr>
        </w:div>
        <w:div w:id="1377318693">
          <w:marLeft w:val="0"/>
          <w:marRight w:val="0"/>
          <w:marTop w:val="0"/>
          <w:marBottom w:val="0"/>
          <w:divBdr>
            <w:top w:val="none" w:sz="0" w:space="0" w:color="auto"/>
            <w:left w:val="none" w:sz="0" w:space="0" w:color="auto"/>
            <w:bottom w:val="none" w:sz="0" w:space="0" w:color="auto"/>
            <w:right w:val="none" w:sz="0" w:space="0" w:color="auto"/>
          </w:divBdr>
        </w:div>
        <w:div w:id="699164212">
          <w:marLeft w:val="0"/>
          <w:marRight w:val="0"/>
          <w:marTop w:val="0"/>
          <w:marBottom w:val="0"/>
          <w:divBdr>
            <w:top w:val="none" w:sz="0" w:space="0" w:color="auto"/>
            <w:left w:val="none" w:sz="0" w:space="0" w:color="auto"/>
            <w:bottom w:val="none" w:sz="0" w:space="0" w:color="auto"/>
            <w:right w:val="none" w:sz="0" w:space="0" w:color="auto"/>
          </w:divBdr>
        </w:div>
        <w:div w:id="170222619">
          <w:marLeft w:val="0"/>
          <w:marRight w:val="0"/>
          <w:marTop w:val="0"/>
          <w:marBottom w:val="0"/>
          <w:divBdr>
            <w:top w:val="none" w:sz="0" w:space="0" w:color="auto"/>
            <w:left w:val="none" w:sz="0" w:space="0" w:color="auto"/>
            <w:bottom w:val="none" w:sz="0" w:space="0" w:color="auto"/>
            <w:right w:val="none" w:sz="0" w:space="0" w:color="auto"/>
          </w:divBdr>
        </w:div>
        <w:div w:id="34818522">
          <w:marLeft w:val="0"/>
          <w:marRight w:val="0"/>
          <w:marTop w:val="0"/>
          <w:marBottom w:val="0"/>
          <w:divBdr>
            <w:top w:val="none" w:sz="0" w:space="0" w:color="auto"/>
            <w:left w:val="none" w:sz="0" w:space="0" w:color="auto"/>
            <w:bottom w:val="none" w:sz="0" w:space="0" w:color="auto"/>
            <w:right w:val="none" w:sz="0" w:space="0" w:color="auto"/>
          </w:divBdr>
        </w:div>
        <w:div w:id="1628773685">
          <w:marLeft w:val="0"/>
          <w:marRight w:val="0"/>
          <w:marTop w:val="0"/>
          <w:marBottom w:val="0"/>
          <w:divBdr>
            <w:top w:val="none" w:sz="0" w:space="0" w:color="auto"/>
            <w:left w:val="none" w:sz="0" w:space="0" w:color="auto"/>
            <w:bottom w:val="none" w:sz="0" w:space="0" w:color="auto"/>
            <w:right w:val="none" w:sz="0" w:space="0" w:color="auto"/>
          </w:divBdr>
        </w:div>
        <w:div w:id="257955622">
          <w:marLeft w:val="0"/>
          <w:marRight w:val="0"/>
          <w:marTop w:val="0"/>
          <w:marBottom w:val="0"/>
          <w:divBdr>
            <w:top w:val="none" w:sz="0" w:space="0" w:color="auto"/>
            <w:left w:val="none" w:sz="0" w:space="0" w:color="auto"/>
            <w:bottom w:val="none" w:sz="0" w:space="0" w:color="auto"/>
            <w:right w:val="none" w:sz="0" w:space="0" w:color="auto"/>
          </w:divBdr>
        </w:div>
        <w:div w:id="478229568">
          <w:marLeft w:val="0"/>
          <w:marRight w:val="0"/>
          <w:marTop w:val="0"/>
          <w:marBottom w:val="0"/>
          <w:divBdr>
            <w:top w:val="none" w:sz="0" w:space="0" w:color="auto"/>
            <w:left w:val="none" w:sz="0" w:space="0" w:color="auto"/>
            <w:bottom w:val="none" w:sz="0" w:space="0" w:color="auto"/>
            <w:right w:val="none" w:sz="0" w:space="0" w:color="auto"/>
          </w:divBdr>
        </w:div>
        <w:div w:id="219942379">
          <w:marLeft w:val="0"/>
          <w:marRight w:val="0"/>
          <w:marTop w:val="0"/>
          <w:marBottom w:val="0"/>
          <w:divBdr>
            <w:top w:val="none" w:sz="0" w:space="0" w:color="auto"/>
            <w:left w:val="none" w:sz="0" w:space="0" w:color="auto"/>
            <w:bottom w:val="none" w:sz="0" w:space="0" w:color="auto"/>
            <w:right w:val="none" w:sz="0" w:space="0" w:color="auto"/>
          </w:divBdr>
        </w:div>
        <w:div w:id="52392004">
          <w:marLeft w:val="0"/>
          <w:marRight w:val="0"/>
          <w:marTop w:val="0"/>
          <w:marBottom w:val="0"/>
          <w:divBdr>
            <w:top w:val="none" w:sz="0" w:space="0" w:color="auto"/>
            <w:left w:val="none" w:sz="0" w:space="0" w:color="auto"/>
            <w:bottom w:val="none" w:sz="0" w:space="0" w:color="auto"/>
            <w:right w:val="none" w:sz="0" w:space="0" w:color="auto"/>
          </w:divBdr>
        </w:div>
        <w:div w:id="76943499">
          <w:marLeft w:val="0"/>
          <w:marRight w:val="0"/>
          <w:marTop w:val="0"/>
          <w:marBottom w:val="0"/>
          <w:divBdr>
            <w:top w:val="none" w:sz="0" w:space="0" w:color="auto"/>
            <w:left w:val="none" w:sz="0" w:space="0" w:color="auto"/>
            <w:bottom w:val="none" w:sz="0" w:space="0" w:color="auto"/>
            <w:right w:val="none" w:sz="0" w:space="0" w:color="auto"/>
          </w:divBdr>
        </w:div>
        <w:div w:id="848837315">
          <w:marLeft w:val="0"/>
          <w:marRight w:val="0"/>
          <w:marTop w:val="0"/>
          <w:marBottom w:val="0"/>
          <w:divBdr>
            <w:top w:val="none" w:sz="0" w:space="0" w:color="auto"/>
            <w:left w:val="none" w:sz="0" w:space="0" w:color="auto"/>
            <w:bottom w:val="none" w:sz="0" w:space="0" w:color="auto"/>
            <w:right w:val="none" w:sz="0" w:space="0" w:color="auto"/>
          </w:divBdr>
        </w:div>
        <w:div w:id="1417632496">
          <w:marLeft w:val="0"/>
          <w:marRight w:val="0"/>
          <w:marTop w:val="0"/>
          <w:marBottom w:val="0"/>
          <w:divBdr>
            <w:top w:val="none" w:sz="0" w:space="0" w:color="auto"/>
            <w:left w:val="none" w:sz="0" w:space="0" w:color="auto"/>
            <w:bottom w:val="none" w:sz="0" w:space="0" w:color="auto"/>
            <w:right w:val="none" w:sz="0" w:space="0" w:color="auto"/>
          </w:divBdr>
        </w:div>
        <w:div w:id="1477335941">
          <w:marLeft w:val="0"/>
          <w:marRight w:val="0"/>
          <w:marTop w:val="0"/>
          <w:marBottom w:val="0"/>
          <w:divBdr>
            <w:top w:val="none" w:sz="0" w:space="0" w:color="auto"/>
            <w:left w:val="none" w:sz="0" w:space="0" w:color="auto"/>
            <w:bottom w:val="none" w:sz="0" w:space="0" w:color="auto"/>
            <w:right w:val="none" w:sz="0" w:space="0" w:color="auto"/>
          </w:divBdr>
        </w:div>
        <w:div w:id="815411260">
          <w:marLeft w:val="0"/>
          <w:marRight w:val="0"/>
          <w:marTop w:val="0"/>
          <w:marBottom w:val="0"/>
          <w:divBdr>
            <w:top w:val="none" w:sz="0" w:space="0" w:color="auto"/>
            <w:left w:val="none" w:sz="0" w:space="0" w:color="auto"/>
            <w:bottom w:val="none" w:sz="0" w:space="0" w:color="auto"/>
            <w:right w:val="none" w:sz="0" w:space="0" w:color="auto"/>
          </w:divBdr>
        </w:div>
        <w:div w:id="2062513254">
          <w:marLeft w:val="0"/>
          <w:marRight w:val="0"/>
          <w:marTop w:val="0"/>
          <w:marBottom w:val="0"/>
          <w:divBdr>
            <w:top w:val="none" w:sz="0" w:space="0" w:color="auto"/>
            <w:left w:val="none" w:sz="0" w:space="0" w:color="auto"/>
            <w:bottom w:val="none" w:sz="0" w:space="0" w:color="auto"/>
            <w:right w:val="none" w:sz="0" w:space="0" w:color="auto"/>
          </w:divBdr>
        </w:div>
        <w:div w:id="637995936">
          <w:marLeft w:val="0"/>
          <w:marRight w:val="0"/>
          <w:marTop w:val="0"/>
          <w:marBottom w:val="0"/>
          <w:divBdr>
            <w:top w:val="none" w:sz="0" w:space="0" w:color="auto"/>
            <w:left w:val="none" w:sz="0" w:space="0" w:color="auto"/>
            <w:bottom w:val="none" w:sz="0" w:space="0" w:color="auto"/>
            <w:right w:val="none" w:sz="0" w:space="0" w:color="auto"/>
          </w:divBdr>
        </w:div>
        <w:div w:id="176232702">
          <w:marLeft w:val="0"/>
          <w:marRight w:val="0"/>
          <w:marTop w:val="0"/>
          <w:marBottom w:val="0"/>
          <w:divBdr>
            <w:top w:val="none" w:sz="0" w:space="0" w:color="auto"/>
            <w:left w:val="none" w:sz="0" w:space="0" w:color="auto"/>
            <w:bottom w:val="none" w:sz="0" w:space="0" w:color="auto"/>
            <w:right w:val="none" w:sz="0" w:space="0" w:color="auto"/>
          </w:divBdr>
        </w:div>
        <w:div w:id="1173299357">
          <w:marLeft w:val="0"/>
          <w:marRight w:val="0"/>
          <w:marTop w:val="0"/>
          <w:marBottom w:val="0"/>
          <w:divBdr>
            <w:top w:val="none" w:sz="0" w:space="0" w:color="auto"/>
            <w:left w:val="none" w:sz="0" w:space="0" w:color="auto"/>
            <w:bottom w:val="none" w:sz="0" w:space="0" w:color="auto"/>
            <w:right w:val="none" w:sz="0" w:space="0" w:color="auto"/>
          </w:divBdr>
        </w:div>
        <w:div w:id="799030719">
          <w:marLeft w:val="0"/>
          <w:marRight w:val="0"/>
          <w:marTop w:val="0"/>
          <w:marBottom w:val="0"/>
          <w:divBdr>
            <w:top w:val="none" w:sz="0" w:space="0" w:color="auto"/>
            <w:left w:val="none" w:sz="0" w:space="0" w:color="auto"/>
            <w:bottom w:val="none" w:sz="0" w:space="0" w:color="auto"/>
            <w:right w:val="none" w:sz="0" w:space="0" w:color="auto"/>
          </w:divBdr>
        </w:div>
        <w:div w:id="1392313580">
          <w:marLeft w:val="0"/>
          <w:marRight w:val="0"/>
          <w:marTop w:val="0"/>
          <w:marBottom w:val="0"/>
          <w:divBdr>
            <w:top w:val="none" w:sz="0" w:space="0" w:color="auto"/>
            <w:left w:val="none" w:sz="0" w:space="0" w:color="auto"/>
            <w:bottom w:val="none" w:sz="0" w:space="0" w:color="auto"/>
            <w:right w:val="none" w:sz="0" w:space="0" w:color="auto"/>
          </w:divBdr>
        </w:div>
      </w:divsChild>
    </w:div>
    <w:div w:id="1505629513">
      <w:bodyDiv w:val="1"/>
      <w:marLeft w:val="0"/>
      <w:marRight w:val="0"/>
      <w:marTop w:val="0"/>
      <w:marBottom w:val="0"/>
      <w:divBdr>
        <w:top w:val="none" w:sz="0" w:space="0" w:color="auto"/>
        <w:left w:val="none" w:sz="0" w:space="0" w:color="auto"/>
        <w:bottom w:val="none" w:sz="0" w:space="0" w:color="auto"/>
        <w:right w:val="none" w:sz="0" w:space="0" w:color="auto"/>
      </w:divBdr>
    </w:div>
    <w:div w:id="1511333445">
      <w:bodyDiv w:val="1"/>
      <w:marLeft w:val="0"/>
      <w:marRight w:val="0"/>
      <w:marTop w:val="0"/>
      <w:marBottom w:val="0"/>
      <w:divBdr>
        <w:top w:val="none" w:sz="0" w:space="0" w:color="auto"/>
        <w:left w:val="none" w:sz="0" w:space="0" w:color="auto"/>
        <w:bottom w:val="none" w:sz="0" w:space="0" w:color="auto"/>
        <w:right w:val="none" w:sz="0" w:space="0" w:color="auto"/>
      </w:divBdr>
      <w:divsChild>
        <w:div w:id="657391837">
          <w:marLeft w:val="0"/>
          <w:marRight w:val="0"/>
          <w:marTop w:val="0"/>
          <w:marBottom w:val="0"/>
          <w:divBdr>
            <w:top w:val="none" w:sz="0" w:space="0" w:color="auto"/>
            <w:left w:val="none" w:sz="0" w:space="0" w:color="auto"/>
            <w:bottom w:val="none" w:sz="0" w:space="0" w:color="auto"/>
            <w:right w:val="none" w:sz="0" w:space="0" w:color="auto"/>
          </w:divBdr>
        </w:div>
        <w:div w:id="593975281">
          <w:marLeft w:val="0"/>
          <w:marRight w:val="0"/>
          <w:marTop w:val="0"/>
          <w:marBottom w:val="0"/>
          <w:divBdr>
            <w:top w:val="none" w:sz="0" w:space="0" w:color="auto"/>
            <w:left w:val="none" w:sz="0" w:space="0" w:color="auto"/>
            <w:bottom w:val="none" w:sz="0" w:space="0" w:color="auto"/>
            <w:right w:val="none" w:sz="0" w:space="0" w:color="auto"/>
          </w:divBdr>
        </w:div>
        <w:div w:id="1766458183">
          <w:marLeft w:val="0"/>
          <w:marRight w:val="0"/>
          <w:marTop w:val="0"/>
          <w:marBottom w:val="0"/>
          <w:divBdr>
            <w:top w:val="none" w:sz="0" w:space="0" w:color="auto"/>
            <w:left w:val="none" w:sz="0" w:space="0" w:color="auto"/>
            <w:bottom w:val="none" w:sz="0" w:space="0" w:color="auto"/>
            <w:right w:val="none" w:sz="0" w:space="0" w:color="auto"/>
          </w:divBdr>
        </w:div>
      </w:divsChild>
    </w:div>
    <w:div w:id="1518036764">
      <w:bodyDiv w:val="1"/>
      <w:marLeft w:val="0"/>
      <w:marRight w:val="0"/>
      <w:marTop w:val="0"/>
      <w:marBottom w:val="0"/>
      <w:divBdr>
        <w:top w:val="none" w:sz="0" w:space="0" w:color="auto"/>
        <w:left w:val="none" w:sz="0" w:space="0" w:color="auto"/>
        <w:bottom w:val="none" w:sz="0" w:space="0" w:color="auto"/>
        <w:right w:val="none" w:sz="0" w:space="0" w:color="auto"/>
      </w:divBdr>
      <w:divsChild>
        <w:div w:id="1803772137">
          <w:marLeft w:val="0"/>
          <w:marRight w:val="0"/>
          <w:marTop w:val="0"/>
          <w:marBottom w:val="0"/>
          <w:divBdr>
            <w:top w:val="none" w:sz="0" w:space="0" w:color="auto"/>
            <w:left w:val="none" w:sz="0" w:space="0" w:color="auto"/>
            <w:bottom w:val="none" w:sz="0" w:space="0" w:color="auto"/>
            <w:right w:val="none" w:sz="0" w:space="0" w:color="auto"/>
          </w:divBdr>
        </w:div>
        <w:div w:id="25956615">
          <w:marLeft w:val="0"/>
          <w:marRight w:val="0"/>
          <w:marTop w:val="0"/>
          <w:marBottom w:val="0"/>
          <w:divBdr>
            <w:top w:val="none" w:sz="0" w:space="0" w:color="auto"/>
            <w:left w:val="none" w:sz="0" w:space="0" w:color="auto"/>
            <w:bottom w:val="none" w:sz="0" w:space="0" w:color="auto"/>
            <w:right w:val="none" w:sz="0" w:space="0" w:color="auto"/>
          </w:divBdr>
        </w:div>
      </w:divsChild>
    </w:div>
    <w:div w:id="1536384921">
      <w:bodyDiv w:val="1"/>
      <w:marLeft w:val="0"/>
      <w:marRight w:val="0"/>
      <w:marTop w:val="0"/>
      <w:marBottom w:val="0"/>
      <w:divBdr>
        <w:top w:val="none" w:sz="0" w:space="0" w:color="auto"/>
        <w:left w:val="none" w:sz="0" w:space="0" w:color="auto"/>
        <w:bottom w:val="none" w:sz="0" w:space="0" w:color="auto"/>
        <w:right w:val="none" w:sz="0" w:space="0" w:color="auto"/>
      </w:divBdr>
      <w:divsChild>
        <w:div w:id="305429811">
          <w:marLeft w:val="0"/>
          <w:marRight w:val="0"/>
          <w:marTop w:val="0"/>
          <w:marBottom w:val="0"/>
          <w:divBdr>
            <w:top w:val="none" w:sz="0" w:space="0" w:color="auto"/>
            <w:left w:val="none" w:sz="0" w:space="0" w:color="auto"/>
            <w:bottom w:val="none" w:sz="0" w:space="0" w:color="auto"/>
            <w:right w:val="none" w:sz="0" w:space="0" w:color="auto"/>
          </w:divBdr>
        </w:div>
        <w:div w:id="1117411952">
          <w:marLeft w:val="0"/>
          <w:marRight w:val="0"/>
          <w:marTop w:val="0"/>
          <w:marBottom w:val="0"/>
          <w:divBdr>
            <w:top w:val="none" w:sz="0" w:space="0" w:color="auto"/>
            <w:left w:val="none" w:sz="0" w:space="0" w:color="auto"/>
            <w:bottom w:val="none" w:sz="0" w:space="0" w:color="auto"/>
            <w:right w:val="none" w:sz="0" w:space="0" w:color="auto"/>
          </w:divBdr>
        </w:div>
      </w:divsChild>
    </w:div>
    <w:div w:id="1559247220">
      <w:bodyDiv w:val="1"/>
      <w:marLeft w:val="0"/>
      <w:marRight w:val="0"/>
      <w:marTop w:val="0"/>
      <w:marBottom w:val="0"/>
      <w:divBdr>
        <w:top w:val="none" w:sz="0" w:space="0" w:color="auto"/>
        <w:left w:val="none" w:sz="0" w:space="0" w:color="auto"/>
        <w:bottom w:val="none" w:sz="0" w:space="0" w:color="auto"/>
        <w:right w:val="none" w:sz="0" w:space="0" w:color="auto"/>
      </w:divBdr>
    </w:div>
    <w:div w:id="1560751094">
      <w:bodyDiv w:val="1"/>
      <w:marLeft w:val="0"/>
      <w:marRight w:val="0"/>
      <w:marTop w:val="0"/>
      <w:marBottom w:val="0"/>
      <w:divBdr>
        <w:top w:val="none" w:sz="0" w:space="0" w:color="auto"/>
        <w:left w:val="none" w:sz="0" w:space="0" w:color="auto"/>
        <w:bottom w:val="none" w:sz="0" w:space="0" w:color="auto"/>
        <w:right w:val="none" w:sz="0" w:space="0" w:color="auto"/>
      </w:divBdr>
      <w:divsChild>
        <w:div w:id="319776276">
          <w:marLeft w:val="0"/>
          <w:marRight w:val="0"/>
          <w:marTop w:val="0"/>
          <w:marBottom w:val="0"/>
          <w:divBdr>
            <w:top w:val="none" w:sz="0" w:space="0" w:color="auto"/>
            <w:left w:val="none" w:sz="0" w:space="0" w:color="auto"/>
            <w:bottom w:val="none" w:sz="0" w:space="0" w:color="auto"/>
            <w:right w:val="none" w:sz="0" w:space="0" w:color="auto"/>
          </w:divBdr>
        </w:div>
      </w:divsChild>
    </w:div>
    <w:div w:id="1561792216">
      <w:bodyDiv w:val="1"/>
      <w:marLeft w:val="0"/>
      <w:marRight w:val="0"/>
      <w:marTop w:val="0"/>
      <w:marBottom w:val="0"/>
      <w:divBdr>
        <w:top w:val="none" w:sz="0" w:space="0" w:color="auto"/>
        <w:left w:val="none" w:sz="0" w:space="0" w:color="auto"/>
        <w:bottom w:val="none" w:sz="0" w:space="0" w:color="auto"/>
        <w:right w:val="none" w:sz="0" w:space="0" w:color="auto"/>
      </w:divBdr>
      <w:divsChild>
        <w:div w:id="1983850334">
          <w:marLeft w:val="0"/>
          <w:marRight w:val="0"/>
          <w:marTop w:val="0"/>
          <w:marBottom w:val="0"/>
          <w:divBdr>
            <w:top w:val="none" w:sz="0" w:space="0" w:color="auto"/>
            <w:left w:val="none" w:sz="0" w:space="0" w:color="auto"/>
            <w:bottom w:val="none" w:sz="0" w:space="0" w:color="auto"/>
            <w:right w:val="none" w:sz="0" w:space="0" w:color="auto"/>
          </w:divBdr>
        </w:div>
        <w:div w:id="1538619921">
          <w:marLeft w:val="0"/>
          <w:marRight w:val="0"/>
          <w:marTop w:val="0"/>
          <w:marBottom w:val="0"/>
          <w:divBdr>
            <w:top w:val="none" w:sz="0" w:space="0" w:color="auto"/>
            <w:left w:val="none" w:sz="0" w:space="0" w:color="auto"/>
            <w:bottom w:val="none" w:sz="0" w:space="0" w:color="auto"/>
            <w:right w:val="none" w:sz="0" w:space="0" w:color="auto"/>
          </w:divBdr>
        </w:div>
        <w:div w:id="154685869">
          <w:marLeft w:val="0"/>
          <w:marRight w:val="0"/>
          <w:marTop w:val="0"/>
          <w:marBottom w:val="0"/>
          <w:divBdr>
            <w:top w:val="none" w:sz="0" w:space="0" w:color="auto"/>
            <w:left w:val="none" w:sz="0" w:space="0" w:color="auto"/>
            <w:bottom w:val="none" w:sz="0" w:space="0" w:color="auto"/>
            <w:right w:val="none" w:sz="0" w:space="0" w:color="auto"/>
          </w:divBdr>
        </w:div>
      </w:divsChild>
    </w:div>
    <w:div w:id="1563714689">
      <w:bodyDiv w:val="1"/>
      <w:marLeft w:val="0"/>
      <w:marRight w:val="0"/>
      <w:marTop w:val="0"/>
      <w:marBottom w:val="0"/>
      <w:divBdr>
        <w:top w:val="none" w:sz="0" w:space="0" w:color="auto"/>
        <w:left w:val="none" w:sz="0" w:space="0" w:color="auto"/>
        <w:bottom w:val="none" w:sz="0" w:space="0" w:color="auto"/>
        <w:right w:val="none" w:sz="0" w:space="0" w:color="auto"/>
      </w:divBdr>
      <w:divsChild>
        <w:div w:id="76362179">
          <w:marLeft w:val="0"/>
          <w:marRight w:val="0"/>
          <w:marTop w:val="0"/>
          <w:marBottom w:val="0"/>
          <w:divBdr>
            <w:top w:val="none" w:sz="0" w:space="0" w:color="auto"/>
            <w:left w:val="none" w:sz="0" w:space="0" w:color="auto"/>
            <w:bottom w:val="none" w:sz="0" w:space="0" w:color="auto"/>
            <w:right w:val="none" w:sz="0" w:space="0" w:color="auto"/>
          </w:divBdr>
        </w:div>
        <w:div w:id="640883897">
          <w:marLeft w:val="0"/>
          <w:marRight w:val="0"/>
          <w:marTop w:val="0"/>
          <w:marBottom w:val="0"/>
          <w:divBdr>
            <w:top w:val="none" w:sz="0" w:space="0" w:color="auto"/>
            <w:left w:val="none" w:sz="0" w:space="0" w:color="auto"/>
            <w:bottom w:val="none" w:sz="0" w:space="0" w:color="auto"/>
            <w:right w:val="none" w:sz="0" w:space="0" w:color="auto"/>
          </w:divBdr>
        </w:div>
        <w:div w:id="39013709">
          <w:marLeft w:val="0"/>
          <w:marRight w:val="0"/>
          <w:marTop w:val="0"/>
          <w:marBottom w:val="0"/>
          <w:divBdr>
            <w:top w:val="none" w:sz="0" w:space="0" w:color="auto"/>
            <w:left w:val="none" w:sz="0" w:space="0" w:color="auto"/>
            <w:bottom w:val="none" w:sz="0" w:space="0" w:color="auto"/>
            <w:right w:val="none" w:sz="0" w:space="0" w:color="auto"/>
          </w:divBdr>
        </w:div>
        <w:div w:id="308748012">
          <w:marLeft w:val="0"/>
          <w:marRight w:val="0"/>
          <w:marTop w:val="0"/>
          <w:marBottom w:val="0"/>
          <w:divBdr>
            <w:top w:val="none" w:sz="0" w:space="0" w:color="auto"/>
            <w:left w:val="none" w:sz="0" w:space="0" w:color="auto"/>
            <w:bottom w:val="none" w:sz="0" w:space="0" w:color="auto"/>
            <w:right w:val="none" w:sz="0" w:space="0" w:color="auto"/>
          </w:divBdr>
        </w:div>
      </w:divsChild>
    </w:div>
    <w:div w:id="1572891081">
      <w:bodyDiv w:val="1"/>
      <w:marLeft w:val="0"/>
      <w:marRight w:val="0"/>
      <w:marTop w:val="0"/>
      <w:marBottom w:val="0"/>
      <w:divBdr>
        <w:top w:val="none" w:sz="0" w:space="0" w:color="auto"/>
        <w:left w:val="none" w:sz="0" w:space="0" w:color="auto"/>
        <w:bottom w:val="none" w:sz="0" w:space="0" w:color="auto"/>
        <w:right w:val="none" w:sz="0" w:space="0" w:color="auto"/>
      </w:divBdr>
    </w:div>
    <w:div w:id="1577858326">
      <w:bodyDiv w:val="1"/>
      <w:marLeft w:val="0"/>
      <w:marRight w:val="0"/>
      <w:marTop w:val="0"/>
      <w:marBottom w:val="0"/>
      <w:divBdr>
        <w:top w:val="none" w:sz="0" w:space="0" w:color="auto"/>
        <w:left w:val="none" w:sz="0" w:space="0" w:color="auto"/>
        <w:bottom w:val="none" w:sz="0" w:space="0" w:color="auto"/>
        <w:right w:val="none" w:sz="0" w:space="0" w:color="auto"/>
      </w:divBdr>
    </w:div>
    <w:div w:id="1579368624">
      <w:bodyDiv w:val="1"/>
      <w:marLeft w:val="0"/>
      <w:marRight w:val="0"/>
      <w:marTop w:val="0"/>
      <w:marBottom w:val="0"/>
      <w:divBdr>
        <w:top w:val="none" w:sz="0" w:space="0" w:color="auto"/>
        <w:left w:val="none" w:sz="0" w:space="0" w:color="auto"/>
        <w:bottom w:val="none" w:sz="0" w:space="0" w:color="auto"/>
        <w:right w:val="none" w:sz="0" w:space="0" w:color="auto"/>
      </w:divBdr>
    </w:div>
    <w:div w:id="1581526333">
      <w:bodyDiv w:val="1"/>
      <w:marLeft w:val="0"/>
      <w:marRight w:val="0"/>
      <w:marTop w:val="0"/>
      <w:marBottom w:val="0"/>
      <w:divBdr>
        <w:top w:val="none" w:sz="0" w:space="0" w:color="auto"/>
        <w:left w:val="none" w:sz="0" w:space="0" w:color="auto"/>
        <w:bottom w:val="none" w:sz="0" w:space="0" w:color="auto"/>
        <w:right w:val="none" w:sz="0" w:space="0" w:color="auto"/>
      </w:divBdr>
      <w:divsChild>
        <w:div w:id="772360474">
          <w:marLeft w:val="0"/>
          <w:marRight w:val="0"/>
          <w:marTop w:val="0"/>
          <w:marBottom w:val="0"/>
          <w:divBdr>
            <w:top w:val="none" w:sz="0" w:space="0" w:color="auto"/>
            <w:left w:val="none" w:sz="0" w:space="0" w:color="auto"/>
            <w:bottom w:val="none" w:sz="0" w:space="0" w:color="auto"/>
            <w:right w:val="none" w:sz="0" w:space="0" w:color="auto"/>
          </w:divBdr>
        </w:div>
        <w:div w:id="92555240">
          <w:marLeft w:val="0"/>
          <w:marRight w:val="0"/>
          <w:marTop w:val="0"/>
          <w:marBottom w:val="0"/>
          <w:divBdr>
            <w:top w:val="none" w:sz="0" w:space="0" w:color="auto"/>
            <w:left w:val="none" w:sz="0" w:space="0" w:color="auto"/>
            <w:bottom w:val="none" w:sz="0" w:space="0" w:color="auto"/>
            <w:right w:val="none" w:sz="0" w:space="0" w:color="auto"/>
          </w:divBdr>
        </w:div>
        <w:div w:id="1007757244">
          <w:marLeft w:val="0"/>
          <w:marRight w:val="0"/>
          <w:marTop w:val="0"/>
          <w:marBottom w:val="0"/>
          <w:divBdr>
            <w:top w:val="none" w:sz="0" w:space="0" w:color="auto"/>
            <w:left w:val="none" w:sz="0" w:space="0" w:color="auto"/>
            <w:bottom w:val="none" w:sz="0" w:space="0" w:color="auto"/>
            <w:right w:val="none" w:sz="0" w:space="0" w:color="auto"/>
          </w:divBdr>
        </w:div>
        <w:div w:id="1504469610">
          <w:marLeft w:val="0"/>
          <w:marRight w:val="0"/>
          <w:marTop w:val="0"/>
          <w:marBottom w:val="0"/>
          <w:divBdr>
            <w:top w:val="none" w:sz="0" w:space="0" w:color="auto"/>
            <w:left w:val="none" w:sz="0" w:space="0" w:color="auto"/>
            <w:bottom w:val="none" w:sz="0" w:space="0" w:color="auto"/>
            <w:right w:val="none" w:sz="0" w:space="0" w:color="auto"/>
          </w:divBdr>
        </w:div>
        <w:div w:id="798180821">
          <w:marLeft w:val="0"/>
          <w:marRight w:val="0"/>
          <w:marTop w:val="0"/>
          <w:marBottom w:val="0"/>
          <w:divBdr>
            <w:top w:val="none" w:sz="0" w:space="0" w:color="auto"/>
            <w:left w:val="none" w:sz="0" w:space="0" w:color="auto"/>
            <w:bottom w:val="none" w:sz="0" w:space="0" w:color="auto"/>
            <w:right w:val="none" w:sz="0" w:space="0" w:color="auto"/>
          </w:divBdr>
        </w:div>
      </w:divsChild>
    </w:div>
    <w:div w:id="1583106410">
      <w:bodyDiv w:val="1"/>
      <w:marLeft w:val="0"/>
      <w:marRight w:val="0"/>
      <w:marTop w:val="0"/>
      <w:marBottom w:val="0"/>
      <w:divBdr>
        <w:top w:val="none" w:sz="0" w:space="0" w:color="auto"/>
        <w:left w:val="none" w:sz="0" w:space="0" w:color="auto"/>
        <w:bottom w:val="none" w:sz="0" w:space="0" w:color="auto"/>
        <w:right w:val="none" w:sz="0" w:space="0" w:color="auto"/>
      </w:divBdr>
      <w:divsChild>
        <w:div w:id="1264611971">
          <w:marLeft w:val="0"/>
          <w:marRight w:val="0"/>
          <w:marTop w:val="0"/>
          <w:marBottom w:val="0"/>
          <w:divBdr>
            <w:top w:val="none" w:sz="0" w:space="0" w:color="auto"/>
            <w:left w:val="none" w:sz="0" w:space="0" w:color="auto"/>
            <w:bottom w:val="none" w:sz="0" w:space="0" w:color="auto"/>
            <w:right w:val="none" w:sz="0" w:space="0" w:color="auto"/>
          </w:divBdr>
        </w:div>
      </w:divsChild>
    </w:div>
    <w:div w:id="1584559379">
      <w:bodyDiv w:val="1"/>
      <w:marLeft w:val="0"/>
      <w:marRight w:val="0"/>
      <w:marTop w:val="0"/>
      <w:marBottom w:val="0"/>
      <w:divBdr>
        <w:top w:val="none" w:sz="0" w:space="0" w:color="auto"/>
        <w:left w:val="none" w:sz="0" w:space="0" w:color="auto"/>
        <w:bottom w:val="none" w:sz="0" w:space="0" w:color="auto"/>
        <w:right w:val="none" w:sz="0" w:space="0" w:color="auto"/>
      </w:divBdr>
      <w:divsChild>
        <w:div w:id="1913001818">
          <w:marLeft w:val="0"/>
          <w:marRight w:val="0"/>
          <w:marTop w:val="0"/>
          <w:marBottom w:val="0"/>
          <w:divBdr>
            <w:top w:val="none" w:sz="0" w:space="0" w:color="auto"/>
            <w:left w:val="none" w:sz="0" w:space="0" w:color="auto"/>
            <w:bottom w:val="none" w:sz="0" w:space="0" w:color="auto"/>
            <w:right w:val="none" w:sz="0" w:space="0" w:color="auto"/>
          </w:divBdr>
        </w:div>
        <w:div w:id="1861091402">
          <w:marLeft w:val="0"/>
          <w:marRight w:val="0"/>
          <w:marTop w:val="0"/>
          <w:marBottom w:val="0"/>
          <w:divBdr>
            <w:top w:val="none" w:sz="0" w:space="0" w:color="auto"/>
            <w:left w:val="none" w:sz="0" w:space="0" w:color="auto"/>
            <w:bottom w:val="none" w:sz="0" w:space="0" w:color="auto"/>
            <w:right w:val="none" w:sz="0" w:space="0" w:color="auto"/>
          </w:divBdr>
        </w:div>
        <w:div w:id="719285442">
          <w:marLeft w:val="0"/>
          <w:marRight w:val="0"/>
          <w:marTop w:val="0"/>
          <w:marBottom w:val="0"/>
          <w:divBdr>
            <w:top w:val="none" w:sz="0" w:space="0" w:color="auto"/>
            <w:left w:val="none" w:sz="0" w:space="0" w:color="auto"/>
            <w:bottom w:val="none" w:sz="0" w:space="0" w:color="auto"/>
            <w:right w:val="none" w:sz="0" w:space="0" w:color="auto"/>
          </w:divBdr>
        </w:div>
        <w:div w:id="1809937036">
          <w:marLeft w:val="0"/>
          <w:marRight w:val="0"/>
          <w:marTop w:val="0"/>
          <w:marBottom w:val="0"/>
          <w:divBdr>
            <w:top w:val="none" w:sz="0" w:space="0" w:color="auto"/>
            <w:left w:val="none" w:sz="0" w:space="0" w:color="auto"/>
            <w:bottom w:val="none" w:sz="0" w:space="0" w:color="auto"/>
            <w:right w:val="none" w:sz="0" w:space="0" w:color="auto"/>
          </w:divBdr>
        </w:div>
        <w:div w:id="2081898285">
          <w:marLeft w:val="0"/>
          <w:marRight w:val="0"/>
          <w:marTop w:val="0"/>
          <w:marBottom w:val="0"/>
          <w:divBdr>
            <w:top w:val="none" w:sz="0" w:space="0" w:color="auto"/>
            <w:left w:val="none" w:sz="0" w:space="0" w:color="auto"/>
            <w:bottom w:val="none" w:sz="0" w:space="0" w:color="auto"/>
            <w:right w:val="none" w:sz="0" w:space="0" w:color="auto"/>
          </w:divBdr>
        </w:div>
        <w:div w:id="1133794608">
          <w:marLeft w:val="0"/>
          <w:marRight w:val="0"/>
          <w:marTop w:val="0"/>
          <w:marBottom w:val="0"/>
          <w:divBdr>
            <w:top w:val="none" w:sz="0" w:space="0" w:color="auto"/>
            <w:left w:val="none" w:sz="0" w:space="0" w:color="auto"/>
            <w:bottom w:val="none" w:sz="0" w:space="0" w:color="auto"/>
            <w:right w:val="none" w:sz="0" w:space="0" w:color="auto"/>
          </w:divBdr>
        </w:div>
        <w:div w:id="816072640">
          <w:marLeft w:val="0"/>
          <w:marRight w:val="0"/>
          <w:marTop w:val="0"/>
          <w:marBottom w:val="0"/>
          <w:divBdr>
            <w:top w:val="none" w:sz="0" w:space="0" w:color="auto"/>
            <w:left w:val="none" w:sz="0" w:space="0" w:color="auto"/>
            <w:bottom w:val="none" w:sz="0" w:space="0" w:color="auto"/>
            <w:right w:val="none" w:sz="0" w:space="0" w:color="auto"/>
          </w:divBdr>
        </w:div>
        <w:div w:id="660546685">
          <w:marLeft w:val="0"/>
          <w:marRight w:val="0"/>
          <w:marTop w:val="0"/>
          <w:marBottom w:val="0"/>
          <w:divBdr>
            <w:top w:val="none" w:sz="0" w:space="0" w:color="auto"/>
            <w:left w:val="none" w:sz="0" w:space="0" w:color="auto"/>
            <w:bottom w:val="none" w:sz="0" w:space="0" w:color="auto"/>
            <w:right w:val="none" w:sz="0" w:space="0" w:color="auto"/>
          </w:divBdr>
        </w:div>
        <w:div w:id="1860197562">
          <w:marLeft w:val="0"/>
          <w:marRight w:val="0"/>
          <w:marTop w:val="0"/>
          <w:marBottom w:val="0"/>
          <w:divBdr>
            <w:top w:val="none" w:sz="0" w:space="0" w:color="auto"/>
            <w:left w:val="none" w:sz="0" w:space="0" w:color="auto"/>
            <w:bottom w:val="none" w:sz="0" w:space="0" w:color="auto"/>
            <w:right w:val="none" w:sz="0" w:space="0" w:color="auto"/>
          </w:divBdr>
        </w:div>
        <w:div w:id="1795783672">
          <w:marLeft w:val="0"/>
          <w:marRight w:val="0"/>
          <w:marTop w:val="0"/>
          <w:marBottom w:val="0"/>
          <w:divBdr>
            <w:top w:val="none" w:sz="0" w:space="0" w:color="auto"/>
            <w:left w:val="none" w:sz="0" w:space="0" w:color="auto"/>
            <w:bottom w:val="none" w:sz="0" w:space="0" w:color="auto"/>
            <w:right w:val="none" w:sz="0" w:space="0" w:color="auto"/>
          </w:divBdr>
        </w:div>
        <w:div w:id="64499753">
          <w:marLeft w:val="0"/>
          <w:marRight w:val="0"/>
          <w:marTop w:val="0"/>
          <w:marBottom w:val="0"/>
          <w:divBdr>
            <w:top w:val="none" w:sz="0" w:space="0" w:color="auto"/>
            <w:left w:val="none" w:sz="0" w:space="0" w:color="auto"/>
            <w:bottom w:val="none" w:sz="0" w:space="0" w:color="auto"/>
            <w:right w:val="none" w:sz="0" w:space="0" w:color="auto"/>
          </w:divBdr>
        </w:div>
        <w:div w:id="749279340">
          <w:marLeft w:val="0"/>
          <w:marRight w:val="0"/>
          <w:marTop w:val="0"/>
          <w:marBottom w:val="0"/>
          <w:divBdr>
            <w:top w:val="none" w:sz="0" w:space="0" w:color="auto"/>
            <w:left w:val="none" w:sz="0" w:space="0" w:color="auto"/>
            <w:bottom w:val="none" w:sz="0" w:space="0" w:color="auto"/>
            <w:right w:val="none" w:sz="0" w:space="0" w:color="auto"/>
          </w:divBdr>
        </w:div>
        <w:div w:id="2012877897">
          <w:marLeft w:val="0"/>
          <w:marRight w:val="0"/>
          <w:marTop w:val="0"/>
          <w:marBottom w:val="0"/>
          <w:divBdr>
            <w:top w:val="none" w:sz="0" w:space="0" w:color="auto"/>
            <w:left w:val="none" w:sz="0" w:space="0" w:color="auto"/>
            <w:bottom w:val="none" w:sz="0" w:space="0" w:color="auto"/>
            <w:right w:val="none" w:sz="0" w:space="0" w:color="auto"/>
          </w:divBdr>
        </w:div>
      </w:divsChild>
    </w:div>
    <w:div w:id="1587105415">
      <w:bodyDiv w:val="1"/>
      <w:marLeft w:val="0"/>
      <w:marRight w:val="0"/>
      <w:marTop w:val="0"/>
      <w:marBottom w:val="0"/>
      <w:divBdr>
        <w:top w:val="none" w:sz="0" w:space="0" w:color="auto"/>
        <w:left w:val="none" w:sz="0" w:space="0" w:color="auto"/>
        <w:bottom w:val="none" w:sz="0" w:space="0" w:color="auto"/>
        <w:right w:val="none" w:sz="0" w:space="0" w:color="auto"/>
      </w:divBdr>
    </w:div>
    <w:div w:id="1589148027">
      <w:bodyDiv w:val="1"/>
      <w:marLeft w:val="0"/>
      <w:marRight w:val="0"/>
      <w:marTop w:val="0"/>
      <w:marBottom w:val="0"/>
      <w:divBdr>
        <w:top w:val="none" w:sz="0" w:space="0" w:color="auto"/>
        <w:left w:val="none" w:sz="0" w:space="0" w:color="auto"/>
        <w:bottom w:val="none" w:sz="0" w:space="0" w:color="auto"/>
        <w:right w:val="none" w:sz="0" w:space="0" w:color="auto"/>
      </w:divBdr>
    </w:div>
    <w:div w:id="1608271094">
      <w:bodyDiv w:val="1"/>
      <w:marLeft w:val="0"/>
      <w:marRight w:val="0"/>
      <w:marTop w:val="0"/>
      <w:marBottom w:val="0"/>
      <w:divBdr>
        <w:top w:val="none" w:sz="0" w:space="0" w:color="auto"/>
        <w:left w:val="none" w:sz="0" w:space="0" w:color="auto"/>
        <w:bottom w:val="none" w:sz="0" w:space="0" w:color="auto"/>
        <w:right w:val="none" w:sz="0" w:space="0" w:color="auto"/>
      </w:divBdr>
      <w:divsChild>
        <w:div w:id="725615330">
          <w:marLeft w:val="0"/>
          <w:marRight w:val="0"/>
          <w:marTop w:val="0"/>
          <w:marBottom w:val="0"/>
          <w:divBdr>
            <w:top w:val="none" w:sz="0" w:space="0" w:color="auto"/>
            <w:left w:val="none" w:sz="0" w:space="0" w:color="auto"/>
            <w:bottom w:val="none" w:sz="0" w:space="0" w:color="auto"/>
            <w:right w:val="none" w:sz="0" w:space="0" w:color="auto"/>
          </w:divBdr>
        </w:div>
        <w:div w:id="262609544">
          <w:marLeft w:val="0"/>
          <w:marRight w:val="0"/>
          <w:marTop w:val="0"/>
          <w:marBottom w:val="0"/>
          <w:divBdr>
            <w:top w:val="none" w:sz="0" w:space="0" w:color="auto"/>
            <w:left w:val="none" w:sz="0" w:space="0" w:color="auto"/>
            <w:bottom w:val="none" w:sz="0" w:space="0" w:color="auto"/>
            <w:right w:val="none" w:sz="0" w:space="0" w:color="auto"/>
          </w:divBdr>
        </w:div>
      </w:divsChild>
    </w:div>
    <w:div w:id="1615285248">
      <w:bodyDiv w:val="1"/>
      <w:marLeft w:val="0"/>
      <w:marRight w:val="0"/>
      <w:marTop w:val="0"/>
      <w:marBottom w:val="0"/>
      <w:divBdr>
        <w:top w:val="none" w:sz="0" w:space="0" w:color="auto"/>
        <w:left w:val="none" w:sz="0" w:space="0" w:color="auto"/>
        <w:bottom w:val="none" w:sz="0" w:space="0" w:color="auto"/>
        <w:right w:val="none" w:sz="0" w:space="0" w:color="auto"/>
      </w:divBdr>
      <w:divsChild>
        <w:div w:id="2037383403">
          <w:marLeft w:val="0"/>
          <w:marRight w:val="0"/>
          <w:marTop w:val="0"/>
          <w:marBottom w:val="0"/>
          <w:divBdr>
            <w:top w:val="none" w:sz="0" w:space="0" w:color="auto"/>
            <w:left w:val="none" w:sz="0" w:space="0" w:color="auto"/>
            <w:bottom w:val="none" w:sz="0" w:space="0" w:color="auto"/>
            <w:right w:val="none" w:sz="0" w:space="0" w:color="auto"/>
          </w:divBdr>
        </w:div>
        <w:div w:id="1082215168">
          <w:marLeft w:val="0"/>
          <w:marRight w:val="0"/>
          <w:marTop w:val="0"/>
          <w:marBottom w:val="0"/>
          <w:divBdr>
            <w:top w:val="none" w:sz="0" w:space="0" w:color="auto"/>
            <w:left w:val="none" w:sz="0" w:space="0" w:color="auto"/>
            <w:bottom w:val="none" w:sz="0" w:space="0" w:color="auto"/>
            <w:right w:val="none" w:sz="0" w:space="0" w:color="auto"/>
          </w:divBdr>
        </w:div>
        <w:div w:id="1854878001">
          <w:marLeft w:val="0"/>
          <w:marRight w:val="0"/>
          <w:marTop w:val="0"/>
          <w:marBottom w:val="0"/>
          <w:divBdr>
            <w:top w:val="none" w:sz="0" w:space="0" w:color="auto"/>
            <w:left w:val="none" w:sz="0" w:space="0" w:color="auto"/>
            <w:bottom w:val="none" w:sz="0" w:space="0" w:color="auto"/>
            <w:right w:val="none" w:sz="0" w:space="0" w:color="auto"/>
          </w:divBdr>
        </w:div>
        <w:div w:id="752241536">
          <w:marLeft w:val="0"/>
          <w:marRight w:val="0"/>
          <w:marTop w:val="0"/>
          <w:marBottom w:val="0"/>
          <w:divBdr>
            <w:top w:val="none" w:sz="0" w:space="0" w:color="auto"/>
            <w:left w:val="none" w:sz="0" w:space="0" w:color="auto"/>
            <w:bottom w:val="none" w:sz="0" w:space="0" w:color="auto"/>
            <w:right w:val="none" w:sz="0" w:space="0" w:color="auto"/>
          </w:divBdr>
        </w:div>
        <w:div w:id="430853327">
          <w:marLeft w:val="0"/>
          <w:marRight w:val="0"/>
          <w:marTop w:val="0"/>
          <w:marBottom w:val="0"/>
          <w:divBdr>
            <w:top w:val="none" w:sz="0" w:space="0" w:color="auto"/>
            <w:left w:val="none" w:sz="0" w:space="0" w:color="auto"/>
            <w:bottom w:val="none" w:sz="0" w:space="0" w:color="auto"/>
            <w:right w:val="none" w:sz="0" w:space="0" w:color="auto"/>
          </w:divBdr>
        </w:div>
        <w:div w:id="813831913">
          <w:marLeft w:val="0"/>
          <w:marRight w:val="0"/>
          <w:marTop w:val="0"/>
          <w:marBottom w:val="0"/>
          <w:divBdr>
            <w:top w:val="none" w:sz="0" w:space="0" w:color="auto"/>
            <w:left w:val="none" w:sz="0" w:space="0" w:color="auto"/>
            <w:bottom w:val="none" w:sz="0" w:space="0" w:color="auto"/>
            <w:right w:val="none" w:sz="0" w:space="0" w:color="auto"/>
          </w:divBdr>
        </w:div>
        <w:div w:id="33970421">
          <w:marLeft w:val="0"/>
          <w:marRight w:val="0"/>
          <w:marTop w:val="0"/>
          <w:marBottom w:val="0"/>
          <w:divBdr>
            <w:top w:val="none" w:sz="0" w:space="0" w:color="auto"/>
            <w:left w:val="none" w:sz="0" w:space="0" w:color="auto"/>
            <w:bottom w:val="none" w:sz="0" w:space="0" w:color="auto"/>
            <w:right w:val="none" w:sz="0" w:space="0" w:color="auto"/>
          </w:divBdr>
        </w:div>
        <w:div w:id="1565097160">
          <w:marLeft w:val="0"/>
          <w:marRight w:val="0"/>
          <w:marTop w:val="0"/>
          <w:marBottom w:val="0"/>
          <w:divBdr>
            <w:top w:val="none" w:sz="0" w:space="0" w:color="auto"/>
            <w:left w:val="none" w:sz="0" w:space="0" w:color="auto"/>
            <w:bottom w:val="none" w:sz="0" w:space="0" w:color="auto"/>
            <w:right w:val="none" w:sz="0" w:space="0" w:color="auto"/>
          </w:divBdr>
        </w:div>
        <w:div w:id="576132511">
          <w:marLeft w:val="0"/>
          <w:marRight w:val="0"/>
          <w:marTop w:val="0"/>
          <w:marBottom w:val="0"/>
          <w:divBdr>
            <w:top w:val="none" w:sz="0" w:space="0" w:color="auto"/>
            <w:left w:val="none" w:sz="0" w:space="0" w:color="auto"/>
            <w:bottom w:val="none" w:sz="0" w:space="0" w:color="auto"/>
            <w:right w:val="none" w:sz="0" w:space="0" w:color="auto"/>
          </w:divBdr>
        </w:div>
        <w:div w:id="2016570529">
          <w:marLeft w:val="0"/>
          <w:marRight w:val="0"/>
          <w:marTop w:val="0"/>
          <w:marBottom w:val="0"/>
          <w:divBdr>
            <w:top w:val="none" w:sz="0" w:space="0" w:color="auto"/>
            <w:left w:val="none" w:sz="0" w:space="0" w:color="auto"/>
            <w:bottom w:val="none" w:sz="0" w:space="0" w:color="auto"/>
            <w:right w:val="none" w:sz="0" w:space="0" w:color="auto"/>
          </w:divBdr>
        </w:div>
        <w:div w:id="1962028241">
          <w:marLeft w:val="0"/>
          <w:marRight w:val="0"/>
          <w:marTop w:val="0"/>
          <w:marBottom w:val="0"/>
          <w:divBdr>
            <w:top w:val="none" w:sz="0" w:space="0" w:color="auto"/>
            <w:left w:val="none" w:sz="0" w:space="0" w:color="auto"/>
            <w:bottom w:val="none" w:sz="0" w:space="0" w:color="auto"/>
            <w:right w:val="none" w:sz="0" w:space="0" w:color="auto"/>
          </w:divBdr>
        </w:div>
        <w:div w:id="1787651022">
          <w:marLeft w:val="0"/>
          <w:marRight w:val="0"/>
          <w:marTop w:val="0"/>
          <w:marBottom w:val="0"/>
          <w:divBdr>
            <w:top w:val="none" w:sz="0" w:space="0" w:color="auto"/>
            <w:left w:val="none" w:sz="0" w:space="0" w:color="auto"/>
            <w:bottom w:val="none" w:sz="0" w:space="0" w:color="auto"/>
            <w:right w:val="none" w:sz="0" w:space="0" w:color="auto"/>
          </w:divBdr>
        </w:div>
        <w:div w:id="131405051">
          <w:marLeft w:val="0"/>
          <w:marRight w:val="0"/>
          <w:marTop w:val="0"/>
          <w:marBottom w:val="0"/>
          <w:divBdr>
            <w:top w:val="none" w:sz="0" w:space="0" w:color="auto"/>
            <w:left w:val="none" w:sz="0" w:space="0" w:color="auto"/>
            <w:bottom w:val="none" w:sz="0" w:space="0" w:color="auto"/>
            <w:right w:val="none" w:sz="0" w:space="0" w:color="auto"/>
          </w:divBdr>
        </w:div>
        <w:div w:id="2056346824">
          <w:marLeft w:val="0"/>
          <w:marRight w:val="0"/>
          <w:marTop w:val="0"/>
          <w:marBottom w:val="0"/>
          <w:divBdr>
            <w:top w:val="none" w:sz="0" w:space="0" w:color="auto"/>
            <w:left w:val="none" w:sz="0" w:space="0" w:color="auto"/>
            <w:bottom w:val="none" w:sz="0" w:space="0" w:color="auto"/>
            <w:right w:val="none" w:sz="0" w:space="0" w:color="auto"/>
          </w:divBdr>
        </w:div>
        <w:div w:id="2126999355">
          <w:marLeft w:val="0"/>
          <w:marRight w:val="0"/>
          <w:marTop w:val="0"/>
          <w:marBottom w:val="0"/>
          <w:divBdr>
            <w:top w:val="none" w:sz="0" w:space="0" w:color="auto"/>
            <w:left w:val="none" w:sz="0" w:space="0" w:color="auto"/>
            <w:bottom w:val="none" w:sz="0" w:space="0" w:color="auto"/>
            <w:right w:val="none" w:sz="0" w:space="0" w:color="auto"/>
          </w:divBdr>
        </w:div>
        <w:div w:id="1297877397">
          <w:marLeft w:val="0"/>
          <w:marRight w:val="0"/>
          <w:marTop w:val="0"/>
          <w:marBottom w:val="0"/>
          <w:divBdr>
            <w:top w:val="none" w:sz="0" w:space="0" w:color="auto"/>
            <w:left w:val="none" w:sz="0" w:space="0" w:color="auto"/>
            <w:bottom w:val="none" w:sz="0" w:space="0" w:color="auto"/>
            <w:right w:val="none" w:sz="0" w:space="0" w:color="auto"/>
          </w:divBdr>
        </w:div>
        <w:div w:id="889613772">
          <w:marLeft w:val="0"/>
          <w:marRight w:val="0"/>
          <w:marTop w:val="0"/>
          <w:marBottom w:val="0"/>
          <w:divBdr>
            <w:top w:val="none" w:sz="0" w:space="0" w:color="auto"/>
            <w:left w:val="none" w:sz="0" w:space="0" w:color="auto"/>
            <w:bottom w:val="none" w:sz="0" w:space="0" w:color="auto"/>
            <w:right w:val="none" w:sz="0" w:space="0" w:color="auto"/>
          </w:divBdr>
        </w:div>
        <w:div w:id="1153136527">
          <w:marLeft w:val="0"/>
          <w:marRight w:val="0"/>
          <w:marTop w:val="0"/>
          <w:marBottom w:val="0"/>
          <w:divBdr>
            <w:top w:val="none" w:sz="0" w:space="0" w:color="auto"/>
            <w:left w:val="none" w:sz="0" w:space="0" w:color="auto"/>
            <w:bottom w:val="none" w:sz="0" w:space="0" w:color="auto"/>
            <w:right w:val="none" w:sz="0" w:space="0" w:color="auto"/>
          </w:divBdr>
        </w:div>
        <w:div w:id="1556896474">
          <w:marLeft w:val="0"/>
          <w:marRight w:val="0"/>
          <w:marTop w:val="0"/>
          <w:marBottom w:val="0"/>
          <w:divBdr>
            <w:top w:val="none" w:sz="0" w:space="0" w:color="auto"/>
            <w:left w:val="none" w:sz="0" w:space="0" w:color="auto"/>
            <w:bottom w:val="none" w:sz="0" w:space="0" w:color="auto"/>
            <w:right w:val="none" w:sz="0" w:space="0" w:color="auto"/>
          </w:divBdr>
        </w:div>
        <w:div w:id="297614678">
          <w:marLeft w:val="0"/>
          <w:marRight w:val="0"/>
          <w:marTop w:val="0"/>
          <w:marBottom w:val="0"/>
          <w:divBdr>
            <w:top w:val="none" w:sz="0" w:space="0" w:color="auto"/>
            <w:left w:val="none" w:sz="0" w:space="0" w:color="auto"/>
            <w:bottom w:val="none" w:sz="0" w:space="0" w:color="auto"/>
            <w:right w:val="none" w:sz="0" w:space="0" w:color="auto"/>
          </w:divBdr>
        </w:div>
        <w:div w:id="874541939">
          <w:marLeft w:val="0"/>
          <w:marRight w:val="0"/>
          <w:marTop w:val="0"/>
          <w:marBottom w:val="0"/>
          <w:divBdr>
            <w:top w:val="none" w:sz="0" w:space="0" w:color="auto"/>
            <w:left w:val="none" w:sz="0" w:space="0" w:color="auto"/>
            <w:bottom w:val="none" w:sz="0" w:space="0" w:color="auto"/>
            <w:right w:val="none" w:sz="0" w:space="0" w:color="auto"/>
          </w:divBdr>
        </w:div>
        <w:div w:id="988679130">
          <w:marLeft w:val="0"/>
          <w:marRight w:val="0"/>
          <w:marTop w:val="0"/>
          <w:marBottom w:val="0"/>
          <w:divBdr>
            <w:top w:val="none" w:sz="0" w:space="0" w:color="auto"/>
            <w:left w:val="none" w:sz="0" w:space="0" w:color="auto"/>
            <w:bottom w:val="none" w:sz="0" w:space="0" w:color="auto"/>
            <w:right w:val="none" w:sz="0" w:space="0" w:color="auto"/>
          </w:divBdr>
        </w:div>
        <w:div w:id="658849212">
          <w:marLeft w:val="0"/>
          <w:marRight w:val="0"/>
          <w:marTop w:val="0"/>
          <w:marBottom w:val="0"/>
          <w:divBdr>
            <w:top w:val="none" w:sz="0" w:space="0" w:color="auto"/>
            <w:left w:val="none" w:sz="0" w:space="0" w:color="auto"/>
            <w:bottom w:val="none" w:sz="0" w:space="0" w:color="auto"/>
            <w:right w:val="none" w:sz="0" w:space="0" w:color="auto"/>
          </w:divBdr>
        </w:div>
        <w:div w:id="1600679892">
          <w:marLeft w:val="0"/>
          <w:marRight w:val="0"/>
          <w:marTop w:val="0"/>
          <w:marBottom w:val="0"/>
          <w:divBdr>
            <w:top w:val="none" w:sz="0" w:space="0" w:color="auto"/>
            <w:left w:val="none" w:sz="0" w:space="0" w:color="auto"/>
            <w:bottom w:val="none" w:sz="0" w:space="0" w:color="auto"/>
            <w:right w:val="none" w:sz="0" w:space="0" w:color="auto"/>
          </w:divBdr>
        </w:div>
        <w:div w:id="1133600490">
          <w:marLeft w:val="0"/>
          <w:marRight w:val="0"/>
          <w:marTop w:val="0"/>
          <w:marBottom w:val="0"/>
          <w:divBdr>
            <w:top w:val="none" w:sz="0" w:space="0" w:color="auto"/>
            <w:left w:val="none" w:sz="0" w:space="0" w:color="auto"/>
            <w:bottom w:val="none" w:sz="0" w:space="0" w:color="auto"/>
            <w:right w:val="none" w:sz="0" w:space="0" w:color="auto"/>
          </w:divBdr>
        </w:div>
        <w:div w:id="1618827278">
          <w:marLeft w:val="0"/>
          <w:marRight w:val="0"/>
          <w:marTop w:val="0"/>
          <w:marBottom w:val="0"/>
          <w:divBdr>
            <w:top w:val="none" w:sz="0" w:space="0" w:color="auto"/>
            <w:left w:val="none" w:sz="0" w:space="0" w:color="auto"/>
            <w:bottom w:val="none" w:sz="0" w:space="0" w:color="auto"/>
            <w:right w:val="none" w:sz="0" w:space="0" w:color="auto"/>
          </w:divBdr>
        </w:div>
        <w:div w:id="997727532">
          <w:marLeft w:val="0"/>
          <w:marRight w:val="0"/>
          <w:marTop w:val="0"/>
          <w:marBottom w:val="0"/>
          <w:divBdr>
            <w:top w:val="none" w:sz="0" w:space="0" w:color="auto"/>
            <w:left w:val="none" w:sz="0" w:space="0" w:color="auto"/>
            <w:bottom w:val="none" w:sz="0" w:space="0" w:color="auto"/>
            <w:right w:val="none" w:sz="0" w:space="0" w:color="auto"/>
          </w:divBdr>
        </w:div>
        <w:div w:id="941379628">
          <w:marLeft w:val="0"/>
          <w:marRight w:val="0"/>
          <w:marTop w:val="0"/>
          <w:marBottom w:val="0"/>
          <w:divBdr>
            <w:top w:val="none" w:sz="0" w:space="0" w:color="auto"/>
            <w:left w:val="none" w:sz="0" w:space="0" w:color="auto"/>
            <w:bottom w:val="none" w:sz="0" w:space="0" w:color="auto"/>
            <w:right w:val="none" w:sz="0" w:space="0" w:color="auto"/>
          </w:divBdr>
        </w:div>
        <w:div w:id="1080103151">
          <w:marLeft w:val="0"/>
          <w:marRight w:val="0"/>
          <w:marTop w:val="0"/>
          <w:marBottom w:val="0"/>
          <w:divBdr>
            <w:top w:val="none" w:sz="0" w:space="0" w:color="auto"/>
            <w:left w:val="none" w:sz="0" w:space="0" w:color="auto"/>
            <w:bottom w:val="none" w:sz="0" w:space="0" w:color="auto"/>
            <w:right w:val="none" w:sz="0" w:space="0" w:color="auto"/>
          </w:divBdr>
        </w:div>
        <w:div w:id="783160924">
          <w:marLeft w:val="0"/>
          <w:marRight w:val="0"/>
          <w:marTop w:val="0"/>
          <w:marBottom w:val="0"/>
          <w:divBdr>
            <w:top w:val="none" w:sz="0" w:space="0" w:color="auto"/>
            <w:left w:val="none" w:sz="0" w:space="0" w:color="auto"/>
            <w:bottom w:val="none" w:sz="0" w:space="0" w:color="auto"/>
            <w:right w:val="none" w:sz="0" w:space="0" w:color="auto"/>
          </w:divBdr>
        </w:div>
        <w:div w:id="1585185357">
          <w:marLeft w:val="0"/>
          <w:marRight w:val="0"/>
          <w:marTop w:val="0"/>
          <w:marBottom w:val="0"/>
          <w:divBdr>
            <w:top w:val="none" w:sz="0" w:space="0" w:color="auto"/>
            <w:left w:val="none" w:sz="0" w:space="0" w:color="auto"/>
            <w:bottom w:val="none" w:sz="0" w:space="0" w:color="auto"/>
            <w:right w:val="none" w:sz="0" w:space="0" w:color="auto"/>
          </w:divBdr>
        </w:div>
        <w:div w:id="1427143843">
          <w:marLeft w:val="0"/>
          <w:marRight w:val="0"/>
          <w:marTop w:val="0"/>
          <w:marBottom w:val="0"/>
          <w:divBdr>
            <w:top w:val="none" w:sz="0" w:space="0" w:color="auto"/>
            <w:left w:val="none" w:sz="0" w:space="0" w:color="auto"/>
            <w:bottom w:val="none" w:sz="0" w:space="0" w:color="auto"/>
            <w:right w:val="none" w:sz="0" w:space="0" w:color="auto"/>
          </w:divBdr>
        </w:div>
        <w:div w:id="546799472">
          <w:marLeft w:val="0"/>
          <w:marRight w:val="0"/>
          <w:marTop w:val="0"/>
          <w:marBottom w:val="0"/>
          <w:divBdr>
            <w:top w:val="none" w:sz="0" w:space="0" w:color="auto"/>
            <w:left w:val="none" w:sz="0" w:space="0" w:color="auto"/>
            <w:bottom w:val="none" w:sz="0" w:space="0" w:color="auto"/>
            <w:right w:val="none" w:sz="0" w:space="0" w:color="auto"/>
          </w:divBdr>
        </w:div>
        <w:div w:id="434401743">
          <w:marLeft w:val="0"/>
          <w:marRight w:val="0"/>
          <w:marTop w:val="0"/>
          <w:marBottom w:val="0"/>
          <w:divBdr>
            <w:top w:val="none" w:sz="0" w:space="0" w:color="auto"/>
            <w:left w:val="none" w:sz="0" w:space="0" w:color="auto"/>
            <w:bottom w:val="none" w:sz="0" w:space="0" w:color="auto"/>
            <w:right w:val="none" w:sz="0" w:space="0" w:color="auto"/>
          </w:divBdr>
        </w:div>
        <w:div w:id="856846767">
          <w:marLeft w:val="0"/>
          <w:marRight w:val="0"/>
          <w:marTop w:val="0"/>
          <w:marBottom w:val="0"/>
          <w:divBdr>
            <w:top w:val="none" w:sz="0" w:space="0" w:color="auto"/>
            <w:left w:val="none" w:sz="0" w:space="0" w:color="auto"/>
            <w:bottom w:val="none" w:sz="0" w:space="0" w:color="auto"/>
            <w:right w:val="none" w:sz="0" w:space="0" w:color="auto"/>
          </w:divBdr>
        </w:div>
        <w:div w:id="1764260468">
          <w:marLeft w:val="0"/>
          <w:marRight w:val="0"/>
          <w:marTop w:val="0"/>
          <w:marBottom w:val="0"/>
          <w:divBdr>
            <w:top w:val="none" w:sz="0" w:space="0" w:color="auto"/>
            <w:left w:val="none" w:sz="0" w:space="0" w:color="auto"/>
            <w:bottom w:val="none" w:sz="0" w:space="0" w:color="auto"/>
            <w:right w:val="none" w:sz="0" w:space="0" w:color="auto"/>
          </w:divBdr>
        </w:div>
        <w:div w:id="1538270624">
          <w:marLeft w:val="0"/>
          <w:marRight w:val="0"/>
          <w:marTop w:val="0"/>
          <w:marBottom w:val="0"/>
          <w:divBdr>
            <w:top w:val="none" w:sz="0" w:space="0" w:color="auto"/>
            <w:left w:val="none" w:sz="0" w:space="0" w:color="auto"/>
            <w:bottom w:val="none" w:sz="0" w:space="0" w:color="auto"/>
            <w:right w:val="none" w:sz="0" w:space="0" w:color="auto"/>
          </w:divBdr>
        </w:div>
        <w:div w:id="1952471895">
          <w:marLeft w:val="0"/>
          <w:marRight w:val="0"/>
          <w:marTop w:val="0"/>
          <w:marBottom w:val="0"/>
          <w:divBdr>
            <w:top w:val="none" w:sz="0" w:space="0" w:color="auto"/>
            <w:left w:val="none" w:sz="0" w:space="0" w:color="auto"/>
            <w:bottom w:val="none" w:sz="0" w:space="0" w:color="auto"/>
            <w:right w:val="none" w:sz="0" w:space="0" w:color="auto"/>
          </w:divBdr>
        </w:div>
        <w:div w:id="1198278387">
          <w:marLeft w:val="0"/>
          <w:marRight w:val="0"/>
          <w:marTop w:val="0"/>
          <w:marBottom w:val="0"/>
          <w:divBdr>
            <w:top w:val="none" w:sz="0" w:space="0" w:color="auto"/>
            <w:left w:val="none" w:sz="0" w:space="0" w:color="auto"/>
            <w:bottom w:val="none" w:sz="0" w:space="0" w:color="auto"/>
            <w:right w:val="none" w:sz="0" w:space="0" w:color="auto"/>
          </w:divBdr>
        </w:div>
        <w:div w:id="1672370811">
          <w:marLeft w:val="0"/>
          <w:marRight w:val="0"/>
          <w:marTop w:val="0"/>
          <w:marBottom w:val="0"/>
          <w:divBdr>
            <w:top w:val="none" w:sz="0" w:space="0" w:color="auto"/>
            <w:left w:val="none" w:sz="0" w:space="0" w:color="auto"/>
            <w:bottom w:val="none" w:sz="0" w:space="0" w:color="auto"/>
            <w:right w:val="none" w:sz="0" w:space="0" w:color="auto"/>
          </w:divBdr>
        </w:div>
        <w:div w:id="1038043444">
          <w:marLeft w:val="0"/>
          <w:marRight w:val="0"/>
          <w:marTop w:val="0"/>
          <w:marBottom w:val="0"/>
          <w:divBdr>
            <w:top w:val="none" w:sz="0" w:space="0" w:color="auto"/>
            <w:left w:val="none" w:sz="0" w:space="0" w:color="auto"/>
            <w:bottom w:val="none" w:sz="0" w:space="0" w:color="auto"/>
            <w:right w:val="none" w:sz="0" w:space="0" w:color="auto"/>
          </w:divBdr>
        </w:div>
        <w:div w:id="11803168">
          <w:marLeft w:val="0"/>
          <w:marRight w:val="0"/>
          <w:marTop w:val="0"/>
          <w:marBottom w:val="0"/>
          <w:divBdr>
            <w:top w:val="none" w:sz="0" w:space="0" w:color="auto"/>
            <w:left w:val="none" w:sz="0" w:space="0" w:color="auto"/>
            <w:bottom w:val="none" w:sz="0" w:space="0" w:color="auto"/>
            <w:right w:val="none" w:sz="0" w:space="0" w:color="auto"/>
          </w:divBdr>
        </w:div>
        <w:div w:id="1382944481">
          <w:marLeft w:val="0"/>
          <w:marRight w:val="0"/>
          <w:marTop w:val="0"/>
          <w:marBottom w:val="0"/>
          <w:divBdr>
            <w:top w:val="none" w:sz="0" w:space="0" w:color="auto"/>
            <w:left w:val="none" w:sz="0" w:space="0" w:color="auto"/>
            <w:bottom w:val="none" w:sz="0" w:space="0" w:color="auto"/>
            <w:right w:val="none" w:sz="0" w:space="0" w:color="auto"/>
          </w:divBdr>
        </w:div>
        <w:div w:id="1250117113">
          <w:marLeft w:val="0"/>
          <w:marRight w:val="0"/>
          <w:marTop w:val="0"/>
          <w:marBottom w:val="0"/>
          <w:divBdr>
            <w:top w:val="none" w:sz="0" w:space="0" w:color="auto"/>
            <w:left w:val="none" w:sz="0" w:space="0" w:color="auto"/>
            <w:bottom w:val="none" w:sz="0" w:space="0" w:color="auto"/>
            <w:right w:val="none" w:sz="0" w:space="0" w:color="auto"/>
          </w:divBdr>
        </w:div>
        <w:div w:id="43066515">
          <w:marLeft w:val="0"/>
          <w:marRight w:val="0"/>
          <w:marTop w:val="0"/>
          <w:marBottom w:val="0"/>
          <w:divBdr>
            <w:top w:val="none" w:sz="0" w:space="0" w:color="auto"/>
            <w:left w:val="none" w:sz="0" w:space="0" w:color="auto"/>
            <w:bottom w:val="none" w:sz="0" w:space="0" w:color="auto"/>
            <w:right w:val="none" w:sz="0" w:space="0" w:color="auto"/>
          </w:divBdr>
        </w:div>
        <w:div w:id="611862721">
          <w:marLeft w:val="0"/>
          <w:marRight w:val="0"/>
          <w:marTop w:val="0"/>
          <w:marBottom w:val="0"/>
          <w:divBdr>
            <w:top w:val="none" w:sz="0" w:space="0" w:color="auto"/>
            <w:left w:val="none" w:sz="0" w:space="0" w:color="auto"/>
            <w:bottom w:val="none" w:sz="0" w:space="0" w:color="auto"/>
            <w:right w:val="none" w:sz="0" w:space="0" w:color="auto"/>
          </w:divBdr>
        </w:div>
        <w:div w:id="1084379413">
          <w:marLeft w:val="0"/>
          <w:marRight w:val="0"/>
          <w:marTop w:val="0"/>
          <w:marBottom w:val="0"/>
          <w:divBdr>
            <w:top w:val="none" w:sz="0" w:space="0" w:color="auto"/>
            <w:left w:val="none" w:sz="0" w:space="0" w:color="auto"/>
            <w:bottom w:val="none" w:sz="0" w:space="0" w:color="auto"/>
            <w:right w:val="none" w:sz="0" w:space="0" w:color="auto"/>
          </w:divBdr>
        </w:div>
        <w:div w:id="984621897">
          <w:marLeft w:val="0"/>
          <w:marRight w:val="0"/>
          <w:marTop w:val="0"/>
          <w:marBottom w:val="0"/>
          <w:divBdr>
            <w:top w:val="none" w:sz="0" w:space="0" w:color="auto"/>
            <w:left w:val="none" w:sz="0" w:space="0" w:color="auto"/>
            <w:bottom w:val="none" w:sz="0" w:space="0" w:color="auto"/>
            <w:right w:val="none" w:sz="0" w:space="0" w:color="auto"/>
          </w:divBdr>
        </w:div>
        <w:div w:id="663359465">
          <w:marLeft w:val="0"/>
          <w:marRight w:val="0"/>
          <w:marTop w:val="0"/>
          <w:marBottom w:val="0"/>
          <w:divBdr>
            <w:top w:val="none" w:sz="0" w:space="0" w:color="auto"/>
            <w:left w:val="none" w:sz="0" w:space="0" w:color="auto"/>
            <w:bottom w:val="none" w:sz="0" w:space="0" w:color="auto"/>
            <w:right w:val="none" w:sz="0" w:space="0" w:color="auto"/>
          </w:divBdr>
        </w:div>
        <w:div w:id="1544174812">
          <w:marLeft w:val="0"/>
          <w:marRight w:val="0"/>
          <w:marTop w:val="0"/>
          <w:marBottom w:val="0"/>
          <w:divBdr>
            <w:top w:val="none" w:sz="0" w:space="0" w:color="auto"/>
            <w:left w:val="none" w:sz="0" w:space="0" w:color="auto"/>
            <w:bottom w:val="none" w:sz="0" w:space="0" w:color="auto"/>
            <w:right w:val="none" w:sz="0" w:space="0" w:color="auto"/>
          </w:divBdr>
        </w:div>
        <w:div w:id="1482042930">
          <w:marLeft w:val="0"/>
          <w:marRight w:val="0"/>
          <w:marTop w:val="0"/>
          <w:marBottom w:val="0"/>
          <w:divBdr>
            <w:top w:val="none" w:sz="0" w:space="0" w:color="auto"/>
            <w:left w:val="none" w:sz="0" w:space="0" w:color="auto"/>
            <w:bottom w:val="none" w:sz="0" w:space="0" w:color="auto"/>
            <w:right w:val="none" w:sz="0" w:space="0" w:color="auto"/>
          </w:divBdr>
        </w:div>
        <w:div w:id="1370062414">
          <w:marLeft w:val="0"/>
          <w:marRight w:val="0"/>
          <w:marTop w:val="0"/>
          <w:marBottom w:val="0"/>
          <w:divBdr>
            <w:top w:val="none" w:sz="0" w:space="0" w:color="auto"/>
            <w:left w:val="none" w:sz="0" w:space="0" w:color="auto"/>
            <w:bottom w:val="none" w:sz="0" w:space="0" w:color="auto"/>
            <w:right w:val="none" w:sz="0" w:space="0" w:color="auto"/>
          </w:divBdr>
        </w:div>
        <w:div w:id="820275019">
          <w:marLeft w:val="0"/>
          <w:marRight w:val="0"/>
          <w:marTop w:val="0"/>
          <w:marBottom w:val="0"/>
          <w:divBdr>
            <w:top w:val="none" w:sz="0" w:space="0" w:color="auto"/>
            <w:left w:val="none" w:sz="0" w:space="0" w:color="auto"/>
            <w:bottom w:val="none" w:sz="0" w:space="0" w:color="auto"/>
            <w:right w:val="none" w:sz="0" w:space="0" w:color="auto"/>
          </w:divBdr>
        </w:div>
        <w:div w:id="1282030239">
          <w:marLeft w:val="0"/>
          <w:marRight w:val="0"/>
          <w:marTop w:val="0"/>
          <w:marBottom w:val="0"/>
          <w:divBdr>
            <w:top w:val="none" w:sz="0" w:space="0" w:color="auto"/>
            <w:left w:val="none" w:sz="0" w:space="0" w:color="auto"/>
            <w:bottom w:val="none" w:sz="0" w:space="0" w:color="auto"/>
            <w:right w:val="none" w:sz="0" w:space="0" w:color="auto"/>
          </w:divBdr>
        </w:div>
        <w:div w:id="2017729111">
          <w:marLeft w:val="0"/>
          <w:marRight w:val="0"/>
          <w:marTop w:val="0"/>
          <w:marBottom w:val="0"/>
          <w:divBdr>
            <w:top w:val="none" w:sz="0" w:space="0" w:color="auto"/>
            <w:left w:val="none" w:sz="0" w:space="0" w:color="auto"/>
            <w:bottom w:val="none" w:sz="0" w:space="0" w:color="auto"/>
            <w:right w:val="none" w:sz="0" w:space="0" w:color="auto"/>
          </w:divBdr>
        </w:div>
        <w:div w:id="64646301">
          <w:marLeft w:val="0"/>
          <w:marRight w:val="0"/>
          <w:marTop w:val="0"/>
          <w:marBottom w:val="0"/>
          <w:divBdr>
            <w:top w:val="none" w:sz="0" w:space="0" w:color="auto"/>
            <w:left w:val="none" w:sz="0" w:space="0" w:color="auto"/>
            <w:bottom w:val="none" w:sz="0" w:space="0" w:color="auto"/>
            <w:right w:val="none" w:sz="0" w:space="0" w:color="auto"/>
          </w:divBdr>
        </w:div>
        <w:div w:id="1812014475">
          <w:marLeft w:val="0"/>
          <w:marRight w:val="0"/>
          <w:marTop w:val="0"/>
          <w:marBottom w:val="0"/>
          <w:divBdr>
            <w:top w:val="none" w:sz="0" w:space="0" w:color="auto"/>
            <w:left w:val="none" w:sz="0" w:space="0" w:color="auto"/>
            <w:bottom w:val="none" w:sz="0" w:space="0" w:color="auto"/>
            <w:right w:val="none" w:sz="0" w:space="0" w:color="auto"/>
          </w:divBdr>
        </w:div>
        <w:div w:id="1192692869">
          <w:marLeft w:val="0"/>
          <w:marRight w:val="0"/>
          <w:marTop w:val="0"/>
          <w:marBottom w:val="0"/>
          <w:divBdr>
            <w:top w:val="none" w:sz="0" w:space="0" w:color="auto"/>
            <w:left w:val="none" w:sz="0" w:space="0" w:color="auto"/>
            <w:bottom w:val="none" w:sz="0" w:space="0" w:color="auto"/>
            <w:right w:val="none" w:sz="0" w:space="0" w:color="auto"/>
          </w:divBdr>
        </w:div>
        <w:div w:id="1591041399">
          <w:marLeft w:val="0"/>
          <w:marRight w:val="0"/>
          <w:marTop w:val="0"/>
          <w:marBottom w:val="0"/>
          <w:divBdr>
            <w:top w:val="none" w:sz="0" w:space="0" w:color="auto"/>
            <w:left w:val="none" w:sz="0" w:space="0" w:color="auto"/>
            <w:bottom w:val="none" w:sz="0" w:space="0" w:color="auto"/>
            <w:right w:val="none" w:sz="0" w:space="0" w:color="auto"/>
          </w:divBdr>
        </w:div>
        <w:div w:id="958993551">
          <w:marLeft w:val="0"/>
          <w:marRight w:val="0"/>
          <w:marTop w:val="0"/>
          <w:marBottom w:val="0"/>
          <w:divBdr>
            <w:top w:val="none" w:sz="0" w:space="0" w:color="auto"/>
            <w:left w:val="none" w:sz="0" w:space="0" w:color="auto"/>
            <w:bottom w:val="none" w:sz="0" w:space="0" w:color="auto"/>
            <w:right w:val="none" w:sz="0" w:space="0" w:color="auto"/>
          </w:divBdr>
        </w:div>
        <w:div w:id="935593733">
          <w:marLeft w:val="0"/>
          <w:marRight w:val="0"/>
          <w:marTop w:val="0"/>
          <w:marBottom w:val="0"/>
          <w:divBdr>
            <w:top w:val="none" w:sz="0" w:space="0" w:color="auto"/>
            <w:left w:val="none" w:sz="0" w:space="0" w:color="auto"/>
            <w:bottom w:val="none" w:sz="0" w:space="0" w:color="auto"/>
            <w:right w:val="none" w:sz="0" w:space="0" w:color="auto"/>
          </w:divBdr>
        </w:div>
        <w:div w:id="1595820940">
          <w:marLeft w:val="0"/>
          <w:marRight w:val="0"/>
          <w:marTop w:val="0"/>
          <w:marBottom w:val="0"/>
          <w:divBdr>
            <w:top w:val="none" w:sz="0" w:space="0" w:color="auto"/>
            <w:left w:val="none" w:sz="0" w:space="0" w:color="auto"/>
            <w:bottom w:val="none" w:sz="0" w:space="0" w:color="auto"/>
            <w:right w:val="none" w:sz="0" w:space="0" w:color="auto"/>
          </w:divBdr>
        </w:div>
        <w:div w:id="1608736699">
          <w:marLeft w:val="0"/>
          <w:marRight w:val="0"/>
          <w:marTop w:val="0"/>
          <w:marBottom w:val="0"/>
          <w:divBdr>
            <w:top w:val="none" w:sz="0" w:space="0" w:color="auto"/>
            <w:left w:val="none" w:sz="0" w:space="0" w:color="auto"/>
            <w:bottom w:val="none" w:sz="0" w:space="0" w:color="auto"/>
            <w:right w:val="none" w:sz="0" w:space="0" w:color="auto"/>
          </w:divBdr>
        </w:div>
        <w:div w:id="482697064">
          <w:marLeft w:val="0"/>
          <w:marRight w:val="0"/>
          <w:marTop w:val="0"/>
          <w:marBottom w:val="0"/>
          <w:divBdr>
            <w:top w:val="none" w:sz="0" w:space="0" w:color="auto"/>
            <w:left w:val="none" w:sz="0" w:space="0" w:color="auto"/>
            <w:bottom w:val="none" w:sz="0" w:space="0" w:color="auto"/>
            <w:right w:val="none" w:sz="0" w:space="0" w:color="auto"/>
          </w:divBdr>
        </w:div>
        <w:div w:id="1146822760">
          <w:marLeft w:val="0"/>
          <w:marRight w:val="0"/>
          <w:marTop w:val="0"/>
          <w:marBottom w:val="0"/>
          <w:divBdr>
            <w:top w:val="none" w:sz="0" w:space="0" w:color="auto"/>
            <w:left w:val="none" w:sz="0" w:space="0" w:color="auto"/>
            <w:bottom w:val="none" w:sz="0" w:space="0" w:color="auto"/>
            <w:right w:val="none" w:sz="0" w:space="0" w:color="auto"/>
          </w:divBdr>
        </w:div>
        <w:div w:id="1400979947">
          <w:marLeft w:val="0"/>
          <w:marRight w:val="0"/>
          <w:marTop w:val="0"/>
          <w:marBottom w:val="0"/>
          <w:divBdr>
            <w:top w:val="none" w:sz="0" w:space="0" w:color="auto"/>
            <w:left w:val="none" w:sz="0" w:space="0" w:color="auto"/>
            <w:bottom w:val="none" w:sz="0" w:space="0" w:color="auto"/>
            <w:right w:val="none" w:sz="0" w:space="0" w:color="auto"/>
          </w:divBdr>
        </w:div>
        <w:div w:id="2092773287">
          <w:marLeft w:val="0"/>
          <w:marRight w:val="0"/>
          <w:marTop w:val="0"/>
          <w:marBottom w:val="0"/>
          <w:divBdr>
            <w:top w:val="none" w:sz="0" w:space="0" w:color="auto"/>
            <w:left w:val="none" w:sz="0" w:space="0" w:color="auto"/>
            <w:bottom w:val="none" w:sz="0" w:space="0" w:color="auto"/>
            <w:right w:val="none" w:sz="0" w:space="0" w:color="auto"/>
          </w:divBdr>
        </w:div>
        <w:div w:id="1056926496">
          <w:marLeft w:val="0"/>
          <w:marRight w:val="0"/>
          <w:marTop w:val="0"/>
          <w:marBottom w:val="0"/>
          <w:divBdr>
            <w:top w:val="none" w:sz="0" w:space="0" w:color="auto"/>
            <w:left w:val="none" w:sz="0" w:space="0" w:color="auto"/>
            <w:bottom w:val="none" w:sz="0" w:space="0" w:color="auto"/>
            <w:right w:val="none" w:sz="0" w:space="0" w:color="auto"/>
          </w:divBdr>
        </w:div>
        <w:div w:id="1262028966">
          <w:marLeft w:val="0"/>
          <w:marRight w:val="0"/>
          <w:marTop w:val="0"/>
          <w:marBottom w:val="0"/>
          <w:divBdr>
            <w:top w:val="none" w:sz="0" w:space="0" w:color="auto"/>
            <w:left w:val="none" w:sz="0" w:space="0" w:color="auto"/>
            <w:bottom w:val="none" w:sz="0" w:space="0" w:color="auto"/>
            <w:right w:val="none" w:sz="0" w:space="0" w:color="auto"/>
          </w:divBdr>
        </w:div>
        <w:div w:id="1238977985">
          <w:marLeft w:val="0"/>
          <w:marRight w:val="0"/>
          <w:marTop w:val="0"/>
          <w:marBottom w:val="0"/>
          <w:divBdr>
            <w:top w:val="none" w:sz="0" w:space="0" w:color="auto"/>
            <w:left w:val="none" w:sz="0" w:space="0" w:color="auto"/>
            <w:bottom w:val="none" w:sz="0" w:space="0" w:color="auto"/>
            <w:right w:val="none" w:sz="0" w:space="0" w:color="auto"/>
          </w:divBdr>
        </w:div>
      </w:divsChild>
    </w:div>
    <w:div w:id="1620527210">
      <w:bodyDiv w:val="1"/>
      <w:marLeft w:val="0"/>
      <w:marRight w:val="0"/>
      <w:marTop w:val="0"/>
      <w:marBottom w:val="0"/>
      <w:divBdr>
        <w:top w:val="none" w:sz="0" w:space="0" w:color="auto"/>
        <w:left w:val="none" w:sz="0" w:space="0" w:color="auto"/>
        <w:bottom w:val="none" w:sz="0" w:space="0" w:color="auto"/>
        <w:right w:val="none" w:sz="0" w:space="0" w:color="auto"/>
      </w:divBdr>
    </w:div>
    <w:div w:id="1630744939">
      <w:bodyDiv w:val="1"/>
      <w:marLeft w:val="0"/>
      <w:marRight w:val="0"/>
      <w:marTop w:val="0"/>
      <w:marBottom w:val="0"/>
      <w:divBdr>
        <w:top w:val="none" w:sz="0" w:space="0" w:color="auto"/>
        <w:left w:val="none" w:sz="0" w:space="0" w:color="auto"/>
        <w:bottom w:val="none" w:sz="0" w:space="0" w:color="auto"/>
        <w:right w:val="none" w:sz="0" w:space="0" w:color="auto"/>
      </w:divBdr>
      <w:divsChild>
        <w:div w:id="898440205">
          <w:marLeft w:val="0"/>
          <w:marRight w:val="0"/>
          <w:marTop w:val="0"/>
          <w:marBottom w:val="0"/>
          <w:divBdr>
            <w:top w:val="none" w:sz="0" w:space="0" w:color="auto"/>
            <w:left w:val="none" w:sz="0" w:space="0" w:color="auto"/>
            <w:bottom w:val="none" w:sz="0" w:space="0" w:color="auto"/>
            <w:right w:val="none" w:sz="0" w:space="0" w:color="auto"/>
          </w:divBdr>
        </w:div>
        <w:div w:id="953484864">
          <w:marLeft w:val="0"/>
          <w:marRight w:val="0"/>
          <w:marTop w:val="0"/>
          <w:marBottom w:val="0"/>
          <w:divBdr>
            <w:top w:val="none" w:sz="0" w:space="0" w:color="auto"/>
            <w:left w:val="none" w:sz="0" w:space="0" w:color="auto"/>
            <w:bottom w:val="none" w:sz="0" w:space="0" w:color="auto"/>
            <w:right w:val="none" w:sz="0" w:space="0" w:color="auto"/>
          </w:divBdr>
        </w:div>
        <w:div w:id="1558470829">
          <w:marLeft w:val="0"/>
          <w:marRight w:val="0"/>
          <w:marTop w:val="0"/>
          <w:marBottom w:val="0"/>
          <w:divBdr>
            <w:top w:val="none" w:sz="0" w:space="0" w:color="auto"/>
            <w:left w:val="none" w:sz="0" w:space="0" w:color="auto"/>
            <w:bottom w:val="none" w:sz="0" w:space="0" w:color="auto"/>
            <w:right w:val="none" w:sz="0" w:space="0" w:color="auto"/>
          </w:divBdr>
        </w:div>
        <w:div w:id="1856570978">
          <w:marLeft w:val="0"/>
          <w:marRight w:val="0"/>
          <w:marTop w:val="0"/>
          <w:marBottom w:val="0"/>
          <w:divBdr>
            <w:top w:val="none" w:sz="0" w:space="0" w:color="auto"/>
            <w:left w:val="none" w:sz="0" w:space="0" w:color="auto"/>
            <w:bottom w:val="none" w:sz="0" w:space="0" w:color="auto"/>
            <w:right w:val="none" w:sz="0" w:space="0" w:color="auto"/>
          </w:divBdr>
        </w:div>
      </w:divsChild>
    </w:div>
    <w:div w:id="1632436826">
      <w:bodyDiv w:val="1"/>
      <w:marLeft w:val="0"/>
      <w:marRight w:val="0"/>
      <w:marTop w:val="0"/>
      <w:marBottom w:val="0"/>
      <w:divBdr>
        <w:top w:val="none" w:sz="0" w:space="0" w:color="auto"/>
        <w:left w:val="none" w:sz="0" w:space="0" w:color="auto"/>
        <w:bottom w:val="none" w:sz="0" w:space="0" w:color="auto"/>
        <w:right w:val="none" w:sz="0" w:space="0" w:color="auto"/>
      </w:divBdr>
    </w:div>
    <w:div w:id="1639990735">
      <w:bodyDiv w:val="1"/>
      <w:marLeft w:val="0"/>
      <w:marRight w:val="0"/>
      <w:marTop w:val="0"/>
      <w:marBottom w:val="0"/>
      <w:divBdr>
        <w:top w:val="none" w:sz="0" w:space="0" w:color="auto"/>
        <w:left w:val="none" w:sz="0" w:space="0" w:color="auto"/>
        <w:bottom w:val="none" w:sz="0" w:space="0" w:color="auto"/>
        <w:right w:val="none" w:sz="0" w:space="0" w:color="auto"/>
      </w:divBdr>
      <w:divsChild>
        <w:div w:id="823620438">
          <w:marLeft w:val="0"/>
          <w:marRight w:val="0"/>
          <w:marTop w:val="0"/>
          <w:marBottom w:val="0"/>
          <w:divBdr>
            <w:top w:val="none" w:sz="0" w:space="0" w:color="auto"/>
            <w:left w:val="none" w:sz="0" w:space="0" w:color="auto"/>
            <w:bottom w:val="none" w:sz="0" w:space="0" w:color="auto"/>
            <w:right w:val="none" w:sz="0" w:space="0" w:color="auto"/>
          </w:divBdr>
        </w:div>
        <w:div w:id="1612201511">
          <w:marLeft w:val="0"/>
          <w:marRight w:val="0"/>
          <w:marTop w:val="0"/>
          <w:marBottom w:val="0"/>
          <w:divBdr>
            <w:top w:val="none" w:sz="0" w:space="0" w:color="auto"/>
            <w:left w:val="none" w:sz="0" w:space="0" w:color="auto"/>
            <w:bottom w:val="none" w:sz="0" w:space="0" w:color="auto"/>
            <w:right w:val="none" w:sz="0" w:space="0" w:color="auto"/>
          </w:divBdr>
        </w:div>
        <w:div w:id="64959355">
          <w:marLeft w:val="0"/>
          <w:marRight w:val="0"/>
          <w:marTop w:val="0"/>
          <w:marBottom w:val="0"/>
          <w:divBdr>
            <w:top w:val="none" w:sz="0" w:space="0" w:color="auto"/>
            <w:left w:val="none" w:sz="0" w:space="0" w:color="auto"/>
            <w:bottom w:val="none" w:sz="0" w:space="0" w:color="auto"/>
            <w:right w:val="none" w:sz="0" w:space="0" w:color="auto"/>
          </w:divBdr>
        </w:div>
        <w:div w:id="242181570">
          <w:marLeft w:val="0"/>
          <w:marRight w:val="0"/>
          <w:marTop w:val="0"/>
          <w:marBottom w:val="0"/>
          <w:divBdr>
            <w:top w:val="none" w:sz="0" w:space="0" w:color="auto"/>
            <w:left w:val="none" w:sz="0" w:space="0" w:color="auto"/>
            <w:bottom w:val="none" w:sz="0" w:space="0" w:color="auto"/>
            <w:right w:val="none" w:sz="0" w:space="0" w:color="auto"/>
          </w:divBdr>
        </w:div>
        <w:div w:id="1760909260">
          <w:marLeft w:val="0"/>
          <w:marRight w:val="0"/>
          <w:marTop w:val="0"/>
          <w:marBottom w:val="0"/>
          <w:divBdr>
            <w:top w:val="none" w:sz="0" w:space="0" w:color="auto"/>
            <w:left w:val="none" w:sz="0" w:space="0" w:color="auto"/>
            <w:bottom w:val="none" w:sz="0" w:space="0" w:color="auto"/>
            <w:right w:val="none" w:sz="0" w:space="0" w:color="auto"/>
          </w:divBdr>
        </w:div>
        <w:div w:id="1244414642">
          <w:marLeft w:val="0"/>
          <w:marRight w:val="0"/>
          <w:marTop w:val="0"/>
          <w:marBottom w:val="0"/>
          <w:divBdr>
            <w:top w:val="none" w:sz="0" w:space="0" w:color="auto"/>
            <w:left w:val="none" w:sz="0" w:space="0" w:color="auto"/>
            <w:bottom w:val="none" w:sz="0" w:space="0" w:color="auto"/>
            <w:right w:val="none" w:sz="0" w:space="0" w:color="auto"/>
          </w:divBdr>
        </w:div>
        <w:div w:id="1132092393">
          <w:marLeft w:val="0"/>
          <w:marRight w:val="0"/>
          <w:marTop w:val="0"/>
          <w:marBottom w:val="0"/>
          <w:divBdr>
            <w:top w:val="none" w:sz="0" w:space="0" w:color="auto"/>
            <w:left w:val="none" w:sz="0" w:space="0" w:color="auto"/>
            <w:bottom w:val="none" w:sz="0" w:space="0" w:color="auto"/>
            <w:right w:val="none" w:sz="0" w:space="0" w:color="auto"/>
          </w:divBdr>
        </w:div>
        <w:div w:id="221720796">
          <w:marLeft w:val="0"/>
          <w:marRight w:val="0"/>
          <w:marTop w:val="0"/>
          <w:marBottom w:val="0"/>
          <w:divBdr>
            <w:top w:val="none" w:sz="0" w:space="0" w:color="auto"/>
            <w:left w:val="none" w:sz="0" w:space="0" w:color="auto"/>
            <w:bottom w:val="none" w:sz="0" w:space="0" w:color="auto"/>
            <w:right w:val="none" w:sz="0" w:space="0" w:color="auto"/>
          </w:divBdr>
        </w:div>
        <w:div w:id="1799565191">
          <w:marLeft w:val="0"/>
          <w:marRight w:val="0"/>
          <w:marTop w:val="0"/>
          <w:marBottom w:val="0"/>
          <w:divBdr>
            <w:top w:val="none" w:sz="0" w:space="0" w:color="auto"/>
            <w:left w:val="none" w:sz="0" w:space="0" w:color="auto"/>
            <w:bottom w:val="none" w:sz="0" w:space="0" w:color="auto"/>
            <w:right w:val="none" w:sz="0" w:space="0" w:color="auto"/>
          </w:divBdr>
        </w:div>
        <w:div w:id="1820221662">
          <w:marLeft w:val="0"/>
          <w:marRight w:val="0"/>
          <w:marTop w:val="0"/>
          <w:marBottom w:val="0"/>
          <w:divBdr>
            <w:top w:val="none" w:sz="0" w:space="0" w:color="auto"/>
            <w:left w:val="none" w:sz="0" w:space="0" w:color="auto"/>
            <w:bottom w:val="none" w:sz="0" w:space="0" w:color="auto"/>
            <w:right w:val="none" w:sz="0" w:space="0" w:color="auto"/>
          </w:divBdr>
        </w:div>
        <w:div w:id="1355233401">
          <w:marLeft w:val="0"/>
          <w:marRight w:val="0"/>
          <w:marTop w:val="0"/>
          <w:marBottom w:val="0"/>
          <w:divBdr>
            <w:top w:val="none" w:sz="0" w:space="0" w:color="auto"/>
            <w:left w:val="none" w:sz="0" w:space="0" w:color="auto"/>
            <w:bottom w:val="none" w:sz="0" w:space="0" w:color="auto"/>
            <w:right w:val="none" w:sz="0" w:space="0" w:color="auto"/>
          </w:divBdr>
        </w:div>
        <w:div w:id="288753332">
          <w:marLeft w:val="0"/>
          <w:marRight w:val="0"/>
          <w:marTop w:val="0"/>
          <w:marBottom w:val="0"/>
          <w:divBdr>
            <w:top w:val="none" w:sz="0" w:space="0" w:color="auto"/>
            <w:left w:val="none" w:sz="0" w:space="0" w:color="auto"/>
            <w:bottom w:val="none" w:sz="0" w:space="0" w:color="auto"/>
            <w:right w:val="none" w:sz="0" w:space="0" w:color="auto"/>
          </w:divBdr>
        </w:div>
        <w:div w:id="647587021">
          <w:marLeft w:val="0"/>
          <w:marRight w:val="0"/>
          <w:marTop w:val="0"/>
          <w:marBottom w:val="0"/>
          <w:divBdr>
            <w:top w:val="none" w:sz="0" w:space="0" w:color="auto"/>
            <w:left w:val="none" w:sz="0" w:space="0" w:color="auto"/>
            <w:bottom w:val="none" w:sz="0" w:space="0" w:color="auto"/>
            <w:right w:val="none" w:sz="0" w:space="0" w:color="auto"/>
          </w:divBdr>
        </w:div>
        <w:div w:id="901213082">
          <w:marLeft w:val="0"/>
          <w:marRight w:val="0"/>
          <w:marTop w:val="0"/>
          <w:marBottom w:val="0"/>
          <w:divBdr>
            <w:top w:val="none" w:sz="0" w:space="0" w:color="auto"/>
            <w:left w:val="none" w:sz="0" w:space="0" w:color="auto"/>
            <w:bottom w:val="none" w:sz="0" w:space="0" w:color="auto"/>
            <w:right w:val="none" w:sz="0" w:space="0" w:color="auto"/>
          </w:divBdr>
        </w:div>
        <w:div w:id="713583918">
          <w:marLeft w:val="0"/>
          <w:marRight w:val="0"/>
          <w:marTop w:val="0"/>
          <w:marBottom w:val="0"/>
          <w:divBdr>
            <w:top w:val="none" w:sz="0" w:space="0" w:color="auto"/>
            <w:left w:val="none" w:sz="0" w:space="0" w:color="auto"/>
            <w:bottom w:val="none" w:sz="0" w:space="0" w:color="auto"/>
            <w:right w:val="none" w:sz="0" w:space="0" w:color="auto"/>
          </w:divBdr>
        </w:div>
        <w:div w:id="489634308">
          <w:marLeft w:val="0"/>
          <w:marRight w:val="0"/>
          <w:marTop w:val="0"/>
          <w:marBottom w:val="0"/>
          <w:divBdr>
            <w:top w:val="none" w:sz="0" w:space="0" w:color="auto"/>
            <w:left w:val="none" w:sz="0" w:space="0" w:color="auto"/>
            <w:bottom w:val="none" w:sz="0" w:space="0" w:color="auto"/>
            <w:right w:val="none" w:sz="0" w:space="0" w:color="auto"/>
          </w:divBdr>
        </w:div>
        <w:div w:id="1454246743">
          <w:marLeft w:val="0"/>
          <w:marRight w:val="0"/>
          <w:marTop w:val="0"/>
          <w:marBottom w:val="0"/>
          <w:divBdr>
            <w:top w:val="none" w:sz="0" w:space="0" w:color="auto"/>
            <w:left w:val="none" w:sz="0" w:space="0" w:color="auto"/>
            <w:bottom w:val="none" w:sz="0" w:space="0" w:color="auto"/>
            <w:right w:val="none" w:sz="0" w:space="0" w:color="auto"/>
          </w:divBdr>
        </w:div>
        <w:div w:id="271977234">
          <w:marLeft w:val="0"/>
          <w:marRight w:val="0"/>
          <w:marTop w:val="0"/>
          <w:marBottom w:val="0"/>
          <w:divBdr>
            <w:top w:val="none" w:sz="0" w:space="0" w:color="auto"/>
            <w:left w:val="none" w:sz="0" w:space="0" w:color="auto"/>
            <w:bottom w:val="none" w:sz="0" w:space="0" w:color="auto"/>
            <w:right w:val="none" w:sz="0" w:space="0" w:color="auto"/>
          </w:divBdr>
        </w:div>
        <w:div w:id="1036855580">
          <w:marLeft w:val="0"/>
          <w:marRight w:val="0"/>
          <w:marTop w:val="0"/>
          <w:marBottom w:val="0"/>
          <w:divBdr>
            <w:top w:val="none" w:sz="0" w:space="0" w:color="auto"/>
            <w:left w:val="none" w:sz="0" w:space="0" w:color="auto"/>
            <w:bottom w:val="none" w:sz="0" w:space="0" w:color="auto"/>
            <w:right w:val="none" w:sz="0" w:space="0" w:color="auto"/>
          </w:divBdr>
        </w:div>
        <w:div w:id="424420821">
          <w:marLeft w:val="0"/>
          <w:marRight w:val="0"/>
          <w:marTop w:val="0"/>
          <w:marBottom w:val="0"/>
          <w:divBdr>
            <w:top w:val="none" w:sz="0" w:space="0" w:color="auto"/>
            <w:left w:val="none" w:sz="0" w:space="0" w:color="auto"/>
            <w:bottom w:val="none" w:sz="0" w:space="0" w:color="auto"/>
            <w:right w:val="none" w:sz="0" w:space="0" w:color="auto"/>
          </w:divBdr>
        </w:div>
        <w:div w:id="14775214">
          <w:marLeft w:val="0"/>
          <w:marRight w:val="0"/>
          <w:marTop w:val="0"/>
          <w:marBottom w:val="0"/>
          <w:divBdr>
            <w:top w:val="none" w:sz="0" w:space="0" w:color="auto"/>
            <w:left w:val="none" w:sz="0" w:space="0" w:color="auto"/>
            <w:bottom w:val="none" w:sz="0" w:space="0" w:color="auto"/>
            <w:right w:val="none" w:sz="0" w:space="0" w:color="auto"/>
          </w:divBdr>
        </w:div>
        <w:div w:id="190146995">
          <w:marLeft w:val="0"/>
          <w:marRight w:val="0"/>
          <w:marTop w:val="0"/>
          <w:marBottom w:val="0"/>
          <w:divBdr>
            <w:top w:val="none" w:sz="0" w:space="0" w:color="auto"/>
            <w:left w:val="none" w:sz="0" w:space="0" w:color="auto"/>
            <w:bottom w:val="none" w:sz="0" w:space="0" w:color="auto"/>
            <w:right w:val="none" w:sz="0" w:space="0" w:color="auto"/>
          </w:divBdr>
        </w:div>
        <w:div w:id="522747792">
          <w:marLeft w:val="0"/>
          <w:marRight w:val="0"/>
          <w:marTop w:val="0"/>
          <w:marBottom w:val="0"/>
          <w:divBdr>
            <w:top w:val="none" w:sz="0" w:space="0" w:color="auto"/>
            <w:left w:val="none" w:sz="0" w:space="0" w:color="auto"/>
            <w:bottom w:val="none" w:sz="0" w:space="0" w:color="auto"/>
            <w:right w:val="none" w:sz="0" w:space="0" w:color="auto"/>
          </w:divBdr>
        </w:div>
        <w:div w:id="1469664618">
          <w:marLeft w:val="0"/>
          <w:marRight w:val="0"/>
          <w:marTop w:val="0"/>
          <w:marBottom w:val="0"/>
          <w:divBdr>
            <w:top w:val="none" w:sz="0" w:space="0" w:color="auto"/>
            <w:left w:val="none" w:sz="0" w:space="0" w:color="auto"/>
            <w:bottom w:val="none" w:sz="0" w:space="0" w:color="auto"/>
            <w:right w:val="none" w:sz="0" w:space="0" w:color="auto"/>
          </w:divBdr>
        </w:div>
        <w:div w:id="179398712">
          <w:marLeft w:val="0"/>
          <w:marRight w:val="0"/>
          <w:marTop w:val="0"/>
          <w:marBottom w:val="0"/>
          <w:divBdr>
            <w:top w:val="none" w:sz="0" w:space="0" w:color="auto"/>
            <w:left w:val="none" w:sz="0" w:space="0" w:color="auto"/>
            <w:bottom w:val="none" w:sz="0" w:space="0" w:color="auto"/>
            <w:right w:val="none" w:sz="0" w:space="0" w:color="auto"/>
          </w:divBdr>
        </w:div>
        <w:div w:id="1390347743">
          <w:marLeft w:val="0"/>
          <w:marRight w:val="0"/>
          <w:marTop w:val="0"/>
          <w:marBottom w:val="0"/>
          <w:divBdr>
            <w:top w:val="none" w:sz="0" w:space="0" w:color="auto"/>
            <w:left w:val="none" w:sz="0" w:space="0" w:color="auto"/>
            <w:bottom w:val="none" w:sz="0" w:space="0" w:color="auto"/>
            <w:right w:val="none" w:sz="0" w:space="0" w:color="auto"/>
          </w:divBdr>
        </w:div>
        <w:div w:id="876814372">
          <w:marLeft w:val="0"/>
          <w:marRight w:val="0"/>
          <w:marTop w:val="0"/>
          <w:marBottom w:val="0"/>
          <w:divBdr>
            <w:top w:val="none" w:sz="0" w:space="0" w:color="auto"/>
            <w:left w:val="none" w:sz="0" w:space="0" w:color="auto"/>
            <w:bottom w:val="none" w:sz="0" w:space="0" w:color="auto"/>
            <w:right w:val="none" w:sz="0" w:space="0" w:color="auto"/>
          </w:divBdr>
        </w:div>
        <w:div w:id="607589046">
          <w:marLeft w:val="0"/>
          <w:marRight w:val="0"/>
          <w:marTop w:val="0"/>
          <w:marBottom w:val="0"/>
          <w:divBdr>
            <w:top w:val="none" w:sz="0" w:space="0" w:color="auto"/>
            <w:left w:val="none" w:sz="0" w:space="0" w:color="auto"/>
            <w:bottom w:val="none" w:sz="0" w:space="0" w:color="auto"/>
            <w:right w:val="none" w:sz="0" w:space="0" w:color="auto"/>
          </w:divBdr>
        </w:div>
        <w:div w:id="1734545182">
          <w:marLeft w:val="0"/>
          <w:marRight w:val="0"/>
          <w:marTop w:val="0"/>
          <w:marBottom w:val="0"/>
          <w:divBdr>
            <w:top w:val="none" w:sz="0" w:space="0" w:color="auto"/>
            <w:left w:val="none" w:sz="0" w:space="0" w:color="auto"/>
            <w:bottom w:val="none" w:sz="0" w:space="0" w:color="auto"/>
            <w:right w:val="none" w:sz="0" w:space="0" w:color="auto"/>
          </w:divBdr>
        </w:div>
        <w:div w:id="1851262177">
          <w:marLeft w:val="0"/>
          <w:marRight w:val="0"/>
          <w:marTop w:val="0"/>
          <w:marBottom w:val="0"/>
          <w:divBdr>
            <w:top w:val="none" w:sz="0" w:space="0" w:color="auto"/>
            <w:left w:val="none" w:sz="0" w:space="0" w:color="auto"/>
            <w:bottom w:val="none" w:sz="0" w:space="0" w:color="auto"/>
            <w:right w:val="none" w:sz="0" w:space="0" w:color="auto"/>
          </w:divBdr>
        </w:div>
        <w:div w:id="935408637">
          <w:marLeft w:val="0"/>
          <w:marRight w:val="0"/>
          <w:marTop w:val="0"/>
          <w:marBottom w:val="0"/>
          <w:divBdr>
            <w:top w:val="none" w:sz="0" w:space="0" w:color="auto"/>
            <w:left w:val="none" w:sz="0" w:space="0" w:color="auto"/>
            <w:bottom w:val="none" w:sz="0" w:space="0" w:color="auto"/>
            <w:right w:val="none" w:sz="0" w:space="0" w:color="auto"/>
          </w:divBdr>
        </w:div>
        <w:div w:id="346904184">
          <w:marLeft w:val="0"/>
          <w:marRight w:val="0"/>
          <w:marTop w:val="0"/>
          <w:marBottom w:val="0"/>
          <w:divBdr>
            <w:top w:val="none" w:sz="0" w:space="0" w:color="auto"/>
            <w:left w:val="none" w:sz="0" w:space="0" w:color="auto"/>
            <w:bottom w:val="none" w:sz="0" w:space="0" w:color="auto"/>
            <w:right w:val="none" w:sz="0" w:space="0" w:color="auto"/>
          </w:divBdr>
        </w:div>
        <w:div w:id="1221676446">
          <w:marLeft w:val="0"/>
          <w:marRight w:val="0"/>
          <w:marTop w:val="0"/>
          <w:marBottom w:val="0"/>
          <w:divBdr>
            <w:top w:val="none" w:sz="0" w:space="0" w:color="auto"/>
            <w:left w:val="none" w:sz="0" w:space="0" w:color="auto"/>
            <w:bottom w:val="none" w:sz="0" w:space="0" w:color="auto"/>
            <w:right w:val="none" w:sz="0" w:space="0" w:color="auto"/>
          </w:divBdr>
        </w:div>
        <w:div w:id="1341539446">
          <w:marLeft w:val="0"/>
          <w:marRight w:val="0"/>
          <w:marTop w:val="0"/>
          <w:marBottom w:val="0"/>
          <w:divBdr>
            <w:top w:val="none" w:sz="0" w:space="0" w:color="auto"/>
            <w:left w:val="none" w:sz="0" w:space="0" w:color="auto"/>
            <w:bottom w:val="none" w:sz="0" w:space="0" w:color="auto"/>
            <w:right w:val="none" w:sz="0" w:space="0" w:color="auto"/>
          </w:divBdr>
        </w:div>
        <w:div w:id="70349891">
          <w:marLeft w:val="0"/>
          <w:marRight w:val="0"/>
          <w:marTop w:val="0"/>
          <w:marBottom w:val="0"/>
          <w:divBdr>
            <w:top w:val="none" w:sz="0" w:space="0" w:color="auto"/>
            <w:left w:val="none" w:sz="0" w:space="0" w:color="auto"/>
            <w:bottom w:val="none" w:sz="0" w:space="0" w:color="auto"/>
            <w:right w:val="none" w:sz="0" w:space="0" w:color="auto"/>
          </w:divBdr>
        </w:div>
        <w:div w:id="1592278043">
          <w:marLeft w:val="0"/>
          <w:marRight w:val="0"/>
          <w:marTop w:val="0"/>
          <w:marBottom w:val="0"/>
          <w:divBdr>
            <w:top w:val="none" w:sz="0" w:space="0" w:color="auto"/>
            <w:left w:val="none" w:sz="0" w:space="0" w:color="auto"/>
            <w:bottom w:val="none" w:sz="0" w:space="0" w:color="auto"/>
            <w:right w:val="none" w:sz="0" w:space="0" w:color="auto"/>
          </w:divBdr>
        </w:div>
        <w:div w:id="1680306716">
          <w:marLeft w:val="0"/>
          <w:marRight w:val="0"/>
          <w:marTop w:val="0"/>
          <w:marBottom w:val="0"/>
          <w:divBdr>
            <w:top w:val="none" w:sz="0" w:space="0" w:color="auto"/>
            <w:left w:val="none" w:sz="0" w:space="0" w:color="auto"/>
            <w:bottom w:val="none" w:sz="0" w:space="0" w:color="auto"/>
            <w:right w:val="none" w:sz="0" w:space="0" w:color="auto"/>
          </w:divBdr>
        </w:div>
        <w:div w:id="1203517045">
          <w:marLeft w:val="0"/>
          <w:marRight w:val="0"/>
          <w:marTop w:val="0"/>
          <w:marBottom w:val="0"/>
          <w:divBdr>
            <w:top w:val="none" w:sz="0" w:space="0" w:color="auto"/>
            <w:left w:val="none" w:sz="0" w:space="0" w:color="auto"/>
            <w:bottom w:val="none" w:sz="0" w:space="0" w:color="auto"/>
            <w:right w:val="none" w:sz="0" w:space="0" w:color="auto"/>
          </w:divBdr>
        </w:div>
        <w:div w:id="1313215113">
          <w:marLeft w:val="0"/>
          <w:marRight w:val="0"/>
          <w:marTop w:val="0"/>
          <w:marBottom w:val="0"/>
          <w:divBdr>
            <w:top w:val="none" w:sz="0" w:space="0" w:color="auto"/>
            <w:left w:val="none" w:sz="0" w:space="0" w:color="auto"/>
            <w:bottom w:val="none" w:sz="0" w:space="0" w:color="auto"/>
            <w:right w:val="none" w:sz="0" w:space="0" w:color="auto"/>
          </w:divBdr>
        </w:div>
        <w:div w:id="607158203">
          <w:marLeft w:val="0"/>
          <w:marRight w:val="0"/>
          <w:marTop w:val="0"/>
          <w:marBottom w:val="0"/>
          <w:divBdr>
            <w:top w:val="none" w:sz="0" w:space="0" w:color="auto"/>
            <w:left w:val="none" w:sz="0" w:space="0" w:color="auto"/>
            <w:bottom w:val="none" w:sz="0" w:space="0" w:color="auto"/>
            <w:right w:val="none" w:sz="0" w:space="0" w:color="auto"/>
          </w:divBdr>
        </w:div>
        <w:div w:id="1161114189">
          <w:marLeft w:val="0"/>
          <w:marRight w:val="0"/>
          <w:marTop w:val="0"/>
          <w:marBottom w:val="0"/>
          <w:divBdr>
            <w:top w:val="none" w:sz="0" w:space="0" w:color="auto"/>
            <w:left w:val="none" w:sz="0" w:space="0" w:color="auto"/>
            <w:bottom w:val="none" w:sz="0" w:space="0" w:color="auto"/>
            <w:right w:val="none" w:sz="0" w:space="0" w:color="auto"/>
          </w:divBdr>
        </w:div>
        <w:div w:id="1040862433">
          <w:marLeft w:val="0"/>
          <w:marRight w:val="0"/>
          <w:marTop w:val="0"/>
          <w:marBottom w:val="0"/>
          <w:divBdr>
            <w:top w:val="none" w:sz="0" w:space="0" w:color="auto"/>
            <w:left w:val="none" w:sz="0" w:space="0" w:color="auto"/>
            <w:bottom w:val="none" w:sz="0" w:space="0" w:color="auto"/>
            <w:right w:val="none" w:sz="0" w:space="0" w:color="auto"/>
          </w:divBdr>
        </w:div>
        <w:div w:id="1779568492">
          <w:marLeft w:val="0"/>
          <w:marRight w:val="0"/>
          <w:marTop w:val="0"/>
          <w:marBottom w:val="0"/>
          <w:divBdr>
            <w:top w:val="none" w:sz="0" w:space="0" w:color="auto"/>
            <w:left w:val="none" w:sz="0" w:space="0" w:color="auto"/>
            <w:bottom w:val="none" w:sz="0" w:space="0" w:color="auto"/>
            <w:right w:val="none" w:sz="0" w:space="0" w:color="auto"/>
          </w:divBdr>
        </w:div>
        <w:div w:id="1104307912">
          <w:marLeft w:val="0"/>
          <w:marRight w:val="0"/>
          <w:marTop w:val="0"/>
          <w:marBottom w:val="0"/>
          <w:divBdr>
            <w:top w:val="none" w:sz="0" w:space="0" w:color="auto"/>
            <w:left w:val="none" w:sz="0" w:space="0" w:color="auto"/>
            <w:bottom w:val="none" w:sz="0" w:space="0" w:color="auto"/>
            <w:right w:val="none" w:sz="0" w:space="0" w:color="auto"/>
          </w:divBdr>
        </w:div>
        <w:div w:id="827984297">
          <w:marLeft w:val="0"/>
          <w:marRight w:val="0"/>
          <w:marTop w:val="0"/>
          <w:marBottom w:val="0"/>
          <w:divBdr>
            <w:top w:val="none" w:sz="0" w:space="0" w:color="auto"/>
            <w:left w:val="none" w:sz="0" w:space="0" w:color="auto"/>
            <w:bottom w:val="none" w:sz="0" w:space="0" w:color="auto"/>
            <w:right w:val="none" w:sz="0" w:space="0" w:color="auto"/>
          </w:divBdr>
        </w:div>
        <w:div w:id="358506011">
          <w:marLeft w:val="0"/>
          <w:marRight w:val="0"/>
          <w:marTop w:val="0"/>
          <w:marBottom w:val="0"/>
          <w:divBdr>
            <w:top w:val="none" w:sz="0" w:space="0" w:color="auto"/>
            <w:left w:val="none" w:sz="0" w:space="0" w:color="auto"/>
            <w:bottom w:val="none" w:sz="0" w:space="0" w:color="auto"/>
            <w:right w:val="none" w:sz="0" w:space="0" w:color="auto"/>
          </w:divBdr>
        </w:div>
        <w:div w:id="1203321963">
          <w:marLeft w:val="0"/>
          <w:marRight w:val="0"/>
          <w:marTop w:val="0"/>
          <w:marBottom w:val="0"/>
          <w:divBdr>
            <w:top w:val="none" w:sz="0" w:space="0" w:color="auto"/>
            <w:left w:val="none" w:sz="0" w:space="0" w:color="auto"/>
            <w:bottom w:val="none" w:sz="0" w:space="0" w:color="auto"/>
            <w:right w:val="none" w:sz="0" w:space="0" w:color="auto"/>
          </w:divBdr>
        </w:div>
        <w:div w:id="2109160151">
          <w:marLeft w:val="0"/>
          <w:marRight w:val="0"/>
          <w:marTop w:val="0"/>
          <w:marBottom w:val="0"/>
          <w:divBdr>
            <w:top w:val="none" w:sz="0" w:space="0" w:color="auto"/>
            <w:left w:val="none" w:sz="0" w:space="0" w:color="auto"/>
            <w:bottom w:val="none" w:sz="0" w:space="0" w:color="auto"/>
            <w:right w:val="none" w:sz="0" w:space="0" w:color="auto"/>
          </w:divBdr>
        </w:div>
        <w:div w:id="1636062821">
          <w:marLeft w:val="0"/>
          <w:marRight w:val="0"/>
          <w:marTop w:val="0"/>
          <w:marBottom w:val="0"/>
          <w:divBdr>
            <w:top w:val="none" w:sz="0" w:space="0" w:color="auto"/>
            <w:left w:val="none" w:sz="0" w:space="0" w:color="auto"/>
            <w:bottom w:val="none" w:sz="0" w:space="0" w:color="auto"/>
            <w:right w:val="none" w:sz="0" w:space="0" w:color="auto"/>
          </w:divBdr>
        </w:div>
        <w:div w:id="278294711">
          <w:marLeft w:val="0"/>
          <w:marRight w:val="0"/>
          <w:marTop w:val="0"/>
          <w:marBottom w:val="0"/>
          <w:divBdr>
            <w:top w:val="none" w:sz="0" w:space="0" w:color="auto"/>
            <w:left w:val="none" w:sz="0" w:space="0" w:color="auto"/>
            <w:bottom w:val="none" w:sz="0" w:space="0" w:color="auto"/>
            <w:right w:val="none" w:sz="0" w:space="0" w:color="auto"/>
          </w:divBdr>
        </w:div>
        <w:div w:id="1381591252">
          <w:marLeft w:val="0"/>
          <w:marRight w:val="0"/>
          <w:marTop w:val="0"/>
          <w:marBottom w:val="0"/>
          <w:divBdr>
            <w:top w:val="none" w:sz="0" w:space="0" w:color="auto"/>
            <w:left w:val="none" w:sz="0" w:space="0" w:color="auto"/>
            <w:bottom w:val="none" w:sz="0" w:space="0" w:color="auto"/>
            <w:right w:val="none" w:sz="0" w:space="0" w:color="auto"/>
          </w:divBdr>
        </w:div>
        <w:div w:id="582565017">
          <w:marLeft w:val="0"/>
          <w:marRight w:val="0"/>
          <w:marTop w:val="0"/>
          <w:marBottom w:val="0"/>
          <w:divBdr>
            <w:top w:val="none" w:sz="0" w:space="0" w:color="auto"/>
            <w:left w:val="none" w:sz="0" w:space="0" w:color="auto"/>
            <w:bottom w:val="none" w:sz="0" w:space="0" w:color="auto"/>
            <w:right w:val="none" w:sz="0" w:space="0" w:color="auto"/>
          </w:divBdr>
        </w:div>
        <w:div w:id="1100875176">
          <w:marLeft w:val="0"/>
          <w:marRight w:val="0"/>
          <w:marTop w:val="0"/>
          <w:marBottom w:val="0"/>
          <w:divBdr>
            <w:top w:val="none" w:sz="0" w:space="0" w:color="auto"/>
            <w:left w:val="none" w:sz="0" w:space="0" w:color="auto"/>
            <w:bottom w:val="none" w:sz="0" w:space="0" w:color="auto"/>
            <w:right w:val="none" w:sz="0" w:space="0" w:color="auto"/>
          </w:divBdr>
        </w:div>
        <w:div w:id="56563005">
          <w:marLeft w:val="0"/>
          <w:marRight w:val="0"/>
          <w:marTop w:val="0"/>
          <w:marBottom w:val="0"/>
          <w:divBdr>
            <w:top w:val="none" w:sz="0" w:space="0" w:color="auto"/>
            <w:left w:val="none" w:sz="0" w:space="0" w:color="auto"/>
            <w:bottom w:val="none" w:sz="0" w:space="0" w:color="auto"/>
            <w:right w:val="none" w:sz="0" w:space="0" w:color="auto"/>
          </w:divBdr>
        </w:div>
        <w:div w:id="1504584445">
          <w:marLeft w:val="0"/>
          <w:marRight w:val="0"/>
          <w:marTop w:val="0"/>
          <w:marBottom w:val="0"/>
          <w:divBdr>
            <w:top w:val="none" w:sz="0" w:space="0" w:color="auto"/>
            <w:left w:val="none" w:sz="0" w:space="0" w:color="auto"/>
            <w:bottom w:val="none" w:sz="0" w:space="0" w:color="auto"/>
            <w:right w:val="none" w:sz="0" w:space="0" w:color="auto"/>
          </w:divBdr>
        </w:div>
        <w:div w:id="1383752374">
          <w:marLeft w:val="0"/>
          <w:marRight w:val="0"/>
          <w:marTop w:val="0"/>
          <w:marBottom w:val="0"/>
          <w:divBdr>
            <w:top w:val="none" w:sz="0" w:space="0" w:color="auto"/>
            <w:left w:val="none" w:sz="0" w:space="0" w:color="auto"/>
            <w:bottom w:val="none" w:sz="0" w:space="0" w:color="auto"/>
            <w:right w:val="none" w:sz="0" w:space="0" w:color="auto"/>
          </w:divBdr>
        </w:div>
        <w:div w:id="1982080505">
          <w:marLeft w:val="0"/>
          <w:marRight w:val="0"/>
          <w:marTop w:val="0"/>
          <w:marBottom w:val="0"/>
          <w:divBdr>
            <w:top w:val="none" w:sz="0" w:space="0" w:color="auto"/>
            <w:left w:val="none" w:sz="0" w:space="0" w:color="auto"/>
            <w:bottom w:val="none" w:sz="0" w:space="0" w:color="auto"/>
            <w:right w:val="none" w:sz="0" w:space="0" w:color="auto"/>
          </w:divBdr>
        </w:div>
        <w:div w:id="1462848279">
          <w:marLeft w:val="0"/>
          <w:marRight w:val="0"/>
          <w:marTop w:val="0"/>
          <w:marBottom w:val="0"/>
          <w:divBdr>
            <w:top w:val="none" w:sz="0" w:space="0" w:color="auto"/>
            <w:left w:val="none" w:sz="0" w:space="0" w:color="auto"/>
            <w:bottom w:val="none" w:sz="0" w:space="0" w:color="auto"/>
            <w:right w:val="none" w:sz="0" w:space="0" w:color="auto"/>
          </w:divBdr>
        </w:div>
        <w:div w:id="1080639834">
          <w:marLeft w:val="0"/>
          <w:marRight w:val="0"/>
          <w:marTop w:val="0"/>
          <w:marBottom w:val="0"/>
          <w:divBdr>
            <w:top w:val="none" w:sz="0" w:space="0" w:color="auto"/>
            <w:left w:val="none" w:sz="0" w:space="0" w:color="auto"/>
            <w:bottom w:val="none" w:sz="0" w:space="0" w:color="auto"/>
            <w:right w:val="none" w:sz="0" w:space="0" w:color="auto"/>
          </w:divBdr>
        </w:div>
        <w:div w:id="722607062">
          <w:marLeft w:val="0"/>
          <w:marRight w:val="0"/>
          <w:marTop w:val="0"/>
          <w:marBottom w:val="0"/>
          <w:divBdr>
            <w:top w:val="none" w:sz="0" w:space="0" w:color="auto"/>
            <w:left w:val="none" w:sz="0" w:space="0" w:color="auto"/>
            <w:bottom w:val="none" w:sz="0" w:space="0" w:color="auto"/>
            <w:right w:val="none" w:sz="0" w:space="0" w:color="auto"/>
          </w:divBdr>
        </w:div>
        <w:div w:id="2094622325">
          <w:marLeft w:val="0"/>
          <w:marRight w:val="0"/>
          <w:marTop w:val="0"/>
          <w:marBottom w:val="0"/>
          <w:divBdr>
            <w:top w:val="none" w:sz="0" w:space="0" w:color="auto"/>
            <w:left w:val="none" w:sz="0" w:space="0" w:color="auto"/>
            <w:bottom w:val="none" w:sz="0" w:space="0" w:color="auto"/>
            <w:right w:val="none" w:sz="0" w:space="0" w:color="auto"/>
          </w:divBdr>
        </w:div>
        <w:div w:id="804857151">
          <w:marLeft w:val="0"/>
          <w:marRight w:val="0"/>
          <w:marTop w:val="0"/>
          <w:marBottom w:val="0"/>
          <w:divBdr>
            <w:top w:val="none" w:sz="0" w:space="0" w:color="auto"/>
            <w:left w:val="none" w:sz="0" w:space="0" w:color="auto"/>
            <w:bottom w:val="none" w:sz="0" w:space="0" w:color="auto"/>
            <w:right w:val="none" w:sz="0" w:space="0" w:color="auto"/>
          </w:divBdr>
        </w:div>
        <w:div w:id="1708751450">
          <w:marLeft w:val="0"/>
          <w:marRight w:val="0"/>
          <w:marTop w:val="0"/>
          <w:marBottom w:val="0"/>
          <w:divBdr>
            <w:top w:val="none" w:sz="0" w:space="0" w:color="auto"/>
            <w:left w:val="none" w:sz="0" w:space="0" w:color="auto"/>
            <w:bottom w:val="none" w:sz="0" w:space="0" w:color="auto"/>
            <w:right w:val="none" w:sz="0" w:space="0" w:color="auto"/>
          </w:divBdr>
        </w:div>
        <w:div w:id="2002811508">
          <w:marLeft w:val="0"/>
          <w:marRight w:val="0"/>
          <w:marTop w:val="0"/>
          <w:marBottom w:val="0"/>
          <w:divBdr>
            <w:top w:val="none" w:sz="0" w:space="0" w:color="auto"/>
            <w:left w:val="none" w:sz="0" w:space="0" w:color="auto"/>
            <w:bottom w:val="none" w:sz="0" w:space="0" w:color="auto"/>
            <w:right w:val="none" w:sz="0" w:space="0" w:color="auto"/>
          </w:divBdr>
        </w:div>
        <w:div w:id="1758017382">
          <w:marLeft w:val="0"/>
          <w:marRight w:val="0"/>
          <w:marTop w:val="0"/>
          <w:marBottom w:val="0"/>
          <w:divBdr>
            <w:top w:val="none" w:sz="0" w:space="0" w:color="auto"/>
            <w:left w:val="none" w:sz="0" w:space="0" w:color="auto"/>
            <w:bottom w:val="none" w:sz="0" w:space="0" w:color="auto"/>
            <w:right w:val="none" w:sz="0" w:space="0" w:color="auto"/>
          </w:divBdr>
        </w:div>
        <w:div w:id="1269041281">
          <w:marLeft w:val="0"/>
          <w:marRight w:val="0"/>
          <w:marTop w:val="0"/>
          <w:marBottom w:val="0"/>
          <w:divBdr>
            <w:top w:val="none" w:sz="0" w:space="0" w:color="auto"/>
            <w:left w:val="none" w:sz="0" w:space="0" w:color="auto"/>
            <w:bottom w:val="none" w:sz="0" w:space="0" w:color="auto"/>
            <w:right w:val="none" w:sz="0" w:space="0" w:color="auto"/>
          </w:divBdr>
        </w:div>
        <w:div w:id="936592974">
          <w:marLeft w:val="0"/>
          <w:marRight w:val="0"/>
          <w:marTop w:val="0"/>
          <w:marBottom w:val="0"/>
          <w:divBdr>
            <w:top w:val="none" w:sz="0" w:space="0" w:color="auto"/>
            <w:left w:val="none" w:sz="0" w:space="0" w:color="auto"/>
            <w:bottom w:val="none" w:sz="0" w:space="0" w:color="auto"/>
            <w:right w:val="none" w:sz="0" w:space="0" w:color="auto"/>
          </w:divBdr>
        </w:div>
      </w:divsChild>
    </w:div>
    <w:div w:id="1644699818">
      <w:bodyDiv w:val="1"/>
      <w:marLeft w:val="0"/>
      <w:marRight w:val="0"/>
      <w:marTop w:val="0"/>
      <w:marBottom w:val="0"/>
      <w:divBdr>
        <w:top w:val="none" w:sz="0" w:space="0" w:color="auto"/>
        <w:left w:val="none" w:sz="0" w:space="0" w:color="auto"/>
        <w:bottom w:val="none" w:sz="0" w:space="0" w:color="auto"/>
        <w:right w:val="none" w:sz="0" w:space="0" w:color="auto"/>
      </w:divBdr>
    </w:div>
    <w:div w:id="1655600725">
      <w:bodyDiv w:val="1"/>
      <w:marLeft w:val="0"/>
      <w:marRight w:val="0"/>
      <w:marTop w:val="0"/>
      <w:marBottom w:val="0"/>
      <w:divBdr>
        <w:top w:val="none" w:sz="0" w:space="0" w:color="auto"/>
        <w:left w:val="none" w:sz="0" w:space="0" w:color="auto"/>
        <w:bottom w:val="none" w:sz="0" w:space="0" w:color="auto"/>
        <w:right w:val="none" w:sz="0" w:space="0" w:color="auto"/>
      </w:divBdr>
    </w:div>
    <w:div w:id="1657302865">
      <w:bodyDiv w:val="1"/>
      <w:marLeft w:val="0"/>
      <w:marRight w:val="0"/>
      <w:marTop w:val="0"/>
      <w:marBottom w:val="0"/>
      <w:divBdr>
        <w:top w:val="none" w:sz="0" w:space="0" w:color="auto"/>
        <w:left w:val="none" w:sz="0" w:space="0" w:color="auto"/>
        <w:bottom w:val="none" w:sz="0" w:space="0" w:color="auto"/>
        <w:right w:val="none" w:sz="0" w:space="0" w:color="auto"/>
      </w:divBdr>
    </w:div>
    <w:div w:id="1661688867">
      <w:bodyDiv w:val="1"/>
      <w:marLeft w:val="0"/>
      <w:marRight w:val="0"/>
      <w:marTop w:val="0"/>
      <w:marBottom w:val="0"/>
      <w:divBdr>
        <w:top w:val="none" w:sz="0" w:space="0" w:color="auto"/>
        <w:left w:val="none" w:sz="0" w:space="0" w:color="auto"/>
        <w:bottom w:val="none" w:sz="0" w:space="0" w:color="auto"/>
        <w:right w:val="none" w:sz="0" w:space="0" w:color="auto"/>
      </w:divBdr>
      <w:divsChild>
        <w:div w:id="1393188840">
          <w:marLeft w:val="0"/>
          <w:marRight w:val="0"/>
          <w:marTop w:val="0"/>
          <w:marBottom w:val="0"/>
          <w:divBdr>
            <w:top w:val="none" w:sz="0" w:space="0" w:color="auto"/>
            <w:left w:val="none" w:sz="0" w:space="0" w:color="auto"/>
            <w:bottom w:val="none" w:sz="0" w:space="0" w:color="auto"/>
            <w:right w:val="none" w:sz="0" w:space="0" w:color="auto"/>
          </w:divBdr>
        </w:div>
        <w:div w:id="1818255533">
          <w:marLeft w:val="0"/>
          <w:marRight w:val="0"/>
          <w:marTop w:val="0"/>
          <w:marBottom w:val="0"/>
          <w:divBdr>
            <w:top w:val="none" w:sz="0" w:space="0" w:color="auto"/>
            <w:left w:val="none" w:sz="0" w:space="0" w:color="auto"/>
            <w:bottom w:val="none" w:sz="0" w:space="0" w:color="auto"/>
            <w:right w:val="none" w:sz="0" w:space="0" w:color="auto"/>
          </w:divBdr>
        </w:div>
      </w:divsChild>
    </w:div>
    <w:div w:id="1665474983">
      <w:bodyDiv w:val="1"/>
      <w:marLeft w:val="0"/>
      <w:marRight w:val="0"/>
      <w:marTop w:val="0"/>
      <w:marBottom w:val="0"/>
      <w:divBdr>
        <w:top w:val="none" w:sz="0" w:space="0" w:color="auto"/>
        <w:left w:val="none" w:sz="0" w:space="0" w:color="auto"/>
        <w:bottom w:val="none" w:sz="0" w:space="0" w:color="auto"/>
        <w:right w:val="none" w:sz="0" w:space="0" w:color="auto"/>
      </w:divBdr>
      <w:divsChild>
        <w:div w:id="1642617147">
          <w:marLeft w:val="0"/>
          <w:marRight w:val="0"/>
          <w:marTop w:val="0"/>
          <w:marBottom w:val="0"/>
          <w:divBdr>
            <w:top w:val="none" w:sz="0" w:space="0" w:color="auto"/>
            <w:left w:val="none" w:sz="0" w:space="0" w:color="auto"/>
            <w:bottom w:val="none" w:sz="0" w:space="0" w:color="auto"/>
            <w:right w:val="none" w:sz="0" w:space="0" w:color="auto"/>
          </w:divBdr>
        </w:div>
      </w:divsChild>
    </w:div>
    <w:div w:id="1671637090">
      <w:bodyDiv w:val="1"/>
      <w:marLeft w:val="0"/>
      <w:marRight w:val="0"/>
      <w:marTop w:val="0"/>
      <w:marBottom w:val="0"/>
      <w:divBdr>
        <w:top w:val="none" w:sz="0" w:space="0" w:color="auto"/>
        <w:left w:val="none" w:sz="0" w:space="0" w:color="auto"/>
        <w:bottom w:val="none" w:sz="0" w:space="0" w:color="auto"/>
        <w:right w:val="none" w:sz="0" w:space="0" w:color="auto"/>
      </w:divBdr>
      <w:divsChild>
        <w:div w:id="436750283">
          <w:marLeft w:val="0"/>
          <w:marRight w:val="0"/>
          <w:marTop w:val="0"/>
          <w:marBottom w:val="0"/>
          <w:divBdr>
            <w:top w:val="none" w:sz="0" w:space="0" w:color="auto"/>
            <w:left w:val="none" w:sz="0" w:space="0" w:color="auto"/>
            <w:bottom w:val="none" w:sz="0" w:space="0" w:color="auto"/>
            <w:right w:val="none" w:sz="0" w:space="0" w:color="auto"/>
          </w:divBdr>
        </w:div>
      </w:divsChild>
    </w:div>
    <w:div w:id="1679235807">
      <w:bodyDiv w:val="1"/>
      <w:marLeft w:val="0"/>
      <w:marRight w:val="0"/>
      <w:marTop w:val="0"/>
      <w:marBottom w:val="0"/>
      <w:divBdr>
        <w:top w:val="none" w:sz="0" w:space="0" w:color="auto"/>
        <w:left w:val="none" w:sz="0" w:space="0" w:color="auto"/>
        <w:bottom w:val="none" w:sz="0" w:space="0" w:color="auto"/>
        <w:right w:val="none" w:sz="0" w:space="0" w:color="auto"/>
      </w:divBdr>
    </w:div>
    <w:div w:id="1679893510">
      <w:bodyDiv w:val="1"/>
      <w:marLeft w:val="0"/>
      <w:marRight w:val="0"/>
      <w:marTop w:val="0"/>
      <w:marBottom w:val="0"/>
      <w:divBdr>
        <w:top w:val="none" w:sz="0" w:space="0" w:color="auto"/>
        <w:left w:val="none" w:sz="0" w:space="0" w:color="auto"/>
        <w:bottom w:val="none" w:sz="0" w:space="0" w:color="auto"/>
        <w:right w:val="none" w:sz="0" w:space="0" w:color="auto"/>
      </w:divBdr>
      <w:divsChild>
        <w:div w:id="1431464438">
          <w:marLeft w:val="0"/>
          <w:marRight w:val="0"/>
          <w:marTop w:val="0"/>
          <w:marBottom w:val="0"/>
          <w:divBdr>
            <w:top w:val="none" w:sz="0" w:space="0" w:color="auto"/>
            <w:left w:val="none" w:sz="0" w:space="0" w:color="auto"/>
            <w:bottom w:val="none" w:sz="0" w:space="0" w:color="auto"/>
            <w:right w:val="none" w:sz="0" w:space="0" w:color="auto"/>
          </w:divBdr>
        </w:div>
        <w:div w:id="992215601">
          <w:marLeft w:val="0"/>
          <w:marRight w:val="0"/>
          <w:marTop w:val="0"/>
          <w:marBottom w:val="0"/>
          <w:divBdr>
            <w:top w:val="none" w:sz="0" w:space="0" w:color="auto"/>
            <w:left w:val="none" w:sz="0" w:space="0" w:color="auto"/>
            <w:bottom w:val="none" w:sz="0" w:space="0" w:color="auto"/>
            <w:right w:val="none" w:sz="0" w:space="0" w:color="auto"/>
          </w:divBdr>
        </w:div>
        <w:div w:id="612127426">
          <w:marLeft w:val="0"/>
          <w:marRight w:val="0"/>
          <w:marTop w:val="0"/>
          <w:marBottom w:val="0"/>
          <w:divBdr>
            <w:top w:val="none" w:sz="0" w:space="0" w:color="auto"/>
            <w:left w:val="none" w:sz="0" w:space="0" w:color="auto"/>
            <w:bottom w:val="none" w:sz="0" w:space="0" w:color="auto"/>
            <w:right w:val="none" w:sz="0" w:space="0" w:color="auto"/>
          </w:divBdr>
        </w:div>
      </w:divsChild>
    </w:div>
    <w:div w:id="1690329670">
      <w:bodyDiv w:val="1"/>
      <w:marLeft w:val="0"/>
      <w:marRight w:val="0"/>
      <w:marTop w:val="0"/>
      <w:marBottom w:val="0"/>
      <w:divBdr>
        <w:top w:val="none" w:sz="0" w:space="0" w:color="auto"/>
        <w:left w:val="none" w:sz="0" w:space="0" w:color="auto"/>
        <w:bottom w:val="none" w:sz="0" w:space="0" w:color="auto"/>
        <w:right w:val="none" w:sz="0" w:space="0" w:color="auto"/>
      </w:divBdr>
      <w:divsChild>
        <w:div w:id="1804272690">
          <w:marLeft w:val="0"/>
          <w:marRight w:val="0"/>
          <w:marTop w:val="0"/>
          <w:marBottom w:val="0"/>
          <w:divBdr>
            <w:top w:val="none" w:sz="0" w:space="0" w:color="auto"/>
            <w:left w:val="none" w:sz="0" w:space="0" w:color="auto"/>
            <w:bottom w:val="none" w:sz="0" w:space="0" w:color="auto"/>
            <w:right w:val="none" w:sz="0" w:space="0" w:color="auto"/>
          </w:divBdr>
        </w:div>
        <w:div w:id="1899586747">
          <w:marLeft w:val="0"/>
          <w:marRight w:val="0"/>
          <w:marTop w:val="0"/>
          <w:marBottom w:val="0"/>
          <w:divBdr>
            <w:top w:val="none" w:sz="0" w:space="0" w:color="auto"/>
            <w:left w:val="none" w:sz="0" w:space="0" w:color="auto"/>
            <w:bottom w:val="none" w:sz="0" w:space="0" w:color="auto"/>
            <w:right w:val="none" w:sz="0" w:space="0" w:color="auto"/>
          </w:divBdr>
        </w:div>
      </w:divsChild>
    </w:div>
    <w:div w:id="1692300181">
      <w:bodyDiv w:val="1"/>
      <w:marLeft w:val="0"/>
      <w:marRight w:val="0"/>
      <w:marTop w:val="0"/>
      <w:marBottom w:val="0"/>
      <w:divBdr>
        <w:top w:val="none" w:sz="0" w:space="0" w:color="auto"/>
        <w:left w:val="none" w:sz="0" w:space="0" w:color="auto"/>
        <w:bottom w:val="none" w:sz="0" w:space="0" w:color="auto"/>
        <w:right w:val="none" w:sz="0" w:space="0" w:color="auto"/>
      </w:divBdr>
    </w:div>
    <w:div w:id="1708792038">
      <w:bodyDiv w:val="1"/>
      <w:marLeft w:val="0"/>
      <w:marRight w:val="0"/>
      <w:marTop w:val="0"/>
      <w:marBottom w:val="0"/>
      <w:divBdr>
        <w:top w:val="none" w:sz="0" w:space="0" w:color="auto"/>
        <w:left w:val="none" w:sz="0" w:space="0" w:color="auto"/>
        <w:bottom w:val="none" w:sz="0" w:space="0" w:color="auto"/>
        <w:right w:val="none" w:sz="0" w:space="0" w:color="auto"/>
      </w:divBdr>
    </w:div>
    <w:div w:id="1713580784">
      <w:bodyDiv w:val="1"/>
      <w:marLeft w:val="0"/>
      <w:marRight w:val="0"/>
      <w:marTop w:val="0"/>
      <w:marBottom w:val="0"/>
      <w:divBdr>
        <w:top w:val="none" w:sz="0" w:space="0" w:color="auto"/>
        <w:left w:val="none" w:sz="0" w:space="0" w:color="auto"/>
        <w:bottom w:val="none" w:sz="0" w:space="0" w:color="auto"/>
        <w:right w:val="none" w:sz="0" w:space="0" w:color="auto"/>
      </w:divBdr>
      <w:divsChild>
        <w:div w:id="2043355564">
          <w:marLeft w:val="0"/>
          <w:marRight w:val="0"/>
          <w:marTop w:val="0"/>
          <w:marBottom w:val="0"/>
          <w:divBdr>
            <w:top w:val="none" w:sz="0" w:space="0" w:color="auto"/>
            <w:left w:val="none" w:sz="0" w:space="0" w:color="auto"/>
            <w:bottom w:val="none" w:sz="0" w:space="0" w:color="auto"/>
            <w:right w:val="none" w:sz="0" w:space="0" w:color="auto"/>
          </w:divBdr>
        </w:div>
      </w:divsChild>
    </w:div>
    <w:div w:id="1722511397">
      <w:bodyDiv w:val="1"/>
      <w:marLeft w:val="0"/>
      <w:marRight w:val="0"/>
      <w:marTop w:val="0"/>
      <w:marBottom w:val="0"/>
      <w:divBdr>
        <w:top w:val="none" w:sz="0" w:space="0" w:color="auto"/>
        <w:left w:val="none" w:sz="0" w:space="0" w:color="auto"/>
        <w:bottom w:val="none" w:sz="0" w:space="0" w:color="auto"/>
        <w:right w:val="none" w:sz="0" w:space="0" w:color="auto"/>
      </w:divBdr>
      <w:divsChild>
        <w:div w:id="456412806">
          <w:marLeft w:val="0"/>
          <w:marRight w:val="0"/>
          <w:marTop w:val="0"/>
          <w:marBottom w:val="0"/>
          <w:divBdr>
            <w:top w:val="none" w:sz="0" w:space="0" w:color="auto"/>
            <w:left w:val="none" w:sz="0" w:space="0" w:color="auto"/>
            <w:bottom w:val="none" w:sz="0" w:space="0" w:color="auto"/>
            <w:right w:val="none" w:sz="0" w:space="0" w:color="auto"/>
          </w:divBdr>
        </w:div>
        <w:div w:id="2072338389">
          <w:marLeft w:val="0"/>
          <w:marRight w:val="0"/>
          <w:marTop w:val="0"/>
          <w:marBottom w:val="0"/>
          <w:divBdr>
            <w:top w:val="none" w:sz="0" w:space="0" w:color="auto"/>
            <w:left w:val="none" w:sz="0" w:space="0" w:color="auto"/>
            <w:bottom w:val="none" w:sz="0" w:space="0" w:color="auto"/>
            <w:right w:val="none" w:sz="0" w:space="0" w:color="auto"/>
          </w:divBdr>
        </w:div>
        <w:div w:id="617685891">
          <w:marLeft w:val="0"/>
          <w:marRight w:val="0"/>
          <w:marTop w:val="0"/>
          <w:marBottom w:val="0"/>
          <w:divBdr>
            <w:top w:val="none" w:sz="0" w:space="0" w:color="auto"/>
            <w:left w:val="none" w:sz="0" w:space="0" w:color="auto"/>
            <w:bottom w:val="none" w:sz="0" w:space="0" w:color="auto"/>
            <w:right w:val="none" w:sz="0" w:space="0" w:color="auto"/>
          </w:divBdr>
        </w:div>
      </w:divsChild>
    </w:div>
    <w:div w:id="1728526813">
      <w:bodyDiv w:val="1"/>
      <w:marLeft w:val="0"/>
      <w:marRight w:val="0"/>
      <w:marTop w:val="0"/>
      <w:marBottom w:val="0"/>
      <w:divBdr>
        <w:top w:val="none" w:sz="0" w:space="0" w:color="auto"/>
        <w:left w:val="none" w:sz="0" w:space="0" w:color="auto"/>
        <w:bottom w:val="none" w:sz="0" w:space="0" w:color="auto"/>
        <w:right w:val="none" w:sz="0" w:space="0" w:color="auto"/>
      </w:divBdr>
    </w:div>
    <w:div w:id="1734498180">
      <w:bodyDiv w:val="1"/>
      <w:marLeft w:val="0"/>
      <w:marRight w:val="0"/>
      <w:marTop w:val="0"/>
      <w:marBottom w:val="0"/>
      <w:divBdr>
        <w:top w:val="none" w:sz="0" w:space="0" w:color="auto"/>
        <w:left w:val="none" w:sz="0" w:space="0" w:color="auto"/>
        <w:bottom w:val="none" w:sz="0" w:space="0" w:color="auto"/>
        <w:right w:val="none" w:sz="0" w:space="0" w:color="auto"/>
      </w:divBdr>
      <w:divsChild>
        <w:div w:id="207837691">
          <w:marLeft w:val="0"/>
          <w:marRight w:val="0"/>
          <w:marTop w:val="0"/>
          <w:marBottom w:val="0"/>
          <w:divBdr>
            <w:top w:val="none" w:sz="0" w:space="0" w:color="auto"/>
            <w:left w:val="none" w:sz="0" w:space="0" w:color="auto"/>
            <w:bottom w:val="none" w:sz="0" w:space="0" w:color="auto"/>
            <w:right w:val="none" w:sz="0" w:space="0" w:color="auto"/>
          </w:divBdr>
        </w:div>
      </w:divsChild>
    </w:div>
    <w:div w:id="1735397658">
      <w:bodyDiv w:val="1"/>
      <w:marLeft w:val="0"/>
      <w:marRight w:val="0"/>
      <w:marTop w:val="0"/>
      <w:marBottom w:val="0"/>
      <w:divBdr>
        <w:top w:val="none" w:sz="0" w:space="0" w:color="auto"/>
        <w:left w:val="none" w:sz="0" w:space="0" w:color="auto"/>
        <w:bottom w:val="none" w:sz="0" w:space="0" w:color="auto"/>
        <w:right w:val="none" w:sz="0" w:space="0" w:color="auto"/>
      </w:divBdr>
    </w:div>
    <w:div w:id="1738556017">
      <w:bodyDiv w:val="1"/>
      <w:marLeft w:val="0"/>
      <w:marRight w:val="0"/>
      <w:marTop w:val="0"/>
      <w:marBottom w:val="0"/>
      <w:divBdr>
        <w:top w:val="none" w:sz="0" w:space="0" w:color="auto"/>
        <w:left w:val="none" w:sz="0" w:space="0" w:color="auto"/>
        <w:bottom w:val="none" w:sz="0" w:space="0" w:color="auto"/>
        <w:right w:val="none" w:sz="0" w:space="0" w:color="auto"/>
      </w:divBdr>
      <w:divsChild>
        <w:div w:id="1855606744">
          <w:marLeft w:val="0"/>
          <w:marRight w:val="0"/>
          <w:marTop w:val="0"/>
          <w:marBottom w:val="0"/>
          <w:divBdr>
            <w:top w:val="none" w:sz="0" w:space="0" w:color="auto"/>
            <w:left w:val="none" w:sz="0" w:space="0" w:color="auto"/>
            <w:bottom w:val="none" w:sz="0" w:space="0" w:color="auto"/>
            <w:right w:val="none" w:sz="0" w:space="0" w:color="auto"/>
          </w:divBdr>
        </w:div>
      </w:divsChild>
    </w:div>
    <w:div w:id="1745057359">
      <w:bodyDiv w:val="1"/>
      <w:marLeft w:val="0"/>
      <w:marRight w:val="0"/>
      <w:marTop w:val="0"/>
      <w:marBottom w:val="0"/>
      <w:divBdr>
        <w:top w:val="none" w:sz="0" w:space="0" w:color="auto"/>
        <w:left w:val="none" w:sz="0" w:space="0" w:color="auto"/>
        <w:bottom w:val="none" w:sz="0" w:space="0" w:color="auto"/>
        <w:right w:val="none" w:sz="0" w:space="0" w:color="auto"/>
      </w:divBdr>
      <w:divsChild>
        <w:div w:id="884489651">
          <w:marLeft w:val="0"/>
          <w:marRight w:val="0"/>
          <w:marTop w:val="0"/>
          <w:marBottom w:val="0"/>
          <w:divBdr>
            <w:top w:val="none" w:sz="0" w:space="0" w:color="auto"/>
            <w:left w:val="none" w:sz="0" w:space="0" w:color="auto"/>
            <w:bottom w:val="none" w:sz="0" w:space="0" w:color="auto"/>
            <w:right w:val="none" w:sz="0" w:space="0" w:color="auto"/>
          </w:divBdr>
        </w:div>
      </w:divsChild>
    </w:div>
    <w:div w:id="1745254589">
      <w:bodyDiv w:val="1"/>
      <w:marLeft w:val="0"/>
      <w:marRight w:val="0"/>
      <w:marTop w:val="0"/>
      <w:marBottom w:val="0"/>
      <w:divBdr>
        <w:top w:val="none" w:sz="0" w:space="0" w:color="auto"/>
        <w:left w:val="none" w:sz="0" w:space="0" w:color="auto"/>
        <w:bottom w:val="none" w:sz="0" w:space="0" w:color="auto"/>
        <w:right w:val="none" w:sz="0" w:space="0" w:color="auto"/>
      </w:divBdr>
      <w:divsChild>
        <w:div w:id="856773905">
          <w:marLeft w:val="0"/>
          <w:marRight w:val="0"/>
          <w:marTop w:val="0"/>
          <w:marBottom w:val="0"/>
          <w:divBdr>
            <w:top w:val="none" w:sz="0" w:space="0" w:color="auto"/>
            <w:left w:val="none" w:sz="0" w:space="0" w:color="auto"/>
            <w:bottom w:val="none" w:sz="0" w:space="0" w:color="auto"/>
            <w:right w:val="none" w:sz="0" w:space="0" w:color="auto"/>
          </w:divBdr>
        </w:div>
      </w:divsChild>
    </w:div>
    <w:div w:id="1748569635">
      <w:bodyDiv w:val="1"/>
      <w:marLeft w:val="0"/>
      <w:marRight w:val="0"/>
      <w:marTop w:val="0"/>
      <w:marBottom w:val="0"/>
      <w:divBdr>
        <w:top w:val="none" w:sz="0" w:space="0" w:color="auto"/>
        <w:left w:val="none" w:sz="0" w:space="0" w:color="auto"/>
        <w:bottom w:val="none" w:sz="0" w:space="0" w:color="auto"/>
        <w:right w:val="none" w:sz="0" w:space="0" w:color="auto"/>
      </w:divBdr>
      <w:divsChild>
        <w:div w:id="2003047515">
          <w:marLeft w:val="0"/>
          <w:marRight w:val="0"/>
          <w:marTop w:val="0"/>
          <w:marBottom w:val="0"/>
          <w:divBdr>
            <w:top w:val="none" w:sz="0" w:space="0" w:color="auto"/>
            <w:left w:val="none" w:sz="0" w:space="0" w:color="auto"/>
            <w:bottom w:val="none" w:sz="0" w:space="0" w:color="auto"/>
            <w:right w:val="none" w:sz="0" w:space="0" w:color="auto"/>
          </w:divBdr>
        </w:div>
        <w:div w:id="1873420705">
          <w:marLeft w:val="0"/>
          <w:marRight w:val="0"/>
          <w:marTop w:val="0"/>
          <w:marBottom w:val="0"/>
          <w:divBdr>
            <w:top w:val="none" w:sz="0" w:space="0" w:color="auto"/>
            <w:left w:val="none" w:sz="0" w:space="0" w:color="auto"/>
            <w:bottom w:val="none" w:sz="0" w:space="0" w:color="auto"/>
            <w:right w:val="none" w:sz="0" w:space="0" w:color="auto"/>
          </w:divBdr>
        </w:div>
      </w:divsChild>
    </w:div>
    <w:div w:id="1749033083">
      <w:bodyDiv w:val="1"/>
      <w:marLeft w:val="0"/>
      <w:marRight w:val="0"/>
      <w:marTop w:val="0"/>
      <w:marBottom w:val="0"/>
      <w:divBdr>
        <w:top w:val="none" w:sz="0" w:space="0" w:color="auto"/>
        <w:left w:val="none" w:sz="0" w:space="0" w:color="auto"/>
        <w:bottom w:val="none" w:sz="0" w:space="0" w:color="auto"/>
        <w:right w:val="none" w:sz="0" w:space="0" w:color="auto"/>
      </w:divBdr>
      <w:divsChild>
        <w:div w:id="464856164">
          <w:marLeft w:val="0"/>
          <w:marRight w:val="0"/>
          <w:marTop w:val="0"/>
          <w:marBottom w:val="0"/>
          <w:divBdr>
            <w:top w:val="none" w:sz="0" w:space="0" w:color="auto"/>
            <w:left w:val="none" w:sz="0" w:space="0" w:color="auto"/>
            <w:bottom w:val="none" w:sz="0" w:space="0" w:color="auto"/>
            <w:right w:val="none" w:sz="0" w:space="0" w:color="auto"/>
          </w:divBdr>
        </w:div>
        <w:div w:id="358630520">
          <w:marLeft w:val="0"/>
          <w:marRight w:val="0"/>
          <w:marTop w:val="0"/>
          <w:marBottom w:val="0"/>
          <w:divBdr>
            <w:top w:val="none" w:sz="0" w:space="0" w:color="auto"/>
            <w:left w:val="none" w:sz="0" w:space="0" w:color="auto"/>
            <w:bottom w:val="none" w:sz="0" w:space="0" w:color="auto"/>
            <w:right w:val="none" w:sz="0" w:space="0" w:color="auto"/>
          </w:divBdr>
        </w:div>
        <w:div w:id="982274057">
          <w:marLeft w:val="0"/>
          <w:marRight w:val="0"/>
          <w:marTop w:val="0"/>
          <w:marBottom w:val="0"/>
          <w:divBdr>
            <w:top w:val="none" w:sz="0" w:space="0" w:color="auto"/>
            <w:left w:val="none" w:sz="0" w:space="0" w:color="auto"/>
            <w:bottom w:val="none" w:sz="0" w:space="0" w:color="auto"/>
            <w:right w:val="none" w:sz="0" w:space="0" w:color="auto"/>
          </w:divBdr>
        </w:div>
        <w:div w:id="400249729">
          <w:marLeft w:val="0"/>
          <w:marRight w:val="0"/>
          <w:marTop w:val="0"/>
          <w:marBottom w:val="0"/>
          <w:divBdr>
            <w:top w:val="none" w:sz="0" w:space="0" w:color="auto"/>
            <w:left w:val="none" w:sz="0" w:space="0" w:color="auto"/>
            <w:bottom w:val="none" w:sz="0" w:space="0" w:color="auto"/>
            <w:right w:val="none" w:sz="0" w:space="0" w:color="auto"/>
          </w:divBdr>
        </w:div>
        <w:div w:id="384527242">
          <w:marLeft w:val="0"/>
          <w:marRight w:val="0"/>
          <w:marTop w:val="0"/>
          <w:marBottom w:val="0"/>
          <w:divBdr>
            <w:top w:val="none" w:sz="0" w:space="0" w:color="auto"/>
            <w:left w:val="none" w:sz="0" w:space="0" w:color="auto"/>
            <w:bottom w:val="none" w:sz="0" w:space="0" w:color="auto"/>
            <w:right w:val="none" w:sz="0" w:space="0" w:color="auto"/>
          </w:divBdr>
        </w:div>
      </w:divsChild>
    </w:div>
    <w:div w:id="1752309571">
      <w:bodyDiv w:val="1"/>
      <w:marLeft w:val="0"/>
      <w:marRight w:val="0"/>
      <w:marTop w:val="0"/>
      <w:marBottom w:val="0"/>
      <w:divBdr>
        <w:top w:val="none" w:sz="0" w:space="0" w:color="auto"/>
        <w:left w:val="none" w:sz="0" w:space="0" w:color="auto"/>
        <w:bottom w:val="none" w:sz="0" w:space="0" w:color="auto"/>
        <w:right w:val="none" w:sz="0" w:space="0" w:color="auto"/>
      </w:divBdr>
    </w:div>
    <w:div w:id="1761178539">
      <w:bodyDiv w:val="1"/>
      <w:marLeft w:val="0"/>
      <w:marRight w:val="0"/>
      <w:marTop w:val="0"/>
      <w:marBottom w:val="0"/>
      <w:divBdr>
        <w:top w:val="none" w:sz="0" w:space="0" w:color="auto"/>
        <w:left w:val="none" w:sz="0" w:space="0" w:color="auto"/>
        <w:bottom w:val="none" w:sz="0" w:space="0" w:color="auto"/>
        <w:right w:val="none" w:sz="0" w:space="0" w:color="auto"/>
      </w:divBdr>
    </w:div>
    <w:div w:id="1770661561">
      <w:bodyDiv w:val="1"/>
      <w:marLeft w:val="0"/>
      <w:marRight w:val="0"/>
      <w:marTop w:val="0"/>
      <w:marBottom w:val="0"/>
      <w:divBdr>
        <w:top w:val="none" w:sz="0" w:space="0" w:color="auto"/>
        <w:left w:val="none" w:sz="0" w:space="0" w:color="auto"/>
        <w:bottom w:val="none" w:sz="0" w:space="0" w:color="auto"/>
        <w:right w:val="none" w:sz="0" w:space="0" w:color="auto"/>
      </w:divBdr>
      <w:divsChild>
        <w:div w:id="206337486">
          <w:marLeft w:val="0"/>
          <w:marRight w:val="0"/>
          <w:marTop w:val="0"/>
          <w:marBottom w:val="0"/>
          <w:divBdr>
            <w:top w:val="none" w:sz="0" w:space="0" w:color="auto"/>
            <w:left w:val="none" w:sz="0" w:space="0" w:color="auto"/>
            <w:bottom w:val="none" w:sz="0" w:space="0" w:color="auto"/>
            <w:right w:val="none" w:sz="0" w:space="0" w:color="auto"/>
          </w:divBdr>
        </w:div>
        <w:div w:id="2090420276">
          <w:marLeft w:val="0"/>
          <w:marRight w:val="0"/>
          <w:marTop w:val="0"/>
          <w:marBottom w:val="0"/>
          <w:divBdr>
            <w:top w:val="none" w:sz="0" w:space="0" w:color="auto"/>
            <w:left w:val="none" w:sz="0" w:space="0" w:color="auto"/>
            <w:bottom w:val="none" w:sz="0" w:space="0" w:color="auto"/>
            <w:right w:val="none" w:sz="0" w:space="0" w:color="auto"/>
          </w:divBdr>
        </w:div>
        <w:div w:id="29107998">
          <w:marLeft w:val="0"/>
          <w:marRight w:val="0"/>
          <w:marTop w:val="0"/>
          <w:marBottom w:val="0"/>
          <w:divBdr>
            <w:top w:val="none" w:sz="0" w:space="0" w:color="auto"/>
            <w:left w:val="none" w:sz="0" w:space="0" w:color="auto"/>
            <w:bottom w:val="none" w:sz="0" w:space="0" w:color="auto"/>
            <w:right w:val="none" w:sz="0" w:space="0" w:color="auto"/>
          </w:divBdr>
        </w:div>
        <w:div w:id="1300648895">
          <w:marLeft w:val="0"/>
          <w:marRight w:val="0"/>
          <w:marTop w:val="0"/>
          <w:marBottom w:val="0"/>
          <w:divBdr>
            <w:top w:val="none" w:sz="0" w:space="0" w:color="auto"/>
            <w:left w:val="none" w:sz="0" w:space="0" w:color="auto"/>
            <w:bottom w:val="none" w:sz="0" w:space="0" w:color="auto"/>
            <w:right w:val="none" w:sz="0" w:space="0" w:color="auto"/>
          </w:divBdr>
        </w:div>
        <w:div w:id="1607495923">
          <w:marLeft w:val="0"/>
          <w:marRight w:val="0"/>
          <w:marTop w:val="0"/>
          <w:marBottom w:val="0"/>
          <w:divBdr>
            <w:top w:val="none" w:sz="0" w:space="0" w:color="auto"/>
            <w:left w:val="none" w:sz="0" w:space="0" w:color="auto"/>
            <w:bottom w:val="none" w:sz="0" w:space="0" w:color="auto"/>
            <w:right w:val="none" w:sz="0" w:space="0" w:color="auto"/>
          </w:divBdr>
        </w:div>
        <w:div w:id="1204976490">
          <w:marLeft w:val="0"/>
          <w:marRight w:val="0"/>
          <w:marTop w:val="0"/>
          <w:marBottom w:val="0"/>
          <w:divBdr>
            <w:top w:val="none" w:sz="0" w:space="0" w:color="auto"/>
            <w:left w:val="none" w:sz="0" w:space="0" w:color="auto"/>
            <w:bottom w:val="none" w:sz="0" w:space="0" w:color="auto"/>
            <w:right w:val="none" w:sz="0" w:space="0" w:color="auto"/>
          </w:divBdr>
        </w:div>
        <w:div w:id="1273900904">
          <w:marLeft w:val="0"/>
          <w:marRight w:val="0"/>
          <w:marTop w:val="0"/>
          <w:marBottom w:val="0"/>
          <w:divBdr>
            <w:top w:val="none" w:sz="0" w:space="0" w:color="auto"/>
            <w:left w:val="none" w:sz="0" w:space="0" w:color="auto"/>
            <w:bottom w:val="none" w:sz="0" w:space="0" w:color="auto"/>
            <w:right w:val="none" w:sz="0" w:space="0" w:color="auto"/>
          </w:divBdr>
        </w:div>
        <w:div w:id="1356923958">
          <w:marLeft w:val="0"/>
          <w:marRight w:val="0"/>
          <w:marTop w:val="0"/>
          <w:marBottom w:val="0"/>
          <w:divBdr>
            <w:top w:val="none" w:sz="0" w:space="0" w:color="auto"/>
            <w:left w:val="none" w:sz="0" w:space="0" w:color="auto"/>
            <w:bottom w:val="none" w:sz="0" w:space="0" w:color="auto"/>
            <w:right w:val="none" w:sz="0" w:space="0" w:color="auto"/>
          </w:divBdr>
        </w:div>
      </w:divsChild>
    </w:div>
    <w:div w:id="1770810530">
      <w:bodyDiv w:val="1"/>
      <w:marLeft w:val="0"/>
      <w:marRight w:val="0"/>
      <w:marTop w:val="0"/>
      <w:marBottom w:val="0"/>
      <w:divBdr>
        <w:top w:val="none" w:sz="0" w:space="0" w:color="auto"/>
        <w:left w:val="none" w:sz="0" w:space="0" w:color="auto"/>
        <w:bottom w:val="none" w:sz="0" w:space="0" w:color="auto"/>
        <w:right w:val="none" w:sz="0" w:space="0" w:color="auto"/>
      </w:divBdr>
    </w:div>
    <w:div w:id="1787116321">
      <w:bodyDiv w:val="1"/>
      <w:marLeft w:val="0"/>
      <w:marRight w:val="0"/>
      <w:marTop w:val="0"/>
      <w:marBottom w:val="0"/>
      <w:divBdr>
        <w:top w:val="none" w:sz="0" w:space="0" w:color="auto"/>
        <w:left w:val="none" w:sz="0" w:space="0" w:color="auto"/>
        <w:bottom w:val="none" w:sz="0" w:space="0" w:color="auto"/>
        <w:right w:val="none" w:sz="0" w:space="0" w:color="auto"/>
      </w:divBdr>
      <w:divsChild>
        <w:div w:id="258566390">
          <w:marLeft w:val="0"/>
          <w:marRight w:val="0"/>
          <w:marTop w:val="0"/>
          <w:marBottom w:val="0"/>
          <w:divBdr>
            <w:top w:val="none" w:sz="0" w:space="0" w:color="auto"/>
            <w:left w:val="none" w:sz="0" w:space="0" w:color="auto"/>
            <w:bottom w:val="none" w:sz="0" w:space="0" w:color="auto"/>
            <w:right w:val="none" w:sz="0" w:space="0" w:color="auto"/>
          </w:divBdr>
        </w:div>
        <w:div w:id="1498032793">
          <w:marLeft w:val="0"/>
          <w:marRight w:val="0"/>
          <w:marTop w:val="0"/>
          <w:marBottom w:val="0"/>
          <w:divBdr>
            <w:top w:val="none" w:sz="0" w:space="0" w:color="auto"/>
            <w:left w:val="none" w:sz="0" w:space="0" w:color="auto"/>
            <w:bottom w:val="none" w:sz="0" w:space="0" w:color="auto"/>
            <w:right w:val="none" w:sz="0" w:space="0" w:color="auto"/>
          </w:divBdr>
        </w:div>
        <w:div w:id="1313948632">
          <w:marLeft w:val="0"/>
          <w:marRight w:val="0"/>
          <w:marTop w:val="0"/>
          <w:marBottom w:val="0"/>
          <w:divBdr>
            <w:top w:val="none" w:sz="0" w:space="0" w:color="auto"/>
            <w:left w:val="none" w:sz="0" w:space="0" w:color="auto"/>
            <w:bottom w:val="none" w:sz="0" w:space="0" w:color="auto"/>
            <w:right w:val="none" w:sz="0" w:space="0" w:color="auto"/>
          </w:divBdr>
        </w:div>
        <w:div w:id="1426919410">
          <w:marLeft w:val="0"/>
          <w:marRight w:val="0"/>
          <w:marTop w:val="0"/>
          <w:marBottom w:val="0"/>
          <w:divBdr>
            <w:top w:val="none" w:sz="0" w:space="0" w:color="auto"/>
            <w:left w:val="none" w:sz="0" w:space="0" w:color="auto"/>
            <w:bottom w:val="none" w:sz="0" w:space="0" w:color="auto"/>
            <w:right w:val="none" w:sz="0" w:space="0" w:color="auto"/>
          </w:divBdr>
        </w:div>
      </w:divsChild>
    </w:div>
    <w:div w:id="1793816963">
      <w:bodyDiv w:val="1"/>
      <w:marLeft w:val="0"/>
      <w:marRight w:val="0"/>
      <w:marTop w:val="0"/>
      <w:marBottom w:val="0"/>
      <w:divBdr>
        <w:top w:val="none" w:sz="0" w:space="0" w:color="auto"/>
        <w:left w:val="none" w:sz="0" w:space="0" w:color="auto"/>
        <w:bottom w:val="none" w:sz="0" w:space="0" w:color="auto"/>
        <w:right w:val="none" w:sz="0" w:space="0" w:color="auto"/>
      </w:divBdr>
    </w:div>
    <w:div w:id="1796101378">
      <w:bodyDiv w:val="1"/>
      <w:marLeft w:val="0"/>
      <w:marRight w:val="0"/>
      <w:marTop w:val="0"/>
      <w:marBottom w:val="0"/>
      <w:divBdr>
        <w:top w:val="none" w:sz="0" w:space="0" w:color="auto"/>
        <w:left w:val="none" w:sz="0" w:space="0" w:color="auto"/>
        <w:bottom w:val="none" w:sz="0" w:space="0" w:color="auto"/>
        <w:right w:val="none" w:sz="0" w:space="0" w:color="auto"/>
      </w:divBdr>
      <w:divsChild>
        <w:div w:id="676420264">
          <w:marLeft w:val="0"/>
          <w:marRight w:val="0"/>
          <w:marTop w:val="0"/>
          <w:marBottom w:val="0"/>
          <w:divBdr>
            <w:top w:val="none" w:sz="0" w:space="0" w:color="auto"/>
            <w:left w:val="none" w:sz="0" w:space="0" w:color="auto"/>
            <w:bottom w:val="none" w:sz="0" w:space="0" w:color="auto"/>
            <w:right w:val="none" w:sz="0" w:space="0" w:color="auto"/>
          </w:divBdr>
        </w:div>
        <w:div w:id="108932411">
          <w:marLeft w:val="0"/>
          <w:marRight w:val="0"/>
          <w:marTop w:val="0"/>
          <w:marBottom w:val="0"/>
          <w:divBdr>
            <w:top w:val="none" w:sz="0" w:space="0" w:color="auto"/>
            <w:left w:val="none" w:sz="0" w:space="0" w:color="auto"/>
            <w:bottom w:val="none" w:sz="0" w:space="0" w:color="auto"/>
            <w:right w:val="none" w:sz="0" w:space="0" w:color="auto"/>
          </w:divBdr>
        </w:div>
        <w:div w:id="1358046418">
          <w:marLeft w:val="0"/>
          <w:marRight w:val="0"/>
          <w:marTop w:val="0"/>
          <w:marBottom w:val="0"/>
          <w:divBdr>
            <w:top w:val="none" w:sz="0" w:space="0" w:color="auto"/>
            <w:left w:val="none" w:sz="0" w:space="0" w:color="auto"/>
            <w:bottom w:val="none" w:sz="0" w:space="0" w:color="auto"/>
            <w:right w:val="none" w:sz="0" w:space="0" w:color="auto"/>
          </w:divBdr>
        </w:div>
        <w:div w:id="739406818">
          <w:marLeft w:val="0"/>
          <w:marRight w:val="0"/>
          <w:marTop w:val="0"/>
          <w:marBottom w:val="0"/>
          <w:divBdr>
            <w:top w:val="none" w:sz="0" w:space="0" w:color="auto"/>
            <w:left w:val="none" w:sz="0" w:space="0" w:color="auto"/>
            <w:bottom w:val="none" w:sz="0" w:space="0" w:color="auto"/>
            <w:right w:val="none" w:sz="0" w:space="0" w:color="auto"/>
          </w:divBdr>
        </w:div>
        <w:div w:id="1175875995">
          <w:marLeft w:val="0"/>
          <w:marRight w:val="0"/>
          <w:marTop w:val="0"/>
          <w:marBottom w:val="0"/>
          <w:divBdr>
            <w:top w:val="none" w:sz="0" w:space="0" w:color="auto"/>
            <w:left w:val="none" w:sz="0" w:space="0" w:color="auto"/>
            <w:bottom w:val="none" w:sz="0" w:space="0" w:color="auto"/>
            <w:right w:val="none" w:sz="0" w:space="0" w:color="auto"/>
          </w:divBdr>
        </w:div>
        <w:div w:id="1596085333">
          <w:marLeft w:val="0"/>
          <w:marRight w:val="0"/>
          <w:marTop w:val="0"/>
          <w:marBottom w:val="0"/>
          <w:divBdr>
            <w:top w:val="none" w:sz="0" w:space="0" w:color="auto"/>
            <w:left w:val="none" w:sz="0" w:space="0" w:color="auto"/>
            <w:bottom w:val="none" w:sz="0" w:space="0" w:color="auto"/>
            <w:right w:val="none" w:sz="0" w:space="0" w:color="auto"/>
          </w:divBdr>
        </w:div>
        <w:div w:id="1583486000">
          <w:marLeft w:val="0"/>
          <w:marRight w:val="0"/>
          <w:marTop w:val="0"/>
          <w:marBottom w:val="0"/>
          <w:divBdr>
            <w:top w:val="none" w:sz="0" w:space="0" w:color="auto"/>
            <w:left w:val="none" w:sz="0" w:space="0" w:color="auto"/>
            <w:bottom w:val="none" w:sz="0" w:space="0" w:color="auto"/>
            <w:right w:val="none" w:sz="0" w:space="0" w:color="auto"/>
          </w:divBdr>
        </w:div>
        <w:div w:id="92630185">
          <w:marLeft w:val="0"/>
          <w:marRight w:val="0"/>
          <w:marTop w:val="0"/>
          <w:marBottom w:val="0"/>
          <w:divBdr>
            <w:top w:val="none" w:sz="0" w:space="0" w:color="auto"/>
            <w:left w:val="none" w:sz="0" w:space="0" w:color="auto"/>
            <w:bottom w:val="none" w:sz="0" w:space="0" w:color="auto"/>
            <w:right w:val="none" w:sz="0" w:space="0" w:color="auto"/>
          </w:divBdr>
        </w:div>
        <w:div w:id="1200971579">
          <w:marLeft w:val="0"/>
          <w:marRight w:val="0"/>
          <w:marTop w:val="0"/>
          <w:marBottom w:val="0"/>
          <w:divBdr>
            <w:top w:val="none" w:sz="0" w:space="0" w:color="auto"/>
            <w:left w:val="none" w:sz="0" w:space="0" w:color="auto"/>
            <w:bottom w:val="none" w:sz="0" w:space="0" w:color="auto"/>
            <w:right w:val="none" w:sz="0" w:space="0" w:color="auto"/>
          </w:divBdr>
        </w:div>
        <w:div w:id="1888880985">
          <w:marLeft w:val="0"/>
          <w:marRight w:val="0"/>
          <w:marTop w:val="0"/>
          <w:marBottom w:val="0"/>
          <w:divBdr>
            <w:top w:val="none" w:sz="0" w:space="0" w:color="auto"/>
            <w:left w:val="none" w:sz="0" w:space="0" w:color="auto"/>
            <w:bottom w:val="none" w:sz="0" w:space="0" w:color="auto"/>
            <w:right w:val="none" w:sz="0" w:space="0" w:color="auto"/>
          </w:divBdr>
        </w:div>
        <w:div w:id="645554534">
          <w:marLeft w:val="0"/>
          <w:marRight w:val="0"/>
          <w:marTop w:val="0"/>
          <w:marBottom w:val="0"/>
          <w:divBdr>
            <w:top w:val="none" w:sz="0" w:space="0" w:color="auto"/>
            <w:left w:val="none" w:sz="0" w:space="0" w:color="auto"/>
            <w:bottom w:val="none" w:sz="0" w:space="0" w:color="auto"/>
            <w:right w:val="none" w:sz="0" w:space="0" w:color="auto"/>
          </w:divBdr>
        </w:div>
        <w:div w:id="526481579">
          <w:marLeft w:val="0"/>
          <w:marRight w:val="0"/>
          <w:marTop w:val="0"/>
          <w:marBottom w:val="0"/>
          <w:divBdr>
            <w:top w:val="none" w:sz="0" w:space="0" w:color="auto"/>
            <w:left w:val="none" w:sz="0" w:space="0" w:color="auto"/>
            <w:bottom w:val="none" w:sz="0" w:space="0" w:color="auto"/>
            <w:right w:val="none" w:sz="0" w:space="0" w:color="auto"/>
          </w:divBdr>
        </w:div>
        <w:div w:id="1859268931">
          <w:marLeft w:val="0"/>
          <w:marRight w:val="0"/>
          <w:marTop w:val="0"/>
          <w:marBottom w:val="0"/>
          <w:divBdr>
            <w:top w:val="none" w:sz="0" w:space="0" w:color="auto"/>
            <w:left w:val="none" w:sz="0" w:space="0" w:color="auto"/>
            <w:bottom w:val="none" w:sz="0" w:space="0" w:color="auto"/>
            <w:right w:val="none" w:sz="0" w:space="0" w:color="auto"/>
          </w:divBdr>
        </w:div>
        <w:div w:id="1901207903">
          <w:marLeft w:val="0"/>
          <w:marRight w:val="0"/>
          <w:marTop w:val="0"/>
          <w:marBottom w:val="0"/>
          <w:divBdr>
            <w:top w:val="none" w:sz="0" w:space="0" w:color="auto"/>
            <w:left w:val="none" w:sz="0" w:space="0" w:color="auto"/>
            <w:bottom w:val="none" w:sz="0" w:space="0" w:color="auto"/>
            <w:right w:val="none" w:sz="0" w:space="0" w:color="auto"/>
          </w:divBdr>
        </w:div>
        <w:div w:id="1513371523">
          <w:marLeft w:val="0"/>
          <w:marRight w:val="0"/>
          <w:marTop w:val="0"/>
          <w:marBottom w:val="0"/>
          <w:divBdr>
            <w:top w:val="none" w:sz="0" w:space="0" w:color="auto"/>
            <w:left w:val="none" w:sz="0" w:space="0" w:color="auto"/>
            <w:bottom w:val="none" w:sz="0" w:space="0" w:color="auto"/>
            <w:right w:val="none" w:sz="0" w:space="0" w:color="auto"/>
          </w:divBdr>
        </w:div>
        <w:div w:id="1162114290">
          <w:marLeft w:val="0"/>
          <w:marRight w:val="0"/>
          <w:marTop w:val="0"/>
          <w:marBottom w:val="0"/>
          <w:divBdr>
            <w:top w:val="none" w:sz="0" w:space="0" w:color="auto"/>
            <w:left w:val="none" w:sz="0" w:space="0" w:color="auto"/>
            <w:bottom w:val="none" w:sz="0" w:space="0" w:color="auto"/>
            <w:right w:val="none" w:sz="0" w:space="0" w:color="auto"/>
          </w:divBdr>
        </w:div>
        <w:div w:id="373310637">
          <w:marLeft w:val="0"/>
          <w:marRight w:val="0"/>
          <w:marTop w:val="0"/>
          <w:marBottom w:val="0"/>
          <w:divBdr>
            <w:top w:val="none" w:sz="0" w:space="0" w:color="auto"/>
            <w:left w:val="none" w:sz="0" w:space="0" w:color="auto"/>
            <w:bottom w:val="none" w:sz="0" w:space="0" w:color="auto"/>
            <w:right w:val="none" w:sz="0" w:space="0" w:color="auto"/>
          </w:divBdr>
        </w:div>
        <w:div w:id="1299342393">
          <w:marLeft w:val="0"/>
          <w:marRight w:val="0"/>
          <w:marTop w:val="0"/>
          <w:marBottom w:val="0"/>
          <w:divBdr>
            <w:top w:val="none" w:sz="0" w:space="0" w:color="auto"/>
            <w:left w:val="none" w:sz="0" w:space="0" w:color="auto"/>
            <w:bottom w:val="none" w:sz="0" w:space="0" w:color="auto"/>
            <w:right w:val="none" w:sz="0" w:space="0" w:color="auto"/>
          </w:divBdr>
        </w:div>
        <w:div w:id="1993367803">
          <w:marLeft w:val="0"/>
          <w:marRight w:val="0"/>
          <w:marTop w:val="0"/>
          <w:marBottom w:val="0"/>
          <w:divBdr>
            <w:top w:val="none" w:sz="0" w:space="0" w:color="auto"/>
            <w:left w:val="none" w:sz="0" w:space="0" w:color="auto"/>
            <w:bottom w:val="none" w:sz="0" w:space="0" w:color="auto"/>
            <w:right w:val="none" w:sz="0" w:space="0" w:color="auto"/>
          </w:divBdr>
        </w:div>
        <w:div w:id="517504409">
          <w:marLeft w:val="0"/>
          <w:marRight w:val="0"/>
          <w:marTop w:val="0"/>
          <w:marBottom w:val="0"/>
          <w:divBdr>
            <w:top w:val="none" w:sz="0" w:space="0" w:color="auto"/>
            <w:left w:val="none" w:sz="0" w:space="0" w:color="auto"/>
            <w:bottom w:val="none" w:sz="0" w:space="0" w:color="auto"/>
            <w:right w:val="none" w:sz="0" w:space="0" w:color="auto"/>
          </w:divBdr>
        </w:div>
        <w:div w:id="595927">
          <w:marLeft w:val="0"/>
          <w:marRight w:val="0"/>
          <w:marTop w:val="0"/>
          <w:marBottom w:val="0"/>
          <w:divBdr>
            <w:top w:val="none" w:sz="0" w:space="0" w:color="auto"/>
            <w:left w:val="none" w:sz="0" w:space="0" w:color="auto"/>
            <w:bottom w:val="none" w:sz="0" w:space="0" w:color="auto"/>
            <w:right w:val="none" w:sz="0" w:space="0" w:color="auto"/>
          </w:divBdr>
        </w:div>
        <w:div w:id="465704951">
          <w:marLeft w:val="0"/>
          <w:marRight w:val="0"/>
          <w:marTop w:val="0"/>
          <w:marBottom w:val="0"/>
          <w:divBdr>
            <w:top w:val="none" w:sz="0" w:space="0" w:color="auto"/>
            <w:left w:val="none" w:sz="0" w:space="0" w:color="auto"/>
            <w:bottom w:val="none" w:sz="0" w:space="0" w:color="auto"/>
            <w:right w:val="none" w:sz="0" w:space="0" w:color="auto"/>
          </w:divBdr>
        </w:div>
        <w:div w:id="1557082720">
          <w:marLeft w:val="0"/>
          <w:marRight w:val="0"/>
          <w:marTop w:val="0"/>
          <w:marBottom w:val="0"/>
          <w:divBdr>
            <w:top w:val="none" w:sz="0" w:space="0" w:color="auto"/>
            <w:left w:val="none" w:sz="0" w:space="0" w:color="auto"/>
            <w:bottom w:val="none" w:sz="0" w:space="0" w:color="auto"/>
            <w:right w:val="none" w:sz="0" w:space="0" w:color="auto"/>
          </w:divBdr>
        </w:div>
        <w:div w:id="737287755">
          <w:marLeft w:val="0"/>
          <w:marRight w:val="0"/>
          <w:marTop w:val="0"/>
          <w:marBottom w:val="0"/>
          <w:divBdr>
            <w:top w:val="none" w:sz="0" w:space="0" w:color="auto"/>
            <w:left w:val="none" w:sz="0" w:space="0" w:color="auto"/>
            <w:bottom w:val="none" w:sz="0" w:space="0" w:color="auto"/>
            <w:right w:val="none" w:sz="0" w:space="0" w:color="auto"/>
          </w:divBdr>
        </w:div>
        <w:div w:id="632760507">
          <w:marLeft w:val="0"/>
          <w:marRight w:val="0"/>
          <w:marTop w:val="0"/>
          <w:marBottom w:val="0"/>
          <w:divBdr>
            <w:top w:val="none" w:sz="0" w:space="0" w:color="auto"/>
            <w:left w:val="none" w:sz="0" w:space="0" w:color="auto"/>
            <w:bottom w:val="none" w:sz="0" w:space="0" w:color="auto"/>
            <w:right w:val="none" w:sz="0" w:space="0" w:color="auto"/>
          </w:divBdr>
        </w:div>
      </w:divsChild>
    </w:div>
    <w:div w:id="1803420953">
      <w:bodyDiv w:val="1"/>
      <w:marLeft w:val="0"/>
      <w:marRight w:val="0"/>
      <w:marTop w:val="0"/>
      <w:marBottom w:val="0"/>
      <w:divBdr>
        <w:top w:val="none" w:sz="0" w:space="0" w:color="auto"/>
        <w:left w:val="none" w:sz="0" w:space="0" w:color="auto"/>
        <w:bottom w:val="none" w:sz="0" w:space="0" w:color="auto"/>
        <w:right w:val="none" w:sz="0" w:space="0" w:color="auto"/>
      </w:divBdr>
    </w:div>
    <w:div w:id="1812743769">
      <w:bodyDiv w:val="1"/>
      <w:marLeft w:val="0"/>
      <w:marRight w:val="0"/>
      <w:marTop w:val="0"/>
      <w:marBottom w:val="0"/>
      <w:divBdr>
        <w:top w:val="none" w:sz="0" w:space="0" w:color="auto"/>
        <w:left w:val="none" w:sz="0" w:space="0" w:color="auto"/>
        <w:bottom w:val="none" w:sz="0" w:space="0" w:color="auto"/>
        <w:right w:val="none" w:sz="0" w:space="0" w:color="auto"/>
      </w:divBdr>
    </w:div>
    <w:div w:id="1819687691">
      <w:bodyDiv w:val="1"/>
      <w:marLeft w:val="0"/>
      <w:marRight w:val="0"/>
      <w:marTop w:val="0"/>
      <w:marBottom w:val="0"/>
      <w:divBdr>
        <w:top w:val="none" w:sz="0" w:space="0" w:color="auto"/>
        <w:left w:val="none" w:sz="0" w:space="0" w:color="auto"/>
        <w:bottom w:val="none" w:sz="0" w:space="0" w:color="auto"/>
        <w:right w:val="none" w:sz="0" w:space="0" w:color="auto"/>
      </w:divBdr>
      <w:divsChild>
        <w:div w:id="878856976">
          <w:marLeft w:val="0"/>
          <w:marRight w:val="0"/>
          <w:marTop w:val="0"/>
          <w:marBottom w:val="0"/>
          <w:divBdr>
            <w:top w:val="none" w:sz="0" w:space="0" w:color="auto"/>
            <w:left w:val="none" w:sz="0" w:space="0" w:color="auto"/>
            <w:bottom w:val="none" w:sz="0" w:space="0" w:color="auto"/>
            <w:right w:val="none" w:sz="0" w:space="0" w:color="auto"/>
          </w:divBdr>
        </w:div>
        <w:div w:id="894199785">
          <w:marLeft w:val="0"/>
          <w:marRight w:val="0"/>
          <w:marTop w:val="0"/>
          <w:marBottom w:val="0"/>
          <w:divBdr>
            <w:top w:val="none" w:sz="0" w:space="0" w:color="auto"/>
            <w:left w:val="none" w:sz="0" w:space="0" w:color="auto"/>
            <w:bottom w:val="none" w:sz="0" w:space="0" w:color="auto"/>
            <w:right w:val="none" w:sz="0" w:space="0" w:color="auto"/>
          </w:divBdr>
        </w:div>
      </w:divsChild>
    </w:div>
    <w:div w:id="1821145329">
      <w:bodyDiv w:val="1"/>
      <w:marLeft w:val="0"/>
      <w:marRight w:val="0"/>
      <w:marTop w:val="0"/>
      <w:marBottom w:val="0"/>
      <w:divBdr>
        <w:top w:val="none" w:sz="0" w:space="0" w:color="auto"/>
        <w:left w:val="none" w:sz="0" w:space="0" w:color="auto"/>
        <w:bottom w:val="none" w:sz="0" w:space="0" w:color="auto"/>
        <w:right w:val="none" w:sz="0" w:space="0" w:color="auto"/>
      </w:divBdr>
    </w:div>
    <w:div w:id="1825389020">
      <w:bodyDiv w:val="1"/>
      <w:marLeft w:val="0"/>
      <w:marRight w:val="0"/>
      <w:marTop w:val="0"/>
      <w:marBottom w:val="0"/>
      <w:divBdr>
        <w:top w:val="none" w:sz="0" w:space="0" w:color="auto"/>
        <w:left w:val="none" w:sz="0" w:space="0" w:color="auto"/>
        <w:bottom w:val="none" w:sz="0" w:space="0" w:color="auto"/>
        <w:right w:val="none" w:sz="0" w:space="0" w:color="auto"/>
      </w:divBdr>
    </w:div>
    <w:div w:id="1827160213">
      <w:bodyDiv w:val="1"/>
      <w:marLeft w:val="0"/>
      <w:marRight w:val="0"/>
      <w:marTop w:val="0"/>
      <w:marBottom w:val="0"/>
      <w:divBdr>
        <w:top w:val="none" w:sz="0" w:space="0" w:color="auto"/>
        <w:left w:val="none" w:sz="0" w:space="0" w:color="auto"/>
        <w:bottom w:val="none" w:sz="0" w:space="0" w:color="auto"/>
        <w:right w:val="none" w:sz="0" w:space="0" w:color="auto"/>
      </w:divBdr>
    </w:div>
    <w:div w:id="1834295471">
      <w:bodyDiv w:val="1"/>
      <w:marLeft w:val="0"/>
      <w:marRight w:val="0"/>
      <w:marTop w:val="0"/>
      <w:marBottom w:val="0"/>
      <w:divBdr>
        <w:top w:val="none" w:sz="0" w:space="0" w:color="auto"/>
        <w:left w:val="none" w:sz="0" w:space="0" w:color="auto"/>
        <w:bottom w:val="none" w:sz="0" w:space="0" w:color="auto"/>
        <w:right w:val="none" w:sz="0" w:space="0" w:color="auto"/>
      </w:divBdr>
      <w:divsChild>
        <w:div w:id="109588011">
          <w:marLeft w:val="0"/>
          <w:marRight w:val="0"/>
          <w:marTop w:val="0"/>
          <w:marBottom w:val="0"/>
          <w:divBdr>
            <w:top w:val="none" w:sz="0" w:space="0" w:color="auto"/>
            <w:left w:val="none" w:sz="0" w:space="0" w:color="auto"/>
            <w:bottom w:val="none" w:sz="0" w:space="0" w:color="auto"/>
            <w:right w:val="none" w:sz="0" w:space="0" w:color="auto"/>
          </w:divBdr>
        </w:div>
        <w:div w:id="1062412482">
          <w:marLeft w:val="0"/>
          <w:marRight w:val="0"/>
          <w:marTop w:val="0"/>
          <w:marBottom w:val="0"/>
          <w:divBdr>
            <w:top w:val="none" w:sz="0" w:space="0" w:color="auto"/>
            <w:left w:val="none" w:sz="0" w:space="0" w:color="auto"/>
            <w:bottom w:val="none" w:sz="0" w:space="0" w:color="auto"/>
            <w:right w:val="none" w:sz="0" w:space="0" w:color="auto"/>
          </w:divBdr>
        </w:div>
        <w:div w:id="909000108">
          <w:marLeft w:val="0"/>
          <w:marRight w:val="0"/>
          <w:marTop w:val="0"/>
          <w:marBottom w:val="0"/>
          <w:divBdr>
            <w:top w:val="none" w:sz="0" w:space="0" w:color="auto"/>
            <w:left w:val="none" w:sz="0" w:space="0" w:color="auto"/>
            <w:bottom w:val="none" w:sz="0" w:space="0" w:color="auto"/>
            <w:right w:val="none" w:sz="0" w:space="0" w:color="auto"/>
          </w:divBdr>
        </w:div>
        <w:div w:id="225800867">
          <w:marLeft w:val="0"/>
          <w:marRight w:val="0"/>
          <w:marTop w:val="0"/>
          <w:marBottom w:val="0"/>
          <w:divBdr>
            <w:top w:val="none" w:sz="0" w:space="0" w:color="auto"/>
            <w:left w:val="none" w:sz="0" w:space="0" w:color="auto"/>
            <w:bottom w:val="none" w:sz="0" w:space="0" w:color="auto"/>
            <w:right w:val="none" w:sz="0" w:space="0" w:color="auto"/>
          </w:divBdr>
        </w:div>
        <w:div w:id="1884750001">
          <w:marLeft w:val="0"/>
          <w:marRight w:val="0"/>
          <w:marTop w:val="0"/>
          <w:marBottom w:val="0"/>
          <w:divBdr>
            <w:top w:val="none" w:sz="0" w:space="0" w:color="auto"/>
            <w:left w:val="none" w:sz="0" w:space="0" w:color="auto"/>
            <w:bottom w:val="none" w:sz="0" w:space="0" w:color="auto"/>
            <w:right w:val="none" w:sz="0" w:space="0" w:color="auto"/>
          </w:divBdr>
        </w:div>
        <w:div w:id="349070717">
          <w:marLeft w:val="0"/>
          <w:marRight w:val="0"/>
          <w:marTop w:val="0"/>
          <w:marBottom w:val="0"/>
          <w:divBdr>
            <w:top w:val="none" w:sz="0" w:space="0" w:color="auto"/>
            <w:left w:val="none" w:sz="0" w:space="0" w:color="auto"/>
            <w:bottom w:val="none" w:sz="0" w:space="0" w:color="auto"/>
            <w:right w:val="none" w:sz="0" w:space="0" w:color="auto"/>
          </w:divBdr>
        </w:div>
        <w:div w:id="271977525">
          <w:marLeft w:val="0"/>
          <w:marRight w:val="0"/>
          <w:marTop w:val="0"/>
          <w:marBottom w:val="0"/>
          <w:divBdr>
            <w:top w:val="none" w:sz="0" w:space="0" w:color="auto"/>
            <w:left w:val="none" w:sz="0" w:space="0" w:color="auto"/>
            <w:bottom w:val="none" w:sz="0" w:space="0" w:color="auto"/>
            <w:right w:val="none" w:sz="0" w:space="0" w:color="auto"/>
          </w:divBdr>
        </w:div>
        <w:div w:id="1438983609">
          <w:marLeft w:val="0"/>
          <w:marRight w:val="0"/>
          <w:marTop w:val="0"/>
          <w:marBottom w:val="0"/>
          <w:divBdr>
            <w:top w:val="none" w:sz="0" w:space="0" w:color="auto"/>
            <w:left w:val="none" w:sz="0" w:space="0" w:color="auto"/>
            <w:bottom w:val="none" w:sz="0" w:space="0" w:color="auto"/>
            <w:right w:val="none" w:sz="0" w:space="0" w:color="auto"/>
          </w:divBdr>
        </w:div>
        <w:div w:id="734814124">
          <w:marLeft w:val="0"/>
          <w:marRight w:val="0"/>
          <w:marTop w:val="0"/>
          <w:marBottom w:val="0"/>
          <w:divBdr>
            <w:top w:val="none" w:sz="0" w:space="0" w:color="auto"/>
            <w:left w:val="none" w:sz="0" w:space="0" w:color="auto"/>
            <w:bottom w:val="none" w:sz="0" w:space="0" w:color="auto"/>
            <w:right w:val="none" w:sz="0" w:space="0" w:color="auto"/>
          </w:divBdr>
        </w:div>
        <w:div w:id="1701124361">
          <w:marLeft w:val="0"/>
          <w:marRight w:val="0"/>
          <w:marTop w:val="0"/>
          <w:marBottom w:val="0"/>
          <w:divBdr>
            <w:top w:val="none" w:sz="0" w:space="0" w:color="auto"/>
            <w:left w:val="none" w:sz="0" w:space="0" w:color="auto"/>
            <w:bottom w:val="none" w:sz="0" w:space="0" w:color="auto"/>
            <w:right w:val="none" w:sz="0" w:space="0" w:color="auto"/>
          </w:divBdr>
        </w:div>
        <w:div w:id="150609017">
          <w:marLeft w:val="0"/>
          <w:marRight w:val="0"/>
          <w:marTop w:val="0"/>
          <w:marBottom w:val="0"/>
          <w:divBdr>
            <w:top w:val="none" w:sz="0" w:space="0" w:color="auto"/>
            <w:left w:val="none" w:sz="0" w:space="0" w:color="auto"/>
            <w:bottom w:val="none" w:sz="0" w:space="0" w:color="auto"/>
            <w:right w:val="none" w:sz="0" w:space="0" w:color="auto"/>
          </w:divBdr>
        </w:div>
        <w:div w:id="1564565750">
          <w:marLeft w:val="0"/>
          <w:marRight w:val="0"/>
          <w:marTop w:val="0"/>
          <w:marBottom w:val="0"/>
          <w:divBdr>
            <w:top w:val="none" w:sz="0" w:space="0" w:color="auto"/>
            <w:left w:val="none" w:sz="0" w:space="0" w:color="auto"/>
            <w:bottom w:val="none" w:sz="0" w:space="0" w:color="auto"/>
            <w:right w:val="none" w:sz="0" w:space="0" w:color="auto"/>
          </w:divBdr>
        </w:div>
        <w:div w:id="1345013282">
          <w:marLeft w:val="0"/>
          <w:marRight w:val="0"/>
          <w:marTop w:val="0"/>
          <w:marBottom w:val="0"/>
          <w:divBdr>
            <w:top w:val="none" w:sz="0" w:space="0" w:color="auto"/>
            <w:left w:val="none" w:sz="0" w:space="0" w:color="auto"/>
            <w:bottom w:val="none" w:sz="0" w:space="0" w:color="auto"/>
            <w:right w:val="none" w:sz="0" w:space="0" w:color="auto"/>
          </w:divBdr>
        </w:div>
        <w:div w:id="753168917">
          <w:marLeft w:val="0"/>
          <w:marRight w:val="0"/>
          <w:marTop w:val="0"/>
          <w:marBottom w:val="0"/>
          <w:divBdr>
            <w:top w:val="none" w:sz="0" w:space="0" w:color="auto"/>
            <w:left w:val="none" w:sz="0" w:space="0" w:color="auto"/>
            <w:bottom w:val="none" w:sz="0" w:space="0" w:color="auto"/>
            <w:right w:val="none" w:sz="0" w:space="0" w:color="auto"/>
          </w:divBdr>
        </w:div>
        <w:div w:id="903877105">
          <w:marLeft w:val="0"/>
          <w:marRight w:val="0"/>
          <w:marTop w:val="0"/>
          <w:marBottom w:val="0"/>
          <w:divBdr>
            <w:top w:val="none" w:sz="0" w:space="0" w:color="auto"/>
            <w:left w:val="none" w:sz="0" w:space="0" w:color="auto"/>
            <w:bottom w:val="none" w:sz="0" w:space="0" w:color="auto"/>
            <w:right w:val="none" w:sz="0" w:space="0" w:color="auto"/>
          </w:divBdr>
        </w:div>
        <w:div w:id="1715960820">
          <w:marLeft w:val="0"/>
          <w:marRight w:val="0"/>
          <w:marTop w:val="0"/>
          <w:marBottom w:val="0"/>
          <w:divBdr>
            <w:top w:val="none" w:sz="0" w:space="0" w:color="auto"/>
            <w:left w:val="none" w:sz="0" w:space="0" w:color="auto"/>
            <w:bottom w:val="none" w:sz="0" w:space="0" w:color="auto"/>
            <w:right w:val="none" w:sz="0" w:space="0" w:color="auto"/>
          </w:divBdr>
        </w:div>
        <w:div w:id="2017732604">
          <w:marLeft w:val="0"/>
          <w:marRight w:val="0"/>
          <w:marTop w:val="0"/>
          <w:marBottom w:val="0"/>
          <w:divBdr>
            <w:top w:val="none" w:sz="0" w:space="0" w:color="auto"/>
            <w:left w:val="none" w:sz="0" w:space="0" w:color="auto"/>
            <w:bottom w:val="none" w:sz="0" w:space="0" w:color="auto"/>
            <w:right w:val="none" w:sz="0" w:space="0" w:color="auto"/>
          </w:divBdr>
        </w:div>
      </w:divsChild>
    </w:div>
    <w:div w:id="1844516951">
      <w:bodyDiv w:val="1"/>
      <w:marLeft w:val="0"/>
      <w:marRight w:val="0"/>
      <w:marTop w:val="0"/>
      <w:marBottom w:val="0"/>
      <w:divBdr>
        <w:top w:val="none" w:sz="0" w:space="0" w:color="auto"/>
        <w:left w:val="none" w:sz="0" w:space="0" w:color="auto"/>
        <w:bottom w:val="none" w:sz="0" w:space="0" w:color="auto"/>
        <w:right w:val="none" w:sz="0" w:space="0" w:color="auto"/>
      </w:divBdr>
    </w:div>
    <w:div w:id="1847287614">
      <w:bodyDiv w:val="1"/>
      <w:marLeft w:val="0"/>
      <w:marRight w:val="0"/>
      <w:marTop w:val="0"/>
      <w:marBottom w:val="0"/>
      <w:divBdr>
        <w:top w:val="none" w:sz="0" w:space="0" w:color="auto"/>
        <w:left w:val="none" w:sz="0" w:space="0" w:color="auto"/>
        <w:bottom w:val="none" w:sz="0" w:space="0" w:color="auto"/>
        <w:right w:val="none" w:sz="0" w:space="0" w:color="auto"/>
      </w:divBdr>
      <w:divsChild>
        <w:div w:id="521360232">
          <w:marLeft w:val="0"/>
          <w:marRight w:val="0"/>
          <w:marTop w:val="0"/>
          <w:marBottom w:val="0"/>
          <w:divBdr>
            <w:top w:val="none" w:sz="0" w:space="0" w:color="auto"/>
            <w:left w:val="none" w:sz="0" w:space="0" w:color="auto"/>
            <w:bottom w:val="none" w:sz="0" w:space="0" w:color="auto"/>
            <w:right w:val="none" w:sz="0" w:space="0" w:color="auto"/>
          </w:divBdr>
        </w:div>
      </w:divsChild>
    </w:div>
    <w:div w:id="1857842503">
      <w:bodyDiv w:val="1"/>
      <w:marLeft w:val="0"/>
      <w:marRight w:val="0"/>
      <w:marTop w:val="0"/>
      <w:marBottom w:val="0"/>
      <w:divBdr>
        <w:top w:val="none" w:sz="0" w:space="0" w:color="auto"/>
        <w:left w:val="none" w:sz="0" w:space="0" w:color="auto"/>
        <w:bottom w:val="none" w:sz="0" w:space="0" w:color="auto"/>
        <w:right w:val="none" w:sz="0" w:space="0" w:color="auto"/>
      </w:divBdr>
      <w:divsChild>
        <w:div w:id="499122355">
          <w:marLeft w:val="0"/>
          <w:marRight w:val="0"/>
          <w:marTop w:val="0"/>
          <w:marBottom w:val="0"/>
          <w:divBdr>
            <w:top w:val="none" w:sz="0" w:space="0" w:color="auto"/>
            <w:left w:val="none" w:sz="0" w:space="0" w:color="auto"/>
            <w:bottom w:val="none" w:sz="0" w:space="0" w:color="auto"/>
            <w:right w:val="none" w:sz="0" w:space="0" w:color="auto"/>
          </w:divBdr>
        </w:div>
        <w:div w:id="1386219512">
          <w:marLeft w:val="0"/>
          <w:marRight w:val="0"/>
          <w:marTop w:val="0"/>
          <w:marBottom w:val="0"/>
          <w:divBdr>
            <w:top w:val="none" w:sz="0" w:space="0" w:color="auto"/>
            <w:left w:val="none" w:sz="0" w:space="0" w:color="auto"/>
            <w:bottom w:val="none" w:sz="0" w:space="0" w:color="auto"/>
            <w:right w:val="none" w:sz="0" w:space="0" w:color="auto"/>
          </w:divBdr>
        </w:div>
        <w:div w:id="1149982652">
          <w:marLeft w:val="0"/>
          <w:marRight w:val="0"/>
          <w:marTop w:val="0"/>
          <w:marBottom w:val="0"/>
          <w:divBdr>
            <w:top w:val="none" w:sz="0" w:space="0" w:color="auto"/>
            <w:left w:val="none" w:sz="0" w:space="0" w:color="auto"/>
            <w:bottom w:val="none" w:sz="0" w:space="0" w:color="auto"/>
            <w:right w:val="none" w:sz="0" w:space="0" w:color="auto"/>
          </w:divBdr>
        </w:div>
        <w:div w:id="1470368197">
          <w:marLeft w:val="0"/>
          <w:marRight w:val="0"/>
          <w:marTop w:val="0"/>
          <w:marBottom w:val="0"/>
          <w:divBdr>
            <w:top w:val="none" w:sz="0" w:space="0" w:color="auto"/>
            <w:left w:val="none" w:sz="0" w:space="0" w:color="auto"/>
            <w:bottom w:val="none" w:sz="0" w:space="0" w:color="auto"/>
            <w:right w:val="none" w:sz="0" w:space="0" w:color="auto"/>
          </w:divBdr>
        </w:div>
      </w:divsChild>
    </w:div>
    <w:div w:id="1865169127">
      <w:bodyDiv w:val="1"/>
      <w:marLeft w:val="0"/>
      <w:marRight w:val="0"/>
      <w:marTop w:val="0"/>
      <w:marBottom w:val="0"/>
      <w:divBdr>
        <w:top w:val="none" w:sz="0" w:space="0" w:color="auto"/>
        <w:left w:val="none" w:sz="0" w:space="0" w:color="auto"/>
        <w:bottom w:val="none" w:sz="0" w:space="0" w:color="auto"/>
        <w:right w:val="none" w:sz="0" w:space="0" w:color="auto"/>
      </w:divBdr>
      <w:divsChild>
        <w:div w:id="783043223">
          <w:marLeft w:val="0"/>
          <w:marRight w:val="0"/>
          <w:marTop w:val="0"/>
          <w:marBottom w:val="0"/>
          <w:divBdr>
            <w:top w:val="none" w:sz="0" w:space="0" w:color="auto"/>
            <w:left w:val="none" w:sz="0" w:space="0" w:color="auto"/>
            <w:bottom w:val="none" w:sz="0" w:space="0" w:color="auto"/>
            <w:right w:val="none" w:sz="0" w:space="0" w:color="auto"/>
          </w:divBdr>
        </w:div>
        <w:div w:id="237059447">
          <w:marLeft w:val="0"/>
          <w:marRight w:val="0"/>
          <w:marTop w:val="0"/>
          <w:marBottom w:val="0"/>
          <w:divBdr>
            <w:top w:val="none" w:sz="0" w:space="0" w:color="auto"/>
            <w:left w:val="none" w:sz="0" w:space="0" w:color="auto"/>
            <w:bottom w:val="none" w:sz="0" w:space="0" w:color="auto"/>
            <w:right w:val="none" w:sz="0" w:space="0" w:color="auto"/>
          </w:divBdr>
        </w:div>
        <w:div w:id="404189898">
          <w:marLeft w:val="0"/>
          <w:marRight w:val="0"/>
          <w:marTop w:val="0"/>
          <w:marBottom w:val="0"/>
          <w:divBdr>
            <w:top w:val="none" w:sz="0" w:space="0" w:color="auto"/>
            <w:left w:val="none" w:sz="0" w:space="0" w:color="auto"/>
            <w:bottom w:val="none" w:sz="0" w:space="0" w:color="auto"/>
            <w:right w:val="none" w:sz="0" w:space="0" w:color="auto"/>
          </w:divBdr>
        </w:div>
        <w:div w:id="1248533989">
          <w:marLeft w:val="0"/>
          <w:marRight w:val="0"/>
          <w:marTop w:val="0"/>
          <w:marBottom w:val="0"/>
          <w:divBdr>
            <w:top w:val="none" w:sz="0" w:space="0" w:color="auto"/>
            <w:left w:val="none" w:sz="0" w:space="0" w:color="auto"/>
            <w:bottom w:val="none" w:sz="0" w:space="0" w:color="auto"/>
            <w:right w:val="none" w:sz="0" w:space="0" w:color="auto"/>
          </w:divBdr>
        </w:div>
      </w:divsChild>
    </w:div>
    <w:div w:id="1870486926">
      <w:bodyDiv w:val="1"/>
      <w:marLeft w:val="0"/>
      <w:marRight w:val="0"/>
      <w:marTop w:val="0"/>
      <w:marBottom w:val="0"/>
      <w:divBdr>
        <w:top w:val="none" w:sz="0" w:space="0" w:color="auto"/>
        <w:left w:val="none" w:sz="0" w:space="0" w:color="auto"/>
        <w:bottom w:val="none" w:sz="0" w:space="0" w:color="auto"/>
        <w:right w:val="none" w:sz="0" w:space="0" w:color="auto"/>
      </w:divBdr>
    </w:div>
    <w:div w:id="1872911955">
      <w:bodyDiv w:val="1"/>
      <w:marLeft w:val="0"/>
      <w:marRight w:val="0"/>
      <w:marTop w:val="0"/>
      <w:marBottom w:val="0"/>
      <w:divBdr>
        <w:top w:val="none" w:sz="0" w:space="0" w:color="auto"/>
        <w:left w:val="none" w:sz="0" w:space="0" w:color="auto"/>
        <w:bottom w:val="none" w:sz="0" w:space="0" w:color="auto"/>
        <w:right w:val="none" w:sz="0" w:space="0" w:color="auto"/>
      </w:divBdr>
    </w:div>
    <w:div w:id="1886983271">
      <w:bodyDiv w:val="1"/>
      <w:marLeft w:val="0"/>
      <w:marRight w:val="0"/>
      <w:marTop w:val="0"/>
      <w:marBottom w:val="0"/>
      <w:divBdr>
        <w:top w:val="none" w:sz="0" w:space="0" w:color="auto"/>
        <w:left w:val="none" w:sz="0" w:space="0" w:color="auto"/>
        <w:bottom w:val="none" w:sz="0" w:space="0" w:color="auto"/>
        <w:right w:val="none" w:sz="0" w:space="0" w:color="auto"/>
      </w:divBdr>
      <w:divsChild>
        <w:div w:id="1816872510">
          <w:marLeft w:val="0"/>
          <w:marRight w:val="0"/>
          <w:marTop w:val="0"/>
          <w:marBottom w:val="0"/>
          <w:divBdr>
            <w:top w:val="none" w:sz="0" w:space="0" w:color="auto"/>
            <w:left w:val="none" w:sz="0" w:space="0" w:color="auto"/>
            <w:bottom w:val="none" w:sz="0" w:space="0" w:color="auto"/>
            <w:right w:val="none" w:sz="0" w:space="0" w:color="auto"/>
          </w:divBdr>
        </w:div>
        <w:div w:id="1592467406">
          <w:marLeft w:val="0"/>
          <w:marRight w:val="0"/>
          <w:marTop w:val="0"/>
          <w:marBottom w:val="0"/>
          <w:divBdr>
            <w:top w:val="none" w:sz="0" w:space="0" w:color="auto"/>
            <w:left w:val="none" w:sz="0" w:space="0" w:color="auto"/>
            <w:bottom w:val="none" w:sz="0" w:space="0" w:color="auto"/>
            <w:right w:val="none" w:sz="0" w:space="0" w:color="auto"/>
          </w:divBdr>
        </w:div>
        <w:div w:id="732311202">
          <w:marLeft w:val="0"/>
          <w:marRight w:val="0"/>
          <w:marTop w:val="0"/>
          <w:marBottom w:val="0"/>
          <w:divBdr>
            <w:top w:val="none" w:sz="0" w:space="0" w:color="auto"/>
            <w:left w:val="none" w:sz="0" w:space="0" w:color="auto"/>
            <w:bottom w:val="none" w:sz="0" w:space="0" w:color="auto"/>
            <w:right w:val="none" w:sz="0" w:space="0" w:color="auto"/>
          </w:divBdr>
        </w:div>
        <w:div w:id="573396302">
          <w:marLeft w:val="0"/>
          <w:marRight w:val="0"/>
          <w:marTop w:val="0"/>
          <w:marBottom w:val="0"/>
          <w:divBdr>
            <w:top w:val="none" w:sz="0" w:space="0" w:color="auto"/>
            <w:left w:val="none" w:sz="0" w:space="0" w:color="auto"/>
            <w:bottom w:val="none" w:sz="0" w:space="0" w:color="auto"/>
            <w:right w:val="none" w:sz="0" w:space="0" w:color="auto"/>
          </w:divBdr>
        </w:div>
        <w:div w:id="886064694">
          <w:marLeft w:val="0"/>
          <w:marRight w:val="0"/>
          <w:marTop w:val="0"/>
          <w:marBottom w:val="0"/>
          <w:divBdr>
            <w:top w:val="none" w:sz="0" w:space="0" w:color="auto"/>
            <w:left w:val="none" w:sz="0" w:space="0" w:color="auto"/>
            <w:bottom w:val="none" w:sz="0" w:space="0" w:color="auto"/>
            <w:right w:val="none" w:sz="0" w:space="0" w:color="auto"/>
          </w:divBdr>
        </w:div>
        <w:div w:id="322397169">
          <w:marLeft w:val="0"/>
          <w:marRight w:val="0"/>
          <w:marTop w:val="0"/>
          <w:marBottom w:val="0"/>
          <w:divBdr>
            <w:top w:val="none" w:sz="0" w:space="0" w:color="auto"/>
            <w:left w:val="none" w:sz="0" w:space="0" w:color="auto"/>
            <w:bottom w:val="none" w:sz="0" w:space="0" w:color="auto"/>
            <w:right w:val="none" w:sz="0" w:space="0" w:color="auto"/>
          </w:divBdr>
        </w:div>
        <w:div w:id="1007825070">
          <w:marLeft w:val="0"/>
          <w:marRight w:val="0"/>
          <w:marTop w:val="0"/>
          <w:marBottom w:val="0"/>
          <w:divBdr>
            <w:top w:val="none" w:sz="0" w:space="0" w:color="auto"/>
            <w:left w:val="none" w:sz="0" w:space="0" w:color="auto"/>
            <w:bottom w:val="none" w:sz="0" w:space="0" w:color="auto"/>
            <w:right w:val="none" w:sz="0" w:space="0" w:color="auto"/>
          </w:divBdr>
        </w:div>
        <w:div w:id="473568200">
          <w:marLeft w:val="0"/>
          <w:marRight w:val="0"/>
          <w:marTop w:val="0"/>
          <w:marBottom w:val="0"/>
          <w:divBdr>
            <w:top w:val="none" w:sz="0" w:space="0" w:color="auto"/>
            <w:left w:val="none" w:sz="0" w:space="0" w:color="auto"/>
            <w:bottom w:val="none" w:sz="0" w:space="0" w:color="auto"/>
            <w:right w:val="none" w:sz="0" w:space="0" w:color="auto"/>
          </w:divBdr>
        </w:div>
      </w:divsChild>
    </w:div>
    <w:div w:id="1897816230">
      <w:bodyDiv w:val="1"/>
      <w:marLeft w:val="0"/>
      <w:marRight w:val="0"/>
      <w:marTop w:val="0"/>
      <w:marBottom w:val="0"/>
      <w:divBdr>
        <w:top w:val="none" w:sz="0" w:space="0" w:color="auto"/>
        <w:left w:val="none" w:sz="0" w:space="0" w:color="auto"/>
        <w:bottom w:val="none" w:sz="0" w:space="0" w:color="auto"/>
        <w:right w:val="none" w:sz="0" w:space="0" w:color="auto"/>
      </w:divBdr>
    </w:div>
    <w:div w:id="1899633598">
      <w:bodyDiv w:val="1"/>
      <w:marLeft w:val="0"/>
      <w:marRight w:val="0"/>
      <w:marTop w:val="0"/>
      <w:marBottom w:val="0"/>
      <w:divBdr>
        <w:top w:val="none" w:sz="0" w:space="0" w:color="auto"/>
        <w:left w:val="none" w:sz="0" w:space="0" w:color="auto"/>
        <w:bottom w:val="none" w:sz="0" w:space="0" w:color="auto"/>
        <w:right w:val="none" w:sz="0" w:space="0" w:color="auto"/>
      </w:divBdr>
    </w:div>
    <w:div w:id="1901593313">
      <w:bodyDiv w:val="1"/>
      <w:marLeft w:val="0"/>
      <w:marRight w:val="0"/>
      <w:marTop w:val="0"/>
      <w:marBottom w:val="0"/>
      <w:divBdr>
        <w:top w:val="none" w:sz="0" w:space="0" w:color="auto"/>
        <w:left w:val="none" w:sz="0" w:space="0" w:color="auto"/>
        <w:bottom w:val="none" w:sz="0" w:space="0" w:color="auto"/>
        <w:right w:val="none" w:sz="0" w:space="0" w:color="auto"/>
      </w:divBdr>
    </w:div>
    <w:div w:id="1922637771">
      <w:bodyDiv w:val="1"/>
      <w:marLeft w:val="0"/>
      <w:marRight w:val="0"/>
      <w:marTop w:val="0"/>
      <w:marBottom w:val="0"/>
      <w:divBdr>
        <w:top w:val="none" w:sz="0" w:space="0" w:color="auto"/>
        <w:left w:val="none" w:sz="0" w:space="0" w:color="auto"/>
        <w:bottom w:val="none" w:sz="0" w:space="0" w:color="auto"/>
        <w:right w:val="none" w:sz="0" w:space="0" w:color="auto"/>
      </w:divBdr>
      <w:divsChild>
        <w:div w:id="1581257528">
          <w:marLeft w:val="0"/>
          <w:marRight w:val="0"/>
          <w:marTop w:val="0"/>
          <w:marBottom w:val="0"/>
          <w:divBdr>
            <w:top w:val="none" w:sz="0" w:space="0" w:color="auto"/>
            <w:left w:val="none" w:sz="0" w:space="0" w:color="auto"/>
            <w:bottom w:val="none" w:sz="0" w:space="0" w:color="auto"/>
            <w:right w:val="none" w:sz="0" w:space="0" w:color="auto"/>
          </w:divBdr>
        </w:div>
        <w:div w:id="1798598279">
          <w:marLeft w:val="0"/>
          <w:marRight w:val="0"/>
          <w:marTop w:val="0"/>
          <w:marBottom w:val="0"/>
          <w:divBdr>
            <w:top w:val="none" w:sz="0" w:space="0" w:color="auto"/>
            <w:left w:val="none" w:sz="0" w:space="0" w:color="auto"/>
            <w:bottom w:val="none" w:sz="0" w:space="0" w:color="auto"/>
            <w:right w:val="none" w:sz="0" w:space="0" w:color="auto"/>
          </w:divBdr>
        </w:div>
      </w:divsChild>
    </w:div>
    <w:div w:id="1942377843">
      <w:bodyDiv w:val="1"/>
      <w:marLeft w:val="0"/>
      <w:marRight w:val="0"/>
      <w:marTop w:val="0"/>
      <w:marBottom w:val="0"/>
      <w:divBdr>
        <w:top w:val="none" w:sz="0" w:space="0" w:color="auto"/>
        <w:left w:val="none" w:sz="0" w:space="0" w:color="auto"/>
        <w:bottom w:val="none" w:sz="0" w:space="0" w:color="auto"/>
        <w:right w:val="none" w:sz="0" w:space="0" w:color="auto"/>
      </w:divBdr>
      <w:divsChild>
        <w:div w:id="1941451466">
          <w:marLeft w:val="0"/>
          <w:marRight w:val="0"/>
          <w:marTop w:val="0"/>
          <w:marBottom w:val="0"/>
          <w:divBdr>
            <w:top w:val="none" w:sz="0" w:space="0" w:color="auto"/>
            <w:left w:val="none" w:sz="0" w:space="0" w:color="auto"/>
            <w:bottom w:val="none" w:sz="0" w:space="0" w:color="auto"/>
            <w:right w:val="none" w:sz="0" w:space="0" w:color="auto"/>
          </w:divBdr>
        </w:div>
        <w:div w:id="1985114801">
          <w:marLeft w:val="0"/>
          <w:marRight w:val="0"/>
          <w:marTop w:val="0"/>
          <w:marBottom w:val="0"/>
          <w:divBdr>
            <w:top w:val="none" w:sz="0" w:space="0" w:color="auto"/>
            <w:left w:val="none" w:sz="0" w:space="0" w:color="auto"/>
            <w:bottom w:val="none" w:sz="0" w:space="0" w:color="auto"/>
            <w:right w:val="none" w:sz="0" w:space="0" w:color="auto"/>
          </w:divBdr>
        </w:div>
      </w:divsChild>
    </w:div>
    <w:div w:id="1944417744">
      <w:bodyDiv w:val="1"/>
      <w:marLeft w:val="0"/>
      <w:marRight w:val="0"/>
      <w:marTop w:val="0"/>
      <w:marBottom w:val="0"/>
      <w:divBdr>
        <w:top w:val="none" w:sz="0" w:space="0" w:color="auto"/>
        <w:left w:val="none" w:sz="0" w:space="0" w:color="auto"/>
        <w:bottom w:val="none" w:sz="0" w:space="0" w:color="auto"/>
        <w:right w:val="none" w:sz="0" w:space="0" w:color="auto"/>
      </w:divBdr>
      <w:divsChild>
        <w:div w:id="921332716">
          <w:marLeft w:val="0"/>
          <w:marRight w:val="0"/>
          <w:marTop w:val="0"/>
          <w:marBottom w:val="0"/>
          <w:divBdr>
            <w:top w:val="none" w:sz="0" w:space="0" w:color="auto"/>
            <w:left w:val="none" w:sz="0" w:space="0" w:color="auto"/>
            <w:bottom w:val="none" w:sz="0" w:space="0" w:color="auto"/>
            <w:right w:val="none" w:sz="0" w:space="0" w:color="auto"/>
          </w:divBdr>
        </w:div>
        <w:div w:id="1745881885">
          <w:marLeft w:val="0"/>
          <w:marRight w:val="0"/>
          <w:marTop w:val="0"/>
          <w:marBottom w:val="0"/>
          <w:divBdr>
            <w:top w:val="none" w:sz="0" w:space="0" w:color="auto"/>
            <w:left w:val="none" w:sz="0" w:space="0" w:color="auto"/>
            <w:bottom w:val="none" w:sz="0" w:space="0" w:color="auto"/>
            <w:right w:val="none" w:sz="0" w:space="0" w:color="auto"/>
          </w:divBdr>
        </w:div>
      </w:divsChild>
    </w:div>
    <w:div w:id="1944915115">
      <w:bodyDiv w:val="1"/>
      <w:marLeft w:val="0"/>
      <w:marRight w:val="0"/>
      <w:marTop w:val="0"/>
      <w:marBottom w:val="0"/>
      <w:divBdr>
        <w:top w:val="none" w:sz="0" w:space="0" w:color="auto"/>
        <w:left w:val="none" w:sz="0" w:space="0" w:color="auto"/>
        <w:bottom w:val="none" w:sz="0" w:space="0" w:color="auto"/>
        <w:right w:val="none" w:sz="0" w:space="0" w:color="auto"/>
      </w:divBdr>
    </w:div>
    <w:div w:id="1947150051">
      <w:bodyDiv w:val="1"/>
      <w:marLeft w:val="0"/>
      <w:marRight w:val="0"/>
      <w:marTop w:val="0"/>
      <w:marBottom w:val="0"/>
      <w:divBdr>
        <w:top w:val="none" w:sz="0" w:space="0" w:color="auto"/>
        <w:left w:val="none" w:sz="0" w:space="0" w:color="auto"/>
        <w:bottom w:val="none" w:sz="0" w:space="0" w:color="auto"/>
        <w:right w:val="none" w:sz="0" w:space="0" w:color="auto"/>
      </w:divBdr>
    </w:div>
    <w:div w:id="1955359245">
      <w:bodyDiv w:val="1"/>
      <w:marLeft w:val="0"/>
      <w:marRight w:val="0"/>
      <w:marTop w:val="0"/>
      <w:marBottom w:val="0"/>
      <w:divBdr>
        <w:top w:val="none" w:sz="0" w:space="0" w:color="auto"/>
        <w:left w:val="none" w:sz="0" w:space="0" w:color="auto"/>
        <w:bottom w:val="none" w:sz="0" w:space="0" w:color="auto"/>
        <w:right w:val="none" w:sz="0" w:space="0" w:color="auto"/>
      </w:divBdr>
      <w:divsChild>
        <w:div w:id="1746147969">
          <w:marLeft w:val="0"/>
          <w:marRight w:val="0"/>
          <w:marTop w:val="0"/>
          <w:marBottom w:val="0"/>
          <w:divBdr>
            <w:top w:val="none" w:sz="0" w:space="0" w:color="auto"/>
            <w:left w:val="none" w:sz="0" w:space="0" w:color="auto"/>
            <w:bottom w:val="none" w:sz="0" w:space="0" w:color="auto"/>
            <w:right w:val="none" w:sz="0" w:space="0" w:color="auto"/>
          </w:divBdr>
        </w:div>
        <w:div w:id="1271430787">
          <w:marLeft w:val="0"/>
          <w:marRight w:val="0"/>
          <w:marTop w:val="0"/>
          <w:marBottom w:val="0"/>
          <w:divBdr>
            <w:top w:val="none" w:sz="0" w:space="0" w:color="auto"/>
            <w:left w:val="none" w:sz="0" w:space="0" w:color="auto"/>
            <w:bottom w:val="none" w:sz="0" w:space="0" w:color="auto"/>
            <w:right w:val="none" w:sz="0" w:space="0" w:color="auto"/>
          </w:divBdr>
        </w:div>
        <w:div w:id="48499459">
          <w:marLeft w:val="0"/>
          <w:marRight w:val="0"/>
          <w:marTop w:val="0"/>
          <w:marBottom w:val="0"/>
          <w:divBdr>
            <w:top w:val="none" w:sz="0" w:space="0" w:color="auto"/>
            <w:left w:val="none" w:sz="0" w:space="0" w:color="auto"/>
            <w:bottom w:val="none" w:sz="0" w:space="0" w:color="auto"/>
            <w:right w:val="none" w:sz="0" w:space="0" w:color="auto"/>
          </w:divBdr>
        </w:div>
      </w:divsChild>
    </w:div>
    <w:div w:id="1956331832">
      <w:bodyDiv w:val="1"/>
      <w:marLeft w:val="0"/>
      <w:marRight w:val="0"/>
      <w:marTop w:val="0"/>
      <w:marBottom w:val="0"/>
      <w:divBdr>
        <w:top w:val="none" w:sz="0" w:space="0" w:color="auto"/>
        <w:left w:val="none" w:sz="0" w:space="0" w:color="auto"/>
        <w:bottom w:val="none" w:sz="0" w:space="0" w:color="auto"/>
        <w:right w:val="none" w:sz="0" w:space="0" w:color="auto"/>
      </w:divBdr>
    </w:div>
    <w:div w:id="1959796765">
      <w:bodyDiv w:val="1"/>
      <w:marLeft w:val="0"/>
      <w:marRight w:val="0"/>
      <w:marTop w:val="0"/>
      <w:marBottom w:val="0"/>
      <w:divBdr>
        <w:top w:val="none" w:sz="0" w:space="0" w:color="auto"/>
        <w:left w:val="none" w:sz="0" w:space="0" w:color="auto"/>
        <w:bottom w:val="none" w:sz="0" w:space="0" w:color="auto"/>
        <w:right w:val="none" w:sz="0" w:space="0" w:color="auto"/>
      </w:divBdr>
      <w:divsChild>
        <w:div w:id="1685745707">
          <w:marLeft w:val="0"/>
          <w:marRight w:val="0"/>
          <w:marTop w:val="0"/>
          <w:marBottom w:val="0"/>
          <w:divBdr>
            <w:top w:val="none" w:sz="0" w:space="0" w:color="auto"/>
            <w:left w:val="none" w:sz="0" w:space="0" w:color="auto"/>
            <w:bottom w:val="none" w:sz="0" w:space="0" w:color="auto"/>
            <w:right w:val="none" w:sz="0" w:space="0" w:color="auto"/>
          </w:divBdr>
        </w:div>
        <w:div w:id="1348018987">
          <w:marLeft w:val="0"/>
          <w:marRight w:val="0"/>
          <w:marTop w:val="0"/>
          <w:marBottom w:val="0"/>
          <w:divBdr>
            <w:top w:val="none" w:sz="0" w:space="0" w:color="auto"/>
            <w:left w:val="none" w:sz="0" w:space="0" w:color="auto"/>
            <w:bottom w:val="none" w:sz="0" w:space="0" w:color="auto"/>
            <w:right w:val="none" w:sz="0" w:space="0" w:color="auto"/>
          </w:divBdr>
        </w:div>
        <w:div w:id="816610079">
          <w:marLeft w:val="0"/>
          <w:marRight w:val="0"/>
          <w:marTop w:val="0"/>
          <w:marBottom w:val="0"/>
          <w:divBdr>
            <w:top w:val="none" w:sz="0" w:space="0" w:color="auto"/>
            <w:left w:val="none" w:sz="0" w:space="0" w:color="auto"/>
            <w:bottom w:val="none" w:sz="0" w:space="0" w:color="auto"/>
            <w:right w:val="none" w:sz="0" w:space="0" w:color="auto"/>
          </w:divBdr>
        </w:div>
        <w:div w:id="2097898870">
          <w:marLeft w:val="0"/>
          <w:marRight w:val="0"/>
          <w:marTop w:val="0"/>
          <w:marBottom w:val="0"/>
          <w:divBdr>
            <w:top w:val="none" w:sz="0" w:space="0" w:color="auto"/>
            <w:left w:val="none" w:sz="0" w:space="0" w:color="auto"/>
            <w:bottom w:val="none" w:sz="0" w:space="0" w:color="auto"/>
            <w:right w:val="none" w:sz="0" w:space="0" w:color="auto"/>
          </w:divBdr>
        </w:div>
        <w:div w:id="38171840">
          <w:marLeft w:val="0"/>
          <w:marRight w:val="0"/>
          <w:marTop w:val="0"/>
          <w:marBottom w:val="0"/>
          <w:divBdr>
            <w:top w:val="none" w:sz="0" w:space="0" w:color="auto"/>
            <w:left w:val="none" w:sz="0" w:space="0" w:color="auto"/>
            <w:bottom w:val="none" w:sz="0" w:space="0" w:color="auto"/>
            <w:right w:val="none" w:sz="0" w:space="0" w:color="auto"/>
          </w:divBdr>
        </w:div>
      </w:divsChild>
    </w:div>
    <w:div w:id="1969243578">
      <w:bodyDiv w:val="1"/>
      <w:marLeft w:val="0"/>
      <w:marRight w:val="0"/>
      <w:marTop w:val="0"/>
      <w:marBottom w:val="0"/>
      <w:divBdr>
        <w:top w:val="none" w:sz="0" w:space="0" w:color="auto"/>
        <w:left w:val="none" w:sz="0" w:space="0" w:color="auto"/>
        <w:bottom w:val="none" w:sz="0" w:space="0" w:color="auto"/>
        <w:right w:val="none" w:sz="0" w:space="0" w:color="auto"/>
      </w:divBdr>
      <w:divsChild>
        <w:div w:id="1349402907">
          <w:marLeft w:val="0"/>
          <w:marRight w:val="0"/>
          <w:marTop w:val="0"/>
          <w:marBottom w:val="0"/>
          <w:divBdr>
            <w:top w:val="none" w:sz="0" w:space="0" w:color="auto"/>
            <w:left w:val="none" w:sz="0" w:space="0" w:color="auto"/>
            <w:bottom w:val="none" w:sz="0" w:space="0" w:color="auto"/>
            <w:right w:val="none" w:sz="0" w:space="0" w:color="auto"/>
          </w:divBdr>
        </w:div>
        <w:div w:id="1415783382">
          <w:marLeft w:val="0"/>
          <w:marRight w:val="0"/>
          <w:marTop w:val="0"/>
          <w:marBottom w:val="0"/>
          <w:divBdr>
            <w:top w:val="none" w:sz="0" w:space="0" w:color="auto"/>
            <w:left w:val="none" w:sz="0" w:space="0" w:color="auto"/>
            <w:bottom w:val="none" w:sz="0" w:space="0" w:color="auto"/>
            <w:right w:val="none" w:sz="0" w:space="0" w:color="auto"/>
          </w:divBdr>
        </w:div>
        <w:div w:id="1317152607">
          <w:marLeft w:val="0"/>
          <w:marRight w:val="0"/>
          <w:marTop w:val="0"/>
          <w:marBottom w:val="0"/>
          <w:divBdr>
            <w:top w:val="none" w:sz="0" w:space="0" w:color="auto"/>
            <w:left w:val="none" w:sz="0" w:space="0" w:color="auto"/>
            <w:bottom w:val="none" w:sz="0" w:space="0" w:color="auto"/>
            <w:right w:val="none" w:sz="0" w:space="0" w:color="auto"/>
          </w:divBdr>
        </w:div>
      </w:divsChild>
    </w:div>
    <w:div w:id="1986351421">
      <w:bodyDiv w:val="1"/>
      <w:marLeft w:val="0"/>
      <w:marRight w:val="0"/>
      <w:marTop w:val="0"/>
      <w:marBottom w:val="0"/>
      <w:divBdr>
        <w:top w:val="none" w:sz="0" w:space="0" w:color="auto"/>
        <w:left w:val="none" w:sz="0" w:space="0" w:color="auto"/>
        <w:bottom w:val="none" w:sz="0" w:space="0" w:color="auto"/>
        <w:right w:val="none" w:sz="0" w:space="0" w:color="auto"/>
      </w:divBdr>
    </w:div>
    <w:div w:id="1988587476">
      <w:bodyDiv w:val="1"/>
      <w:marLeft w:val="0"/>
      <w:marRight w:val="0"/>
      <w:marTop w:val="0"/>
      <w:marBottom w:val="0"/>
      <w:divBdr>
        <w:top w:val="none" w:sz="0" w:space="0" w:color="auto"/>
        <w:left w:val="none" w:sz="0" w:space="0" w:color="auto"/>
        <w:bottom w:val="none" w:sz="0" w:space="0" w:color="auto"/>
        <w:right w:val="none" w:sz="0" w:space="0" w:color="auto"/>
      </w:divBdr>
      <w:divsChild>
        <w:div w:id="1443768245">
          <w:marLeft w:val="0"/>
          <w:marRight w:val="0"/>
          <w:marTop w:val="0"/>
          <w:marBottom w:val="0"/>
          <w:divBdr>
            <w:top w:val="none" w:sz="0" w:space="0" w:color="auto"/>
            <w:left w:val="none" w:sz="0" w:space="0" w:color="auto"/>
            <w:bottom w:val="none" w:sz="0" w:space="0" w:color="auto"/>
            <w:right w:val="none" w:sz="0" w:space="0" w:color="auto"/>
          </w:divBdr>
        </w:div>
        <w:div w:id="1889608499">
          <w:marLeft w:val="0"/>
          <w:marRight w:val="0"/>
          <w:marTop w:val="0"/>
          <w:marBottom w:val="0"/>
          <w:divBdr>
            <w:top w:val="none" w:sz="0" w:space="0" w:color="auto"/>
            <w:left w:val="none" w:sz="0" w:space="0" w:color="auto"/>
            <w:bottom w:val="none" w:sz="0" w:space="0" w:color="auto"/>
            <w:right w:val="none" w:sz="0" w:space="0" w:color="auto"/>
          </w:divBdr>
        </w:div>
        <w:div w:id="2070222221">
          <w:marLeft w:val="0"/>
          <w:marRight w:val="0"/>
          <w:marTop w:val="0"/>
          <w:marBottom w:val="0"/>
          <w:divBdr>
            <w:top w:val="none" w:sz="0" w:space="0" w:color="auto"/>
            <w:left w:val="none" w:sz="0" w:space="0" w:color="auto"/>
            <w:bottom w:val="none" w:sz="0" w:space="0" w:color="auto"/>
            <w:right w:val="none" w:sz="0" w:space="0" w:color="auto"/>
          </w:divBdr>
        </w:div>
        <w:div w:id="1645039633">
          <w:marLeft w:val="0"/>
          <w:marRight w:val="0"/>
          <w:marTop w:val="0"/>
          <w:marBottom w:val="0"/>
          <w:divBdr>
            <w:top w:val="none" w:sz="0" w:space="0" w:color="auto"/>
            <w:left w:val="none" w:sz="0" w:space="0" w:color="auto"/>
            <w:bottom w:val="none" w:sz="0" w:space="0" w:color="auto"/>
            <w:right w:val="none" w:sz="0" w:space="0" w:color="auto"/>
          </w:divBdr>
        </w:div>
        <w:div w:id="867180279">
          <w:marLeft w:val="0"/>
          <w:marRight w:val="0"/>
          <w:marTop w:val="0"/>
          <w:marBottom w:val="0"/>
          <w:divBdr>
            <w:top w:val="none" w:sz="0" w:space="0" w:color="auto"/>
            <w:left w:val="none" w:sz="0" w:space="0" w:color="auto"/>
            <w:bottom w:val="none" w:sz="0" w:space="0" w:color="auto"/>
            <w:right w:val="none" w:sz="0" w:space="0" w:color="auto"/>
          </w:divBdr>
        </w:div>
      </w:divsChild>
    </w:div>
    <w:div w:id="2007124896">
      <w:bodyDiv w:val="1"/>
      <w:marLeft w:val="0"/>
      <w:marRight w:val="0"/>
      <w:marTop w:val="0"/>
      <w:marBottom w:val="0"/>
      <w:divBdr>
        <w:top w:val="none" w:sz="0" w:space="0" w:color="auto"/>
        <w:left w:val="none" w:sz="0" w:space="0" w:color="auto"/>
        <w:bottom w:val="none" w:sz="0" w:space="0" w:color="auto"/>
        <w:right w:val="none" w:sz="0" w:space="0" w:color="auto"/>
      </w:divBdr>
      <w:divsChild>
        <w:div w:id="23796594">
          <w:marLeft w:val="0"/>
          <w:marRight w:val="0"/>
          <w:marTop w:val="0"/>
          <w:marBottom w:val="0"/>
          <w:divBdr>
            <w:top w:val="none" w:sz="0" w:space="0" w:color="auto"/>
            <w:left w:val="none" w:sz="0" w:space="0" w:color="auto"/>
            <w:bottom w:val="none" w:sz="0" w:space="0" w:color="auto"/>
            <w:right w:val="none" w:sz="0" w:space="0" w:color="auto"/>
          </w:divBdr>
        </w:div>
        <w:div w:id="2006273786">
          <w:marLeft w:val="0"/>
          <w:marRight w:val="0"/>
          <w:marTop w:val="0"/>
          <w:marBottom w:val="0"/>
          <w:divBdr>
            <w:top w:val="none" w:sz="0" w:space="0" w:color="auto"/>
            <w:left w:val="none" w:sz="0" w:space="0" w:color="auto"/>
            <w:bottom w:val="none" w:sz="0" w:space="0" w:color="auto"/>
            <w:right w:val="none" w:sz="0" w:space="0" w:color="auto"/>
          </w:divBdr>
        </w:div>
        <w:div w:id="1862233409">
          <w:marLeft w:val="0"/>
          <w:marRight w:val="0"/>
          <w:marTop w:val="0"/>
          <w:marBottom w:val="0"/>
          <w:divBdr>
            <w:top w:val="none" w:sz="0" w:space="0" w:color="auto"/>
            <w:left w:val="none" w:sz="0" w:space="0" w:color="auto"/>
            <w:bottom w:val="none" w:sz="0" w:space="0" w:color="auto"/>
            <w:right w:val="none" w:sz="0" w:space="0" w:color="auto"/>
          </w:divBdr>
        </w:div>
        <w:div w:id="1879395002">
          <w:marLeft w:val="0"/>
          <w:marRight w:val="0"/>
          <w:marTop w:val="0"/>
          <w:marBottom w:val="0"/>
          <w:divBdr>
            <w:top w:val="none" w:sz="0" w:space="0" w:color="auto"/>
            <w:left w:val="none" w:sz="0" w:space="0" w:color="auto"/>
            <w:bottom w:val="none" w:sz="0" w:space="0" w:color="auto"/>
            <w:right w:val="none" w:sz="0" w:space="0" w:color="auto"/>
          </w:divBdr>
        </w:div>
        <w:div w:id="1801066615">
          <w:marLeft w:val="0"/>
          <w:marRight w:val="0"/>
          <w:marTop w:val="0"/>
          <w:marBottom w:val="0"/>
          <w:divBdr>
            <w:top w:val="none" w:sz="0" w:space="0" w:color="auto"/>
            <w:left w:val="none" w:sz="0" w:space="0" w:color="auto"/>
            <w:bottom w:val="none" w:sz="0" w:space="0" w:color="auto"/>
            <w:right w:val="none" w:sz="0" w:space="0" w:color="auto"/>
          </w:divBdr>
        </w:div>
        <w:div w:id="268779397">
          <w:marLeft w:val="0"/>
          <w:marRight w:val="0"/>
          <w:marTop w:val="0"/>
          <w:marBottom w:val="0"/>
          <w:divBdr>
            <w:top w:val="none" w:sz="0" w:space="0" w:color="auto"/>
            <w:left w:val="none" w:sz="0" w:space="0" w:color="auto"/>
            <w:bottom w:val="none" w:sz="0" w:space="0" w:color="auto"/>
            <w:right w:val="none" w:sz="0" w:space="0" w:color="auto"/>
          </w:divBdr>
        </w:div>
        <w:div w:id="2037197618">
          <w:marLeft w:val="0"/>
          <w:marRight w:val="0"/>
          <w:marTop w:val="0"/>
          <w:marBottom w:val="0"/>
          <w:divBdr>
            <w:top w:val="none" w:sz="0" w:space="0" w:color="auto"/>
            <w:left w:val="none" w:sz="0" w:space="0" w:color="auto"/>
            <w:bottom w:val="none" w:sz="0" w:space="0" w:color="auto"/>
            <w:right w:val="none" w:sz="0" w:space="0" w:color="auto"/>
          </w:divBdr>
        </w:div>
        <w:div w:id="770324506">
          <w:marLeft w:val="0"/>
          <w:marRight w:val="0"/>
          <w:marTop w:val="0"/>
          <w:marBottom w:val="0"/>
          <w:divBdr>
            <w:top w:val="none" w:sz="0" w:space="0" w:color="auto"/>
            <w:left w:val="none" w:sz="0" w:space="0" w:color="auto"/>
            <w:bottom w:val="none" w:sz="0" w:space="0" w:color="auto"/>
            <w:right w:val="none" w:sz="0" w:space="0" w:color="auto"/>
          </w:divBdr>
        </w:div>
        <w:div w:id="1334142224">
          <w:marLeft w:val="0"/>
          <w:marRight w:val="0"/>
          <w:marTop w:val="0"/>
          <w:marBottom w:val="0"/>
          <w:divBdr>
            <w:top w:val="none" w:sz="0" w:space="0" w:color="auto"/>
            <w:left w:val="none" w:sz="0" w:space="0" w:color="auto"/>
            <w:bottom w:val="none" w:sz="0" w:space="0" w:color="auto"/>
            <w:right w:val="none" w:sz="0" w:space="0" w:color="auto"/>
          </w:divBdr>
        </w:div>
        <w:div w:id="752358399">
          <w:marLeft w:val="0"/>
          <w:marRight w:val="0"/>
          <w:marTop w:val="0"/>
          <w:marBottom w:val="0"/>
          <w:divBdr>
            <w:top w:val="none" w:sz="0" w:space="0" w:color="auto"/>
            <w:left w:val="none" w:sz="0" w:space="0" w:color="auto"/>
            <w:bottom w:val="none" w:sz="0" w:space="0" w:color="auto"/>
            <w:right w:val="none" w:sz="0" w:space="0" w:color="auto"/>
          </w:divBdr>
        </w:div>
        <w:div w:id="723025476">
          <w:marLeft w:val="0"/>
          <w:marRight w:val="0"/>
          <w:marTop w:val="0"/>
          <w:marBottom w:val="0"/>
          <w:divBdr>
            <w:top w:val="none" w:sz="0" w:space="0" w:color="auto"/>
            <w:left w:val="none" w:sz="0" w:space="0" w:color="auto"/>
            <w:bottom w:val="none" w:sz="0" w:space="0" w:color="auto"/>
            <w:right w:val="none" w:sz="0" w:space="0" w:color="auto"/>
          </w:divBdr>
        </w:div>
        <w:div w:id="535702205">
          <w:marLeft w:val="0"/>
          <w:marRight w:val="0"/>
          <w:marTop w:val="0"/>
          <w:marBottom w:val="0"/>
          <w:divBdr>
            <w:top w:val="none" w:sz="0" w:space="0" w:color="auto"/>
            <w:left w:val="none" w:sz="0" w:space="0" w:color="auto"/>
            <w:bottom w:val="none" w:sz="0" w:space="0" w:color="auto"/>
            <w:right w:val="none" w:sz="0" w:space="0" w:color="auto"/>
          </w:divBdr>
        </w:div>
        <w:div w:id="437681186">
          <w:marLeft w:val="0"/>
          <w:marRight w:val="0"/>
          <w:marTop w:val="0"/>
          <w:marBottom w:val="0"/>
          <w:divBdr>
            <w:top w:val="none" w:sz="0" w:space="0" w:color="auto"/>
            <w:left w:val="none" w:sz="0" w:space="0" w:color="auto"/>
            <w:bottom w:val="none" w:sz="0" w:space="0" w:color="auto"/>
            <w:right w:val="none" w:sz="0" w:space="0" w:color="auto"/>
          </w:divBdr>
        </w:div>
      </w:divsChild>
    </w:div>
    <w:div w:id="2007661554">
      <w:bodyDiv w:val="1"/>
      <w:marLeft w:val="0"/>
      <w:marRight w:val="0"/>
      <w:marTop w:val="0"/>
      <w:marBottom w:val="0"/>
      <w:divBdr>
        <w:top w:val="none" w:sz="0" w:space="0" w:color="auto"/>
        <w:left w:val="none" w:sz="0" w:space="0" w:color="auto"/>
        <w:bottom w:val="none" w:sz="0" w:space="0" w:color="auto"/>
        <w:right w:val="none" w:sz="0" w:space="0" w:color="auto"/>
      </w:divBdr>
      <w:divsChild>
        <w:div w:id="1108355726">
          <w:marLeft w:val="0"/>
          <w:marRight w:val="0"/>
          <w:marTop w:val="0"/>
          <w:marBottom w:val="0"/>
          <w:divBdr>
            <w:top w:val="none" w:sz="0" w:space="0" w:color="auto"/>
            <w:left w:val="none" w:sz="0" w:space="0" w:color="auto"/>
            <w:bottom w:val="none" w:sz="0" w:space="0" w:color="auto"/>
            <w:right w:val="none" w:sz="0" w:space="0" w:color="auto"/>
          </w:divBdr>
        </w:div>
        <w:div w:id="806237271">
          <w:marLeft w:val="0"/>
          <w:marRight w:val="0"/>
          <w:marTop w:val="0"/>
          <w:marBottom w:val="0"/>
          <w:divBdr>
            <w:top w:val="none" w:sz="0" w:space="0" w:color="auto"/>
            <w:left w:val="none" w:sz="0" w:space="0" w:color="auto"/>
            <w:bottom w:val="none" w:sz="0" w:space="0" w:color="auto"/>
            <w:right w:val="none" w:sz="0" w:space="0" w:color="auto"/>
          </w:divBdr>
        </w:div>
        <w:div w:id="1922399425">
          <w:marLeft w:val="0"/>
          <w:marRight w:val="0"/>
          <w:marTop w:val="0"/>
          <w:marBottom w:val="0"/>
          <w:divBdr>
            <w:top w:val="none" w:sz="0" w:space="0" w:color="auto"/>
            <w:left w:val="none" w:sz="0" w:space="0" w:color="auto"/>
            <w:bottom w:val="none" w:sz="0" w:space="0" w:color="auto"/>
            <w:right w:val="none" w:sz="0" w:space="0" w:color="auto"/>
          </w:divBdr>
        </w:div>
        <w:div w:id="313068414">
          <w:marLeft w:val="0"/>
          <w:marRight w:val="0"/>
          <w:marTop w:val="0"/>
          <w:marBottom w:val="0"/>
          <w:divBdr>
            <w:top w:val="none" w:sz="0" w:space="0" w:color="auto"/>
            <w:left w:val="none" w:sz="0" w:space="0" w:color="auto"/>
            <w:bottom w:val="none" w:sz="0" w:space="0" w:color="auto"/>
            <w:right w:val="none" w:sz="0" w:space="0" w:color="auto"/>
          </w:divBdr>
        </w:div>
      </w:divsChild>
    </w:div>
    <w:div w:id="2008315983">
      <w:bodyDiv w:val="1"/>
      <w:marLeft w:val="0"/>
      <w:marRight w:val="0"/>
      <w:marTop w:val="0"/>
      <w:marBottom w:val="0"/>
      <w:divBdr>
        <w:top w:val="none" w:sz="0" w:space="0" w:color="auto"/>
        <w:left w:val="none" w:sz="0" w:space="0" w:color="auto"/>
        <w:bottom w:val="none" w:sz="0" w:space="0" w:color="auto"/>
        <w:right w:val="none" w:sz="0" w:space="0" w:color="auto"/>
      </w:divBdr>
    </w:div>
    <w:div w:id="2009627955">
      <w:bodyDiv w:val="1"/>
      <w:marLeft w:val="0"/>
      <w:marRight w:val="0"/>
      <w:marTop w:val="0"/>
      <w:marBottom w:val="0"/>
      <w:divBdr>
        <w:top w:val="none" w:sz="0" w:space="0" w:color="auto"/>
        <w:left w:val="none" w:sz="0" w:space="0" w:color="auto"/>
        <w:bottom w:val="none" w:sz="0" w:space="0" w:color="auto"/>
        <w:right w:val="none" w:sz="0" w:space="0" w:color="auto"/>
      </w:divBdr>
    </w:div>
    <w:div w:id="2013363731">
      <w:bodyDiv w:val="1"/>
      <w:marLeft w:val="0"/>
      <w:marRight w:val="0"/>
      <w:marTop w:val="0"/>
      <w:marBottom w:val="0"/>
      <w:divBdr>
        <w:top w:val="none" w:sz="0" w:space="0" w:color="auto"/>
        <w:left w:val="none" w:sz="0" w:space="0" w:color="auto"/>
        <w:bottom w:val="none" w:sz="0" w:space="0" w:color="auto"/>
        <w:right w:val="none" w:sz="0" w:space="0" w:color="auto"/>
      </w:divBdr>
    </w:div>
    <w:div w:id="2014145616">
      <w:bodyDiv w:val="1"/>
      <w:marLeft w:val="0"/>
      <w:marRight w:val="0"/>
      <w:marTop w:val="0"/>
      <w:marBottom w:val="0"/>
      <w:divBdr>
        <w:top w:val="none" w:sz="0" w:space="0" w:color="auto"/>
        <w:left w:val="none" w:sz="0" w:space="0" w:color="auto"/>
        <w:bottom w:val="none" w:sz="0" w:space="0" w:color="auto"/>
        <w:right w:val="none" w:sz="0" w:space="0" w:color="auto"/>
      </w:divBdr>
      <w:divsChild>
        <w:div w:id="1300188619">
          <w:marLeft w:val="0"/>
          <w:marRight w:val="0"/>
          <w:marTop w:val="0"/>
          <w:marBottom w:val="0"/>
          <w:divBdr>
            <w:top w:val="none" w:sz="0" w:space="0" w:color="auto"/>
            <w:left w:val="none" w:sz="0" w:space="0" w:color="auto"/>
            <w:bottom w:val="none" w:sz="0" w:space="0" w:color="auto"/>
            <w:right w:val="none" w:sz="0" w:space="0" w:color="auto"/>
          </w:divBdr>
        </w:div>
        <w:div w:id="275334880">
          <w:marLeft w:val="0"/>
          <w:marRight w:val="0"/>
          <w:marTop w:val="0"/>
          <w:marBottom w:val="0"/>
          <w:divBdr>
            <w:top w:val="none" w:sz="0" w:space="0" w:color="auto"/>
            <w:left w:val="none" w:sz="0" w:space="0" w:color="auto"/>
            <w:bottom w:val="none" w:sz="0" w:space="0" w:color="auto"/>
            <w:right w:val="none" w:sz="0" w:space="0" w:color="auto"/>
          </w:divBdr>
        </w:div>
        <w:div w:id="462312145">
          <w:marLeft w:val="0"/>
          <w:marRight w:val="0"/>
          <w:marTop w:val="0"/>
          <w:marBottom w:val="0"/>
          <w:divBdr>
            <w:top w:val="none" w:sz="0" w:space="0" w:color="auto"/>
            <w:left w:val="none" w:sz="0" w:space="0" w:color="auto"/>
            <w:bottom w:val="none" w:sz="0" w:space="0" w:color="auto"/>
            <w:right w:val="none" w:sz="0" w:space="0" w:color="auto"/>
          </w:divBdr>
        </w:div>
        <w:div w:id="1281064311">
          <w:marLeft w:val="0"/>
          <w:marRight w:val="0"/>
          <w:marTop w:val="0"/>
          <w:marBottom w:val="0"/>
          <w:divBdr>
            <w:top w:val="none" w:sz="0" w:space="0" w:color="auto"/>
            <w:left w:val="none" w:sz="0" w:space="0" w:color="auto"/>
            <w:bottom w:val="none" w:sz="0" w:space="0" w:color="auto"/>
            <w:right w:val="none" w:sz="0" w:space="0" w:color="auto"/>
          </w:divBdr>
        </w:div>
        <w:div w:id="1916042086">
          <w:marLeft w:val="0"/>
          <w:marRight w:val="0"/>
          <w:marTop w:val="0"/>
          <w:marBottom w:val="0"/>
          <w:divBdr>
            <w:top w:val="none" w:sz="0" w:space="0" w:color="auto"/>
            <w:left w:val="none" w:sz="0" w:space="0" w:color="auto"/>
            <w:bottom w:val="none" w:sz="0" w:space="0" w:color="auto"/>
            <w:right w:val="none" w:sz="0" w:space="0" w:color="auto"/>
          </w:divBdr>
        </w:div>
      </w:divsChild>
    </w:div>
    <w:div w:id="2024669424">
      <w:bodyDiv w:val="1"/>
      <w:marLeft w:val="0"/>
      <w:marRight w:val="0"/>
      <w:marTop w:val="0"/>
      <w:marBottom w:val="0"/>
      <w:divBdr>
        <w:top w:val="none" w:sz="0" w:space="0" w:color="auto"/>
        <w:left w:val="none" w:sz="0" w:space="0" w:color="auto"/>
        <w:bottom w:val="none" w:sz="0" w:space="0" w:color="auto"/>
        <w:right w:val="none" w:sz="0" w:space="0" w:color="auto"/>
      </w:divBdr>
    </w:div>
    <w:div w:id="2028098155">
      <w:bodyDiv w:val="1"/>
      <w:marLeft w:val="0"/>
      <w:marRight w:val="0"/>
      <w:marTop w:val="0"/>
      <w:marBottom w:val="0"/>
      <w:divBdr>
        <w:top w:val="none" w:sz="0" w:space="0" w:color="auto"/>
        <w:left w:val="none" w:sz="0" w:space="0" w:color="auto"/>
        <w:bottom w:val="none" w:sz="0" w:space="0" w:color="auto"/>
        <w:right w:val="none" w:sz="0" w:space="0" w:color="auto"/>
      </w:divBdr>
      <w:divsChild>
        <w:div w:id="344477745">
          <w:marLeft w:val="0"/>
          <w:marRight w:val="0"/>
          <w:marTop w:val="0"/>
          <w:marBottom w:val="0"/>
          <w:divBdr>
            <w:top w:val="none" w:sz="0" w:space="0" w:color="auto"/>
            <w:left w:val="none" w:sz="0" w:space="0" w:color="auto"/>
            <w:bottom w:val="none" w:sz="0" w:space="0" w:color="auto"/>
            <w:right w:val="none" w:sz="0" w:space="0" w:color="auto"/>
          </w:divBdr>
        </w:div>
      </w:divsChild>
    </w:div>
    <w:div w:id="2028405474">
      <w:bodyDiv w:val="1"/>
      <w:marLeft w:val="0"/>
      <w:marRight w:val="0"/>
      <w:marTop w:val="0"/>
      <w:marBottom w:val="0"/>
      <w:divBdr>
        <w:top w:val="none" w:sz="0" w:space="0" w:color="auto"/>
        <w:left w:val="none" w:sz="0" w:space="0" w:color="auto"/>
        <w:bottom w:val="none" w:sz="0" w:space="0" w:color="auto"/>
        <w:right w:val="none" w:sz="0" w:space="0" w:color="auto"/>
      </w:divBdr>
    </w:div>
    <w:div w:id="2042124662">
      <w:bodyDiv w:val="1"/>
      <w:marLeft w:val="0"/>
      <w:marRight w:val="0"/>
      <w:marTop w:val="0"/>
      <w:marBottom w:val="0"/>
      <w:divBdr>
        <w:top w:val="none" w:sz="0" w:space="0" w:color="auto"/>
        <w:left w:val="none" w:sz="0" w:space="0" w:color="auto"/>
        <w:bottom w:val="none" w:sz="0" w:space="0" w:color="auto"/>
        <w:right w:val="none" w:sz="0" w:space="0" w:color="auto"/>
      </w:divBdr>
    </w:div>
    <w:div w:id="2045518868">
      <w:bodyDiv w:val="1"/>
      <w:marLeft w:val="0"/>
      <w:marRight w:val="0"/>
      <w:marTop w:val="0"/>
      <w:marBottom w:val="0"/>
      <w:divBdr>
        <w:top w:val="none" w:sz="0" w:space="0" w:color="auto"/>
        <w:left w:val="none" w:sz="0" w:space="0" w:color="auto"/>
        <w:bottom w:val="none" w:sz="0" w:space="0" w:color="auto"/>
        <w:right w:val="none" w:sz="0" w:space="0" w:color="auto"/>
      </w:divBdr>
      <w:divsChild>
        <w:div w:id="1841382694">
          <w:marLeft w:val="0"/>
          <w:marRight w:val="0"/>
          <w:marTop w:val="0"/>
          <w:marBottom w:val="0"/>
          <w:divBdr>
            <w:top w:val="none" w:sz="0" w:space="0" w:color="auto"/>
            <w:left w:val="none" w:sz="0" w:space="0" w:color="auto"/>
            <w:bottom w:val="none" w:sz="0" w:space="0" w:color="auto"/>
            <w:right w:val="none" w:sz="0" w:space="0" w:color="auto"/>
          </w:divBdr>
        </w:div>
        <w:div w:id="1850096288">
          <w:marLeft w:val="0"/>
          <w:marRight w:val="0"/>
          <w:marTop w:val="0"/>
          <w:marBottom w:val="0"/>
          <w:divBdr>
            <w:top w:val="none" w:sz="0" w:space="0" w:color="auto"/>
            <w:left w:val="none" w:sz="0" w:space="0" w:color="auto"/>
            <w:bottom w:val="none" w:sz="0" w:space="0" w:color="auto"/>
            <w:right w:val="none" w:sz="0" w:space="0" w:color="auto"/>
          </w:divBdr>
        </w:div>
        <w:div w:id="508254158">
          <w:marLeft w:val="0"/>
          <w:marRight w:val="0"/>
          <w:marTop w:val="0"/>
          <w:marBottom w:val="0"/>
          <w:divBdr>
            <w:top w:val="none" w:sz="0" w:space="0" w:color="auto"/>
            <w:left w:val="none" w:sz="0" w:space="0" w:color="auto"/>
            <w:bottom w:val="none" w:sz="0" w:space="0" w:color="auto"/>
            <w:right w:val="none" w:sz="0" w:space="0" w:color="auto"/>
          </w:divBdr>
        </w:div>
      </w:divsChild>
    </w:div>
    <w:div w:id="2050570643">
      <w:bodyDiv w:val="1"/>
      <w:marLeft w:val="0"/>
      <w:marRight w:val="0"/>
      <w:marTop w:val="0"/>
      <w:marBottom w:val="0"/>
      <w:divBdr>
        <w:top w:val="none" w:sz="0" w:space="0" w:color="auto"/>
        <w:left w:val="none" w:sz="0" w:space="0" w:color="auto"/>
        <w:bottom w:val="none" w:sz="0" w:space="0" w:color="auto"/>
        <w:right w:val="none" w:sz="0" w:space="0" w:color="auto"/>
      </w:divBdr>
      <w:divsChild>
        <w:div w:id="1544639140">
          <w:marLeft w:val="0"/>
          <w:marRight w:val="0"/>
          <w:marTop w:val="0"/>
          <w:marBottom w:val="0"/>
          <w:divBdr>
            <w:top w:val="none" w:sz="0" w:space="0" w:color="auto"/>
            <w:left w:val="none" w:sz="0" w:space="0" w:color="auto"/>
            <w:bottom w:val="none" w:sz="0" w:space="0" w:color="auto"/>
            <w:right w:val="none" w:sz="0" w:space="0" w:color="auto"/>
          </w:divBdr>
        </w:div>
      </w:divsChild>
    </w:div>
    <w:div w:id="2052680010">
      <w:bodyDiv w:val="1"/>
      <w:marLeft w:val="0"/>
      <w:marRight w:val="0"/>
      <w:marTop w:val="0"/>
      <w:marBottom w:val="0"/>
      <w:divBdr>
        <w:top w:val="none" w:sz="0" w:space="0" w:color="auto"/>
        <w:left w:val="none" w:sz="0" w:space="0" w:color="auto"/>
        <w:bottom w:val="none" w:sz="0" w:space="0" w:color="auto"/>
        <w:right w:val="none" w:sz="0" w:space="0" w:color="auto"/>
      </w:divBdr>
      <w:divsChild>
        <w:div w:id="822625323">
          <w:marLeft w:val="0"/>
          <w:marRight w:val="0"/>
          <w:marTop w:val="0"/>
          <w:marBottom w:val="0"/>
          <w:divBdr>
            <w:top w:val="none" w:sz="0" w:space="0" w:color="auto"/>
            <w:left w:val="none" w:sz="0" w:space="0" w:color="auto"/>
            <w:bottom w:val="none" w:sz="0" w:space="0" w:color="auto"/>
            <w:right w:val="none" w:sz="0" w:space="0" w:color="auto"/>
          </w:divBdr>
        </w:div>
        <w:div w:id="904267590">
          <w:marLeft w:val="0"/>
          <w:marRight w:val="0"/>
          <w:marTop w:val="0"/>
          <w:marBottom w:val="0"/>
          <w:divBdr>
            <w:top w:val="none" w:sz="0" w:space="0" w:color="auto"/>
            <w:left w:val="none" w:sz="0" w:space="0" w:color="auto"/>
            <w:bottom w:val="none" w:sz="0" w:space="0" w:color="auto"/>
            <w:right w:val="none" w:sz="0" w:space="0" w:color="auto"/>
          </w:divBdr>
        </w:div>
        <w:div w:id="407578705">
          <w:marLeft w:val="0"/>
          <w:marRight w:val="0"/>
          <w:marTop w:val="0"/>
          <w:marBottom w:val="0"/>
          <w:divBdr>
            <w:top w:val="none" w:sz="0" w:space="0" w:color="auto"/>
            <w:left w:val="none" w:sz="0" w:space="0" w:color="auto"/>
            <w:bottom w:val="none" w:sz="0" w:space="0" w:color="auto"/>
            <w:right w:val="none" w:sz="0" w:space="0" w:color="auto"/>
          </w:divBdr>
        </w:div>
      </w:divsChild>
    </w:div>
    <w:div w:id="2062441786">
      <w:bodyDiv w:val="1"/>
      <w:marLeft w:val="0"/>
      <w:marRight w:val="0"/>
      <w:marTop w:val="0"/>
      <w:marBottom w:val="0"/>
      <w:divBdr>
        <w:top w:val="none" w:sz="0" w:space="0" w:color="auto"/>
        <w:left w:val="none" w:sz="0" w:space="0" w:color="auto"/>
        <w:bottom w:val="none" w:sz="0" w:space="0" w:color="auto"/>
        <w:right w:val="none" w:sz="0" w:space="0" w:color="auto"/>
      </w:divBdr>
      <w:divsChild>
        <w:div w:id="1943953763">
          <w:marLeft w:val="0"/>
          <w:marRight w:val="0"/>
          <w:marTop w:val="0"/>
          <w:marBottom w:val="0"/>
          <w:divBdr>
            <w:top w:val="none" w:sz="0" w:space="0" w:color="auto"/>
            <w:left w:val="none" w:sz="0" w:space="0" w:color="auto"/>
            <w:bottom w:val="none" w:sz="0" w:space="0" w:color="auto"/>
            <w:right w:val="none" w:sz="0" w:space="0" w:color="auto"/>
          </w:divBdr>
        </w:div>
        <w:div w:id="866912840">
          <w:marLeft w:val="0"/>
          <w:marRight w:val="0"/>
          <w:marTop w:val="0"/>
          <w:marBottom w:val="0"/>
          <w:divBdr>
            <w:top w:val="none" w:sz="0" w:space="0" w:color="auto"/>
            <w:left w:val="none" w:sz="0" w:space="0" w:color="auto"/>
            <w:bottom w:val="none" w:sz="0" w:space="0" w:color="auto"/>
            <w:right w:val="none" w:sz="0" w:space="0" w:color="auto"/>
          </w:divBdr>
        </w:div>
        <w:div w:id="26567644">
          <w:marLeft w:val="0"/>
          <w:marRight w:val="0"/>
          <w:marTop w:val="0"/>
          <w:marBottom w:val="0"/>
          <w:divBdr>
            <w:top w:val="none" w:sz="0" w:space="0" w:color="auto"/>
            <w:left w:val="none" w:sz="0" w:space="0" w:color="auto"/>
            <w:bottom w:val="none" w:sz="0" w:space="0" w:color="auto"/>
            <w:right w:val="none" w:sz="0" w:space="0" w:color="auto"/>
          </w:divBdr>
        </w:div>
      </w:divsChild>
    </w:div>
    <w:div w:id="2067142962">
      <w:bodyDiv w:val="1"/>
      <w:marLeft w:val="0"/>
      <w:marRight w:val="0"/>
      <w:marTop w:val="0"/>
      <w:marBottom w:val="0"/>
      <w:divBdr>
        <w:top w:val="none" w:sz="0" w:space="0" w:color="auto"/>
        <w:left w:val="none" w:sz="0" w:space="0" w:color="auto"/>
        <w:bottom w:val="none" w:sz="0" w:space="0" w:color="auto"/>
        <w:right w:val="none" w:sz="0" w:space="0" w:color="auto"/>
      </w:divBdr>
      <w:divsChild>
        <w:div w:id="1020886592">
          <w:marLeft w:val="0"/>
          <w:marRight w:val="0"/>
          <w:marTop w:val="0"/>
          <w:marBottom w:val="0"/>
          <w:divBdr>
            <w:top w:val="none" w:sz="0" w:space="0" w:color="auto"/>
            <w:left w:val="none" w:sz="0" w:space="0" w:color="auto"/>
            <w:bottom w:val="none" w:sz="0" w:space="0" w:color="auto"/>
            <w:right w:val="none" w:sz="0" w:space="0" w:color="auto"/>
          </w:divBdr>
        </w:div>
        <w:div w:id="32583542">
          <w:marLeft w:val="0"/>
          <w:marRight w:val="0"/>
          <w:marTop w:val="0"/>
          <w:marBottom w:val="0"/>
          <w:divBdr>
            <w:top w:val="none" w:sz="0" w:space="0" w:color="auto"/>
            <w:left w:val="none" w:sz="0" w:space="0" w:color="auto"/>
            <w:bottom w:val="none" w:sz="0" w:space="0" w:color="auto"/>
            <w:right w:val="none" w:sz="0" w:space="0" w:color="auto"/>
          </w:divBdr>
        </w:div>
      </w:divsChild>
    </w:div>
    <w:div w:id="2069069232">
      <w:bodyDiv w:val="1"/>
      <w:marLeft w:val="0"/>
      <w:marRight w:val="0"/>
      <w:marTop w:val="0"/>
      <w:marBottom w:val="0"/>
      <w:divBdr>
        <w:top w:val="none" w:sz="0" w:space="0" w:color="auto"/>
        <w:left w:val="none" w:sz="0" w:space="0" w:color="auto"/>
        <w:bottom w:val="none" w:sz="0" w:space="0" w:color="auto"/>
        <w:right w:val="none" w:sz="0" w:space="0" w:color="auto"/>
      </w:divBdr>
    </w:div>
    <w:div w:id="2073037419">
      <w:bodyDiv w:val="1"/>
      <w:marLeft w:val="0"/>
      <w:marRight w:val="0"/>
      <w:marTop w:val="0"/>
      <w:marBottom w:val="0"/>
      <w:divBdr>
        <w:top w:val="none" w:sz="0" w:space="0" w:color="auto"/>
        <w:left w:val="none" w:sz="0" w:space="0" w:color="auto"/>
        <w:bottom w:val="none" w:sz="0" w:space="0" w:color="auto"/>
        <w:right w:val="none" w:sz="0" w:space="0" w:color="auto"/>
      </w:divBdr>
    </w:div>
    <w:div w:id="2081949381">
      <w:bodyDiv w:val="1"/>
      <w:marLeft w:val="0"/>
      <w:marRight w:val="0"/>
      <w:marTop w:val="0"/>
      <w:marBottom w:val="0"/>
      <w:divBdr>
        <w:top w:val="none" w:sz="0" w:space="0" w:color="auto"/>
        <w:left w:val="none" w:sz="0" w:space="0" w:color="auto"/>
        <w:bottom w:val="none" w:sz="0" w:space="0" w:color="auto"/>
        <w:right w:val="none" w:sz="0" w:space="0" w:color="auto"/>
      </w:divBdr>
    </w:div>
    <w:div w:id="2084985222">
      <w:bodyDiv w:val="1"/>
      <w:marLeft w:val="0"/>
      <w:marRight w:val="0"/>
      <w:marTop w:val="0"/>
      <w:marBottom w:val="0"/>
      <w:divBdr>
        <w:top w:val="none" w:sz="0" w:space="0" w:color="auto"/>
        <w:left w:val="none" w:sz="0" w:space="0" w:color="auto"/>
        <w:bottom w:val="none" w:sz="0" w:space="0" w:color="auto"/>
        <w:right w:val="none" w:sz="0" w:space="0" w:color="auto"/>
      </w:divBdr>
      <w:divsChild>
        <w:div w:id="420640004">
          <w:marLeft w:val="0"/>
          <w:marRight w:val="0"/>
          <w:marTop w:val="0"/>
          <w:marBottom w:val="0"/>
          <w:divBdr>
            <w:top w:val="none" w:sz="0" w:space="0" w:color="auto"/>
            <w:left w:val="none" w:sz="0" w:space="0" w:color="auto"/>
            <w:bottom w:val="none" w:sz="0" w:space="0" w:color="auto"/>
            <w:right w:val="none" w:sz="0" w:space="0" w:color="auto"/>
          </w:divBdr>
        </w:div>
      </w:divsChild>
    </w:div>
    <w:div w:id="2086107731">
      <w:bodyDiv w:val="1"/>
      <w:marLeft w:val="0"/>
      <w:marRight w:val="0"/>
      <w:marTop w:val="0"/>
      <w:marBottom w:val="0"/>
      <w:divBdr>
        <w:top w:val="none" w:sz="0" w:space="0" w:color="auto"/>
        <w:left w:val="none" w:sz="0" w:space="0" w:color="auto"/>
        <w:bottom w:val="none" w:sz="0" w:space="0" w:color="auto"/>
        <w:right w:val="none" w:sz="0" w:space="0" w:color="auto"/>
      </w:divBdr>
    </w:div>
    <w:div w:id="2086340723">
      <w:bodyDiv w:val="1"/>
      <w:marLeft w:val="0"/>
      <w:marRight w:val="0"/>
      <w:marTop w:val="0"/>
      <w:marBottom w:val="0"/>
      <w:divBdr>
        <w:top w:val="none" w:sz="0" w:space="0" w:color="auto"/>
        <w:left w:val="none" w:sz="0" w:space="0" w:color="auto"/>
        <w:bottom w:val="none" w:sz="0" w:space="0" w:color="auto"/>
        <w:right w:val="none" w:sz="0" w:space="0" w:color="auto"/>
      </w:divBdr>
      <w:divsChild>
        <w:div w:id="829948223">
          <w:marLeft w:val="0"/>
          <w:marRight w:val="0"/>
          <w:marTop w:val="0"/>
          <w:marBottom w:val="0"/>
          <w:divBdr>
            <w:top w:val="none" w:sz="0" w:space="0" w:color="auto"/>
            <w:left w:val="none" w:sz="0" w:space="0" w:color="auto"/>
            <w:bottom w:val="none" w:sz="0" w:space="0" w:color="auto"/>
            <w:right w:val="none" w:sz="0" w:space="0" w:color="auto"/>
          </w:divBdr>
        </w:div>
      </w:divsChild>
    </w:div>
    <w:div w:id="2092004989">
      <w:bodyDiv w:val="1"/>
      <w:marLeft w:val="0"/>
      <w:marRight w:val="0"/>
      <w:marTop w:val="0"/>
      <w:marBottom w:val="0"/>
      <w:divBdr>
        <w:top w:val="none" w:sz="0" w:space="0" w:color="auto"/>
        <w:left w:val="none" w:sz="0" w:space="0" w:color="auto"/>
        <w:bottom w:val="none" w:sz="0" w:space="0" w:color="auto"/>
        <w:right w:val="none" w:sz="0" w:space="0" w:color="auto"/>
      </w:divBdr>
      <w:divsChild>
        <w:div w:id="879131346">
          <w:marLeft w:val="0"/>
          <w:marRight w:val="0"/>
          <w:marTop w:val="0"/>
          <w:marBottom w:val="0"/>
          <w:divBdr>
            <w:top w:val="none" w:sz="0" w:space="0" w:color="auto"/>
            <w:left w:val="none" w:sz="0" w:space="0" w:color="auto"/>
            <w:bottom w:val="none" w:sz="0" w:space="0" w:color="auto"/>
            <w:right w:val="none" w:sz="0" w:space="0" w:color="auto"/>
          </w:divBdr>
        </w:div>
      </w:divsChild>
    </w:div>
    <w:div w:id="2103139587">
      <w:bodyDiv w:val="1"/>
      <w:marLeft w:val="0"/>
      <w:marRight w:val="0"/>
      <w:marTop w:val="0"/>
      <w:marBottom w:val="0"/>
      <w:divBdr>
        <w:top w:val="none" w:sz="0" w:space="0" w:color="auto"/>
        <w:left w:val="none" w:sz="0" w:space="0" w:color="auto"/>
        <w:bottom w:val="none" w:sz="0" w:space="0" w:color="auto"/>
        <w:right w:val="none" w:sz="0" w:space="0" w:color="auto"/>
      </w:divBdr>
      <w:divsChild>
        <w:div w:id="1921475984">
          <w:marLeft w:val="0"/>
          <w:marRight w:val="0"/>
          <w:marTop w:val="0"/>
          <w:marBottom w:val="0"/>
          <w:divBdr>
            <w:top w:val="none" w:sz="0" w:space="0" w:color="auto"/>
            <w:left w:val="none" w:sz="0" w:space="0" w:color="auto"/>
            <w:bottom w:val="none" w:sz="0" w:space="0" w:color="auto"/>
            <w:right w:val="none" w:sz="0" w:space="0" w:color="auto"/>
          </w:divBdr>
        </w:div>
        <w:div w:id="1869834893">
          <w:marLeft w:val="0"/>
          <w:marRight w:val="0"/>
          <w:marTop w:val="0"/>
          <w:marBottom w:val="0"/>
          <w:divBdr>
            <w:top w:val="none" w:sz="0" w:space="0" w:color="auto"/>
            <w:left w:val="none" w:sz="0" w:space="0" w:color="auto"/>
            <w:bottom w:val="none" w:sz="0" w:space="0" w:color="auto"/>
            <w:right w:val="none" w:sz="0" w:space="0" w:color="auto"/>
          </w:divBdr>
        </w:div>
      </w:divsChild>
    </w:div>
    <w:div w:id="2115206988">
      <w:bodyDiv w:val="1"/>
      <w:marLeft w:val="0"/>
      <w:marRight w:val="0"/>
      <w:marTop w:val="0"/>
      <w:marBottom w:val="0"/>
      <w:divBdr>
        <w:top w:val="none" w:sz="0" w:space="0" w:color="auto"/>
        <w:left w:val="none" w:sz="0" w:space="0" w:color="auto"/>
        <w:bottom w:val="none" w:sz="0" w:space="0" w:color="auto"/>
        <w:right w:val="none" w:sz="0" w:space="0" w:color="auto"/>
      </w:divBdr>
    </w:div>
    <w:div w:id="2124953970">
      <w:bodyDiv w:val="1"/>
      <w:marLeft w:val="0"/>
      <w:marRight w:val="0"/>
      <w:marTop w:val="0"/>
      <w:marBottom w:val="0"/>
      <w:divBdr>
        <w:top w:val="none" w:sz="0" w:space="0" w:color="auto"/>
        <w:left w:val="none" w:sz="0" w:space="0" w:color="auto"/>
        <w:bottom w:val="none" w:sz="0" w:space="0" w:color="auto"/>
        <w:right w:val="none" w:sz="0" w:space="0" w:color="auto"/>
      </w:divBdr>
      <w:divsChild>
        <w:div w:id="335959185">
          <w:marLeft w:val="0"/>
          <w:marRight w:val="0"/>
          <w:marTop w:val="0"/>
          <w:marBottom w:val="0"/>
          <w:divBdr>
            <w:top w:val="none" w:sz="0" w:space="0" w:color="auto"/>
            <w:left w:val="none" w:sz="0" w:space="0" w:color="auto"/>
            <w:bottom w:val="none" w:sz="0" w:space="0" w:color="auto"/>
            <w:right w:val="none" w:sz="0" w:space="0" w:color="auto"/>
          </w:divBdr>
        </w:div>
      </w:divsChild>
    </w:div>
    <w:div w:id="2127116480">
      <w:bodyDiv w:val="1"/>
      <w:marLeft w:val="0"/>
      <w:marRight w:val="0"/>
      <w:marTop w:val="0"/>
      <w:marBottom w:val="0"/>
      <w:divBdr>
        <w:top w:val="none" w:sz="0" w:space="0" w:color="auto"/>
        <w:left w:val="none" w:sz="0" w:space="0" w:color="auto"/>
        <w:bottom w:val="none" w:sz="0" w:space="0" w:color="auto"/>
        <w:right w:val="none" w:sz="0" w:space="0" w:color="auto"/>
      </w:divBdr>
      <w:divsChild>
        <w:div w:id="927497448">
          <w:marLeft w:val="0"/>
          <w:marRight w:val="0"/>
          <w:marTop w:val="0"/>
          <w:marBottom w:val="0"/>
          <w:divBdr>
            <w:top w:val="none" w:sz="0" w:space="0" w:color="auto"/>
            <w:left w:val="none" w:sz="0" w:space="0" w:color="auto"/>
            <w:bottom w:val="none" w:sz="0" w:space="0" w:color="auto"/>
            <w:right w:val="none" w:sz="0" w:space="0" w:color="auto"/>
          </w:divBdr>
        </w:div>
      </w:divsChild>
    </w:div>
    <w:div w:id="2127187335">
      <w:bodyDiv w:val="1"/>
      <w:marLeft w:val="0"/>
      <w:marRight w:val="0"/>
      <w:marTop w:val="0"/>
      <w:marBottom w:val="0"/>
      <w:divBdr>
        <w:top w:val="none" w:sz="0" w:space="0" w:color="auto"/>
        <w:left w:val="none" w:sz="0" w:space="0" w:color="auto"/>
        <w:bottom w:val="none" w:sz="0" w:space="0" w:color="auto"/>
        <w:right w:val="none" w:sz="0" w:space="0" w:color="auto"/>
      </w:divBdr>
    </w:div>
    <w:div w:id="2128233365">
      <w:bodyDiv w:val="1"/>
      <w:marLeft w:val="0"/>
      <w:marRight w:val="0"/>
      <w:marTop w:val="0"/>
      <w:marBottom w:val="0"/>
      <w:divBdr>
        <w:top w:val="none" w:sz="0" w:space="0" w:color="auto"/>
        <w:left w:val="none" w:sz="0" w:space="0" w:color="auto"/>
        <w:bottom w:val="none" w:sz="0" w:space="0" w:color="auto"/>
        <w:right w:val="none" w:sz="0" w:space="0" w:color="auto"/>
      </w:divBdr>
    </w:div>
    <w:div w:id="2128817699">
      <w:bodyDiv w:val="1"/>
      <w:marLeft w:val="0"/>
      <w:marRight w:val="0"/>
      <w:marTop w:val="0"/>
      <w:marBottom w:val="0"/>
      <w:divBdr>
        <w:top w:val="none" w:sz="0" w:space="0" w:color="auto"/>
        <w:left w:val="none" w:sz="0" w:space="0" w:color="auto"/>
        <w:bottom w:val="none" w:sz="0" w:space="0" w:color="auto"/>
        <w:right w:val="none" w:sz="0" w:space="0" w:color="auto"/>
      </w:divBdr>
      <w:divsChild>
        <w:div w:id="1718432850">
          <w:marLeft w:val="0"/>
          <w:marRight w:val="0"/>
          <w:marTop w:val="0"/>
          <w:marBottom w:val="0"/>
          <w:divBdr>
            <w:top w:val="none" w:sz="0" w:space="0" w:color="auto"/>
            <w:left w:val="none" w:sz="0" w:space="0" w:color="auto"/>
            <w:bottom w:val="none" w:sz="0" w:space="0" w:color="auto"/>
            <w:right w:val="none" w:sz="0" w:space="0" w:color="auto"/>
          </w:divBdr>
        </w:div>
      </w:divsChild>
    </w:div>
    <w:div w:id="2131897856">
      <w:bodyDiv w:val="1"/>
      <w:marLeft w:val="0"/>
      <w:marRight w:val="0"/>
      <w:marTop w:val="0"/>
      <w:marBottom w:val="0"/>
      <w:divBdr>
        <w:top w:val="none" w:sz="0" w:space="0" w:color="auto"/>
        <w:left w:val="none" w:sz="0" w:space="0" w:color="auto"/>
        <w:bottom w:val="none" w:sz="0" w:space="0" w:color="auto"/>
        <w:right w:val="none" w:sz="0" w:space="0" w:color="auto"/>
      </w:divBdr>
      <w:divsChild>
        <w:div w:id="527111440">
          <w:marLeft w:val="0"/>
          <w:marRight w:val="0"/>
          <w:marTop w:val="0"/>
          <w:marBottom w:val="0"/>
          <w:divBdr>
            <w:top w:val="none" w:sz="0" w:space="0" w:color="auto"/>
            <w:left w:val="none" w:sz="0" w:space="0" w:color="auto"/>
            <w:bottom w:val="none" w:sz="0" w:space="0" w:color="auto"/>
            <w:right w:val="none" w:sz="0" w:space="0" w:color="auto"/>
          </w:divBdr>
        </w:div>
      </w:divsChild>
    </w:div>
    <w:div w:id="2139756131">
      <w:bodyDiv w:val="1"/>
      <w:marLeft w:val="0"/>
      <w:marRight w:val="0"/>
      <w:marTop w:val="0"/>
      <w:marBottom w:val="0"/>
      <w:divBdr>
        <w:top w:val="none" w:sz="0" w:space="0" w:color="auto"/>
        <w:left w:val="none" w:sz="0" w:space="0" w:color="auto"/>
        <w:bottom w:val="none" w:sz="0" w:space="0" w:color="auto"/>
        <w:right w:val="none" w:sz="0" w:space="0" w:color="auto"/>
      </w:divBdr>
    </w:div>
    <w:div w:id="2145657709">
      <w:bodyDiv w:val="1"/>
      <w:marLeft w:val="0"/>
      <w:marRight w:val="0"/>
      <w:marTop w:val="0"/>
      <w:marBottom w:val="0"/>
      <w:divBdr>
        <w:top w:val="none" w:sz="0" w:space="0" w:color="auto"/>
        <w:left w:val="none" w:sz="0" w:space="0" w:color="auto"/>
        <w:bottom w:val="none" w:sz="0" w:space="0" w:color="auto"/>
        <w:right w:val="none" w:sz="0" w:space="0" w:color="auto"/>
      </w:divBdr>
    </w:div>
    <w:div w:id="2146969313">
      <w:bodyDiv w:val="1"/>
      <w:marLeft w:val="0"/>
      <w:marRight w:val="0"/>
      <w:marTop w:val="0"/>
      <w:marBottom w:val="0"/>
      <w:divBdr>
        <w:top w:val="none" w:sz="0" w:space="0" w:color="auto"/>
        <w:left w:val="none" w:sz="0" w:space="0" w:color="auto"/>
        <w:bottom w:val="none" w:sz="0" w:space="0" w:color="auto"/>
        <w:right w:val="none" w:sz="0" w:space="0" w:color="auto"/>
      </w:divBdr>
      <w:divsChild>
        <w:div w:id="1705204866">
          <w:marLeft w:val="0"/>
          <w:marRight w:val="0"/>
          <w:marTop w:val="0"/>
          <w:marBottom w:val="0"/>
          <w:divBdr>
            <w:top w:val="none" w:sz="0" w:space="0" w:color="auto"/>
            <w:left w:val="none" w:sz="0" w:space="0" w:color="auto"/>
            <w:bottom w:val="none" w:sz="0" w:space="0" w:color="auto"/>
            <w:right w:val="none" w:sz="0" w:space="0" w:color="auto"/>
          </w:divBdr>
        </w:div>
        <w:div w:id="170684415">
          <w:marLeft w:val="0"/>
          <w:marRight w:val="0"/>
          <w:marTop w:val="0"/>
          <w:marBottom w:val="0"/>
          <w:divBdr>
            <w:top w:val="none" w:sz="0" w:space="0" w:color="auto"/>
            <w:left w:val="none" w:sz="0" w:space="0" w:color="auto"/>
            <w:bottom w:val="none" w:sz="0" w:space="0" w:color="auto"/>
            <w:right w:val="none" w:sz="0" w:space="0" w:color="auto"/>
          </w:divBdr>
        </w:div>
        <w:div w:id="1042362550">
          <w:marLeft w:val="0"/>
          <w:marRight w:val="0"/>
          <w:marTop w:val="0"/>
          <w:marBottom w:val="0"/>
          <w:divBdr>
            <w:top w:val="none" w:sz="0" w:space="0" w:color="auto"/>
            <w:left w:val="none" w:sz="0" w:space="0" w:color="auto"/>
            <w:bottom w:val="none" w:sz="0" w:space="0" w:color="auto"/>
            <w:right w:val="none" w:sz="0" w:space="0" w:color="auto"/>
          </w:divBdr>
        </w:div>
        <w:div w:id="1439375646">
          <w:marLeft w:val="0"/>
          <w:marRight w:val="0"/>
          <w:marTop w:val="0"/>
          <w:marBottom w:val="0"/>
          <w:divBdr>
            <w:top w:val="none" w:sz="0" w:space="0" w:color="auto"/>
            <w:left w:val="none" w:sz="0" w:space="0" w:color="auto"/>
            <w:bottom w:val="none" w:sz="0" w:space="0" w:color="auto"/>
            <w:right w:val="none" w:sz="0" w:space="0" w:color="auto"/>
          </w:divBdr>
        </w:div>
        <w:div w:id="275983510">
          <w:marLeft w:val="0"/>
          <w:marRight w:val="0"/>
          <w:marTop w:val="0"/>
          <w:marBottom w:val="0"/>
          <w:divBdr>
            <w:top w:val="none" w:sz="0" w:space="0" w:color="auto"/>
            <w:left w:val="none" w:sz="0" w:space="0" w:color="auto"/>
            <w:bottom w:val="none" w:sz="0" w:space="0" w:color="auto"/>
            <w:right w:val="none" w:sz="0" w:space="0" w:color="auto"/>
          </w:divBdr>
        </w:div>
        <w:div w:id="2142532309">
          <w:marLeft w:val="0"/>
          <w:marRight w:val="0"/>
          <w:marTop w:val="0"/>
          <w:marBottom w:val="0"/>
          <w:divBdr>
            <w:top w:val="none" w:sz="0" w:space="0" w:color="auto"/>
            <w:left w:val="none" w:sz="0" w:space="0" w:color="auto"/>
            <w:bottom w:val="none" w:sz="0" w:space="0" w:color="auto"/>
            <w:right w:val="none" w:sz="0" w:space="0" w:color="auto"/>
          </w:divBdr>
        </w:div>
        <w:div w:id="19597672">
          <w:marLeft w:val="0"/>
          <w:marRight w:val="0"/>
          <w:marTop w:val="0"/>
          <w:marBottom w:val="0"/>
          <w:divBdr>
            <w:top w:val="none" w:sz="0" w:space="0" w:color="auto"/>
            <w:left w:val="none" w:sz="0" w:space="0" w:color="auto"/>
            <w:bottom w:val="none" w:sz="0" w:space="0" w:color="auto"/>
            <w:right w:val="none" w:sz="0" w:space="0" w:color="auto"/>
          </w:divBdr>
        </w:div>
        <w:div w:id="1845239088">
          <w:marLeft w:val="0"/>
          <w:marRight w:val="0"/>
          <w:marTop w:val="0"/>
          <w:marBottom w:val="0"/>
          <w:divBdr>
            <w:top w:val="none" w:sz="0" w:space="0" w:color="auto"/>
            <w:left w:val="none" w:sz="0" w:space="0" w:color="auto"/>
            <w:bottom w:val="none" w:sz="0" w:space="0" w:color="auto"/>
            <w:right w:val="none" w:sz="0" w:space="0" w:color="auto"/>
          </w:divBdr>
        </w:div>
        <w:div w:id="1508981887">
          <w:marLeft w:val="0"/>
          <w:marRight w:val="0"/>
          <w:marTop w:val="0"/>
          <w:marBottom w:val="0"/>
          <w:divBdr>
            <w:top w:val="none" w:sz="0" w:space="0" w:color="auto"/>
            <w:left w:val="none" w:sz="0" w:space="0" w:color="auto"/>
            <w:bottom w:val="none" w:sz="0" w:space="0" w:color="auto"/>
            <w:right w:val="none" w:sz="0" w:space="0" w:color="auto"/>
          </w:divBdr>
        </w:div>
        <w:div w:id="1619795728">
          <w:marLeft w:val="0"/>
          <w:marRight w:val="0"/>
          <w:marTop w:val="0"/>
          <w:marBottom w:val="0"/>
          <w:divBdr>
            <w:top w:val="none" w:sz="0" w:space="0" w:color="auto"/>
            <w:left w:val="none" w:sz="0" w:space="0" w:color="auto"/>
            <w:bottom w:val="none" w:sz="0" w:space="0" w:color="auto"/>
            <w:right w:val="none" w:sz="0" w:space="0" w:color="auto"/>
          </w:divBdr>
        </w:div>
        <w:div w:id="682822930">
          <w:marLeft w:val="0"/>
          <w:marRight w:val="0"/>
          <w:marTop w:val="0"/>
          <w:marBottom w:val="0"/>
          <w:divBdr>
            <w:top w:val="none" w:sz="0" w:space="0" w:color="auto"/>
            <w:left w:val="none" w:sz="0" w:space="0" w:color="auto"/>
            <w:bottom w:val="none" w:sz="0" w:space="0" w:color="auto"/>
            <w:right w:val="none" w:sz="0" w:space="0" w:color="auto"/>
          </w:divBdr>
        </w:div>
        <w:div w:id="1871797037">
          <w:marLeft w:val="0"/>
          <w:marRight w:val="0"/>
          <w:marTop w:val="0"/>
          <w:marBottom w:val="0"/>
          <w:divBdr>
            <w:top w:val="none" w:sz="0" w:space="0" w:color="auto"/>
            <w:left w:val="none" w:sz="0" w:space="0" w:color="auto"/>
            <w:bottom w:val="none" w:sz="0" w:space="0" w:color="auto"/>
            <w:right w:val="none" w:sz="0" w:space="0" w:color="auto"/>
          </w:divBdr>
        </w:div>
        <w:div w:id="1982806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mpte.org/_hcms/analytics/search/conversion?redirect=aHR0cHM6Ly93d3cuc21wdGUub3JnL3dlYmNhc3QtZXZlbnRzL2lucy1hbmQtb3V0cy1zdC0yMDk4LTItaW1tZXJzaXZlLWF1ZGlvLWJpdHN0cmVhbQ%3D%3D&amp;ct=SEARCH&amp;pid=5253154&amp;cid=103494893371&amp;t=c3QgMjA5OA%3D%3D&amp;d=www.smpte.org&amp;c=1&amp;c=2&amp;c=3&amp;c=5&amp;c=6&amp;rp=1&amp;ab=false&amp;opcid=&amp;rs=UNKNOWN&amp;hs-expires=1758893242&amp;hs-version=1&amp;hs-signature=APUk-v62rm7ppTR3aplpl6nWrJS21JCScA"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ieeexplore.ieee.org/document/8752542"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package" Target="embeddings/Microsoft_Visio_Drawing11.vsdx"/><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D30326970D4626ABE30883D24919A9"/>
        <w:category>
          <w:name w:val="常规"/>
          <w:gallery w:val="placeholder"/>
        </w:category>
        <w:types>
          <w:type w:val="bbPlcHdr"/>
        </w:types>
        <w:behaviors>
          <w:behavior w:val="content"/>
        </w:behaviors>
        <w:guid w:val="{EF65D3AE-0CB4-4B1E-B1E3-304F77DFDA4E}"/>
      </w:docPartPr>
      <w:docPartBody>
        <w:p w:rsidR="0066154B" w:rsidRDefault="009B2470">
          <w:pPr>
            <w:pStyle w:val="6FD30326970D4626ABE30883D24919A9"/>
          </w:pPr>
          <w:r w:rsidRPr="00751A05">
            <w:rPr>
              <w:rStyle w:val="a3"/>
              <w:rFonts w:hint="eastAsia"/>
            </w:rPr>
            <w:t>单击或点击此处输入文字。</w:t>
          </w:r>
        </w:p>
      </w:docPartBody>
    </w:docPart>
    <w:docPart>
      <w:docPartPr>
        <w:name w:val="82745CD710944BDD8787101D371B7201"/>
        <w:category>
          <w:name w:val="常规"/>
          <w:gallery w:val="placeholder"/>
        </w:category>
        <w:types>
          <w:type w:val="bbPlcHdr"/>
        </w:types>
        <w:behaviors>
          <w:behavior w:val="content"/>
        </w:behaviors>
        <w:guid w:val="{233A3FC5-5B0B-4F4F-A746-43F823A0467A}"/>
      </w:docPartPr>
      <w:docPartBody>
        <w:p w:rsidR="0066154B" w:rsidRDefault="009B2470">
          <w:pPr>
            <w:pStyle w:val="82745CD710944BDD8787101D371B7201"/>
          </w:pPr>
          <w:r w:rsidRPr="00FB6243">
            <w:rPr>
              <w:rStyle w:val="a3"/>
              <w:rFonts w:hint="eastAsia"/>
            </w:rPr>
            <w:t>选择一项。</w:t>
          </w:r>
        </w:p>
      </w:docPartBody>
    </w:docPart>
    <w:docPart>
      <w:docPartPr>
        <w:name w:val="6F3EB227251E4032AF266AFC8A8D4F8C"/>
        <w:category>
          <w:name w:val="常规"/>
          <w:gallery w:val="placeholder"/>
        </w:category>
        <w:types>
          <w:type w:val="bbPlcHdr"/>
        </w:types>
        <w:behaviors>
          <w:behavior w:val="content"/>
        </w:behaviors>
        <w:guid w:val="{73A87593-F579-4D6F-A59F-1C4FA8387D3B}"/>
      </w:docPartPr>
      <w:docPartBody>
        <w:p w:rsidR="0066154B" w:rsidRDefault="009B2470">
          <w:pPr>
            <w:pStyle w:val="6F3EB227251E4032AF266AFC8A8D4F8C"/>
          </w:pPr>
          <w:r w:rsidRPr="00FB6243">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T64E9BFA0tCID-WinCharSetFFFF-H">
    <w:altName w:val="Cambria"/>
    <w:charset w:val="00"/>
    <w:family w:val="roman"/>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3814"/>
    <w:rsid w:val="00001502"/>
    <w:rsid w:val="00006664"/>
    <w:rsid w:val="00063DE1"/>
    <w:rsid w:val="000E17B2"/>
    <w:rsid w:val="0011583E"/>
    <w:rsid w:val="001C2152"/>
    <w:rsid w:val="001E62ED"/>
    <w:rsid w:val="00204066"/>
    <w:rsid w:val="00316C0A"/>
    <w:rsid w:val="00354914"/>
    <w:rsid w:val="00373780"/>
    <w:rsid w:val="003F38A7"/>
    <w:rsid w:val="004843EA"/>
    <w:rsid w:val="004A08EB"/>
    <w:rsid w:val="005108F3"/>
    <w:rsid w:val="005151CA"/>
    <w:rsid w:val="00550E30"/>
    <w:rsid w:val="00615A46"/>
    <w:rsid w:val="006161E1"/>
    <w:rsid w:val="00653814"/>
    <w:rsid w:val="0066154B"/>
    <w:rsid w:val="00691682"/>
    <w:rsid w:val="00694AA5"/>
    <w:rsid w:val="00730DA0"/>
    <w:rsid w:val="007E4AA6"/>
    <w:rsid w:val="00856B8A"/>
    <w:rsid w:val="00864A79"/>
    <w:rsid w:val="008A21FF"/>
    <w:rsid w:val="008E223E"/>
    <w:rsid w:val="00946803"/>
    <w:rsid w:val="009804CB"/>
    <w:rsid w:val="009B2470"/>
    <w:rsid w:val="009B31E0"/>
    <w:rsid w:val="00A139D4"/>
    <w:rsid w:val="00A36F21"/>
    <w:rsid w:val="00A37F8A"/>
    <w:rsid w:val="00AB2314"/>
    <w:rsid w:val="00AB25CE"/>
    <w:rsid w:val="00B05F97"/>
    <w:rsid w:val="00B3634B"/>
    <w:rsid w:val="00B60BB5"/>
    <w:rsid w:val="00BB35F1"/>
    <w:rsid w:val="00C95F73"/>
    <w:rsid w:val="00CC067A"/>
    <w:rsid w:val="00D02A9A"/>
    <w:rsid w:val="00D538E3"/>
    <w:rsid w:val="00D80C10"/>
    <w:rsid w:val="00E0384F"/>
    <w:rsid w:val="00ED6338"/>
    <w:rsid w:val="00F24B27"/>
    <w:rsid w:val="00F605CF"/>
    <w:rsid w:val="00F70CCC"/>
    <w:rsid w:val="00FE17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C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91682"/>
    <w:rPr>
      <w:color w:val="808080"/>
    </w:rPr>
  </w:style>
  <w:style w:type="paragraph" w:customStyle="1" w:styleId="6FD30326970D4626ABE30883D24919A9">
    <w:name w:val="6FD30326970D4626ABE30883D24919A9"/>
    <w:rsid w:val="00F70CCC"/>
    <w:pPr>
      <w:widowControl w:val="0"/>
      <w:jc w:val="both"/>
    </w:pPr>
  </w:style>
  <w:style w:type="paragraph" w:customStyle="1" w:styleId="82745CD710944BDD8787101D371B7201">
    <w:name w:val="82745CD710944BDD8787101D371B7201"/>
    <w:rsid w:val="00F70CCC"/>
    <w:pPr>
      <w:widowControl w:val="0"/>
      <w:jc w:val="both"/>
    </w:pPr>
  </w:style>
  <w:style w:type="paragraph" w:customStyle="1" w:styleId="6F3EB227251E4032AF266AFC8A8D4F8C">
    <w:name w:val="6F3EB227251E4032AF266AFC8A8D4F8C"/>
    <w:rsid w:val="00F70CCC"/>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E8FCE-FCF3-498C-9D71-62D3C241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46538</TotalTime>
  <Pages>53</Pages>
  <Words>6343</Words>
  <Characters>36160</Characters>
  <Application>Microsoft Office Word</Application>
  <DocSecurity>0</DocSecurity>
  <Lines>301</Lines>
  <Paragraphs>84</Paragraphs>
  <ScaleCrop>false</ScaleCrop>
  <Company>PCMI</Company>
  <LinksUpToDate>false</LinksUpToDate>
  <CharactersWithSpaces>42419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subject/>
  <dc:creator>Lenovo</dc:creator>
  <cp:keywords/>
  <dc:description>&lt;config cover="true" show_menu="true" version="1.0.0" doctype="SDKXY"&gt;_x000d_
&lt;/config&gt;</dc:description>
  <cp:lastModifiedBy>lenovo</cp:lastModifiedBy>
  <cp:revision>1539</cp:revision>
  <cp:lastPrinted>2020-08-30T08:55:00Z</cp:lastPrinted>
  <dcterms:created xsi:type="dcterms:W3CDTF">2024-07-15T10:47:00Z</dcterms:created>
  <dcterms:modified xsi:type="dcterms:W3CDTF">2025-03-04T06:30:00Z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