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38C9E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备案信息采集</w:t>
      </w:r>
    </w:p>
    <w:p w14:paraId="2015DD2A">
      <w:pPr>
        <w:rPr>
          <w:rFonts w:ascii="仿宋_GB2312" w:eastAsia="仿宋_GB2312"/>
          <w:sz w:val="33"/>
          <w:szCs w:val="33"/>
        </w:rPr>
      </w:pPr>
    </w:p>
    <w:p w14:paraId="132E3B9E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虚拟现实影片片名：</w:t>
      </w:r>
    </w:p>
    <w:p w14:paraId="4D539563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是否重大题材：</w:t>
      </w:r>
    </w:p>
    <w:p w14:paraId="56DBA827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资金数额（万元）：</w:t>
      </w:r>
    </w:p>
    <w:p w14:paraId="0DB239BC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影片类型：文化历史/人文地理/幻想/现实，也可以补充其他类型</w:t>
      </w:r>
    </w:p>
    <w:p w14:paraId="22962921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是否改编并有原作者授权：</w:t>
      </w:r>
    </w:p>
    <w:p w14:paraId="165EAB2F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是否有原型人物且有授权：</w:t>
      </w:r>
    </w:p>
    <w:p w14:paraId="4E5F3BC8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是否经过相关部门审核：</w:t>
      </w:r>
    </w:p>
    <w:p w14:paraId="1A48DE11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简要梗概：</w:t>
      </w:r>
      <w:r>
        <w:rPr>
          <w:rFonts w:hint="eastAsia" w:ascii="宋体" w:hAnsi="宋体" w:eastAsia="宋体" w:cs="宋体"/>
          <w:sz w:val="33"/>
          <w:szCs w:val="33"/>
          <w:lang w:eastAsia="zh-CN"/>
        </w:rPr>
        <w:t>（</w:t>
      </w:r>
      <w:r>
        <w:rPr>
          <w:rFonts w:hint="eastAsia" w:ascii="宋体" w:hAnsi="宋体" w:eastAsia="宋体" w:cs="宋体"/>
          <w:sz w:val="33"/>
          <w:szCs w:val="33"/>
        </w:rPr>
        <w:t>限100字 用于公示</w:t>
      </w:r>
      <w:r>
        <w:rPr>
          <w:rFonts w:hint="eastAsia" w:ascii="宋体" w:hAnsi="宋体" w:eastAsia="宋体" w:cs="宋体"/>
          <w:sz w:val="33"/>
          <w:szCs w:val="33"/>
          <w:lang w:eastAsia="zh-CN"/>
        </w:rPr>
        <w:t>）</w:t>
      </w:r>
    </w:p>
    <w:p w14:paraId="2B0A58DC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编剧：</w:t>
      </w:r>
      <w:bookmarkStart w:id="0" w:name="_GoBack"/>
      <w:bookmarkEnd w:id="0"/>
    </w:p>
    <w:p w14:paraId="1952AA37">
      <w:pPr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z w:val="33"/>
          <w:szCs w:val="33"/>
        </w:rPr>
        <w:t>联合出品单位及其法定定代表人：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EA"/>
    <w:rsid w:val="001A26EA"/>
    <w:rsid w:val="00800D74"/>
    <w:rsid w:val="008B4D3F"/>
    <w:rsid w:val="5F4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126</Words>
  <Characters>128</Characters>
  <Lines>1</Lines>
  <Paragraphs>1</Paragraphs>
  <TotalTime>1</TotalTime>
  <ScaleCrop>false</ScaleCrop>
  <LinksUpToDate>false</LinksUpToDate>
  <CharactersWithSpaces>129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2025-03-05T09:05:00Z</dcterms:created>
  <dc:creator>ZXB</dc:creator>
  <cp:lastModifiedBy>z-triomphe</cp:lastModifiedBy>
  <dcterms:modified xsi:type="dcterms:W3CDTF">2025-03-24T05:53:02Z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eyJoZGlkIjoiM2JiNTcwOTMxZjg5YmRkYjI2NzliOTE4NjhkYzM5Y2UiLCJ1c2VySWQiOiI2MTA4NDgwMjYifQ==</vt:lpwstr>
  </property>
  <property fmtid="{D5CDD505-2E9C-101B-9397-08002B2CF9AE}" pid="3" name="KSOProductBuildVer">
    <vt:lpwstr>2052-12.1.0.20288</vt:lpwstr>
  </property>
  <property fmtid="{D5CDD505-2E9C-101B-9397-08002B2CF9AE}" pid="4" name="ICV">
    <vt:lpwstr>3A57A7CE1388495FBB2D6FD57B89A3D2_12</vt:lpwstr>
  </property>
</Properties>
</file>